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6B2"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This privacy notice covers any individual engaged with one or more of the three Project ADDER strands: Treatment and Recovery, Diversion and Enforcement.</w:t>
      </w:r>
    </w:p>
    <w:p w14:paraId="2C3F6404" w14:textId="77777777" w:rsidR="008748FC" w:rsidRPr="00AF288F" w:rsidRDefault="008748FC" w:rsidP="00AF288F">
      <w:pPr>
        <w:pStyle w:val="NoSpacing"/>
        <w:jc w:val="both"/>
        <w:rPr>
          <w:rFonts w:ascii="Century Gothic" w:hAnsi="Century Gothic" w:cs="Arial"/>
        </w:rPr>
      </w:pPr>
    </w:p>
    <w:p w14:paraId="16ECAFEB" w14:textId="763317FB" w:rsidR="008748FC" w:rsidRPr="00AF288F" w:rsidRDefault="00663D88" w:rsidP="00AF288F">
      <w:pPr>
        <w:pStyle w:val="NoSpacing"/>
        <w:jc w:val="both"/>
        <w:rPr>
          <w:rFonts w:ascii="Century Gothic" w:hAnsi="Century Gothic" w:cs="Arial"/>
        </w:rPr>
      </w:pPr>
      <w:r>
        <w:rPr>
          <w:rFonts w:ascii="Century Gothic" w:hAnsi="Century Gothic" w:cs="Arial"/>
        </w:rPr>
        <w:t>Change Grow Live</w:t>
      </w:r>
      <w:r w:rsidR="008748FC" w:rsidRPr="00AF288F">
        <w:rPr>
          <w:rFonts w:ascii="Century Gothic" w:hAnsi="Century Gothic" w:cs="Arial"/>
        </w:rPr>
        <w:t xml:space="preserve"> takes data protection seriously.  Please be assured that your information will be used appropriately in line with data protection legislation, will be stored securely, and will not be processed unless the requirements for fair and lawful processing can be met.</w:t>
      </w:r>
    </w:p>
    <w:p w14:paraId="670357DF" w14:textId="77777777" w:rsidR="008748FC" w:rsidRPr="00AF288F" w:rsidRDefault="008748FC" w:rsidP="00AF288F">
      <w:pPr>
        <w:pStyle w:val="NoSpacing"/>
        <w:jc w:val="both"/>
        <w:rPr>
          <w:rFonts w:ascii="Century Gothic" w:hAnsi="Century Gothic" w:cs="Arial"/>
        </w:rPr>
      </w:pPr>
    </w:p>
    <w:p w14:paraId="1EABB4CE" w14:textId="381B88C4" w:rsidR="008748FC" w:rsidRPr="00AF288F" w:rsidRDefault="008748FC" w:rsidP="00AF288F">
      <w:pPr>
        <w:pStyle w:val="NoSpacing"/>
        <w:jc w:val="both"/>
        <w:rPr>
          <w:rFonts w:ascii="Century Gothic" w:hAnsi="Century Gothic" w:cs="Arial"/>
          <w:b/>
          <w:bCs/>
        </w:rPr>
      </w:pPr>
      <w:r w:rsidRPr="00AF288F">
        <w:rPr>
          <w:rFonts w:ascii="Century Gothic" w:hAnsi="Century Gothic" w:cs="Arial"/>
          <w:b/>
          <w:bCs/>
        </w:rPr>
        <w:t>What information is being used?</w:t>
      </w:r>
    </w:p>
    <w:p w14:paraId="3C43FEA1" w14:textId="77777777" w:rsidR="008748FC" w:rsidRPr="00AF288F" w:rsidRDefault="008748FC" w:rsidP="00AF288F">
      <w:pPr>
        <w:pStyle w:val="NoSpacing"/>
        <w:jc w:val="both"/>
        <w:rPr>
          <w:rFonts w:ascii="Century Gothic" w:hAnsi="Century Gothic" w:cs="Arial"/>
        </w:rPr>
      </w:pPr>
      <w:bookmarkStart w:id="0" w:name="_Hlk91246867"/>
      <w:proofErr w:type="gramStart"/>
      <w:r w:rsidRPr="00AF288F">
        <w:rPr>
          <w:rFonts w:ascii="Century Gothic" w:hAnsi="Century Gothic" w:cs="Arial"/>
        </w:rPr>
        <w:t>In order to</w:t>
      </w:r>
      <w:proofErr w:type="gramEnd"/>
      <w:r w:rsidRPr="00AF288F">
        <w:rPr>
          <w:rFonts w:ascii="Century Gothic" w:hAnsi="Century Gothic" w:cs="Arial"/>
        </w:rPr>
        <w:t xml:space="preserve"> provide the service, we may collect:</w:t>
      </w:r>
    </w:p>
    <w:p w14:paraId="178C3E62"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Name</w:t>
      </w:r>
    </w:p>
    <w:p w14:paraId="7A41EB8C"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Address</w:t>
      </w:r>
    </w:p>
    <w:p w14:paraId="4DF651AB"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Date of birth</w:t>
      </w:r>
    </w:p>
    <w:p w14:paraId="7DA7F80A"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Gender</w:t>
      </w:r>
    </w:p>
    <w:p w14:paraId="2FE39F8E"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Marital status</w:t>
      </w:r>
    </w:p>
    <w:p w14:paraId="4A6CD13E"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Telephone number</w:t>
      </w:r>
    </w:p>
    <w:p w14:paraId="4BA41C60"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Email address</w:t>
      </w:r>
    </w:p>
    <w:p w14:paraId="71E17B72"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Location based data</w:t>
      </w:r>
    </w:p>
    <w:p w14:paraId="7249A5D1"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Financial information</w:t>
      </w:r>
    </w:p>
    <w:p w14:paraId="0E6B483A"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Racial or ethnic origin</w:t>
      </w:r>
    </w:p>
    <w:p w14:paraId="44BE91F1"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Health data</w:t>
      </w:r>
    </w:p>
    <w:p w14:paraId="5DF19F38"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Sexuality</w:t>
      </w:r>
    </w:p>
    <w:p w14:paraId="19760AED"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Criminal Offences</w:t>
      </w:r>
    </w:p>
    <w:p w14:paraId="608DE8EF" w14:textId="77777777" w:rsidR="008748FC" w:rsidRPr="00AF288F" w:rsidRDefault="008748FC" w:rsidP="00AF288F">
      <w:pPr>
        <w:pStyle w:val="NoSpacing"/>
        <w:numPr>
          <w:ilvl w:val="0"/>
          <w:numId w:val="2"/>
        </w:numPr>
        <w:jc w:val="both"/>
        <w:rPr>
          <w:rFonts w:ascii="Century Gothic" w:hAnsi="Century Gothic" w:cs="Arial"/>
        </w:rPr>
      </w:pPr>
      <w:r w:rsidRPr="00AF288F">
        <w:rPr>
          <w:rFonts w:ascii="Century Gothic" w:hAnsi="Century Gothic" w:cs="Arial"/>
        </w:rPr>
        <w:t>Genetic data</w:t>
      </w:r>
    </w:p>
    <w:p w14:paraId="3F2DF390" w14:textId="77777777" w:rsidR="008748FC" w:rsidRPr="00AF288F" w:rsidRDefault="008748FC" w:rsidP="00AF288F">
      <w:pPr>
        <w:pStyle w:val="NoSpacing"/>
        <w:jc w:val="both"/>
        <w:rPr>
          <w:rFonts w:ascii="Century Gothic" w:hAnsi="Century Gothic" w:cs="Arial"/>
        </w:rPr>
      </w:pPr>
    </w:p>
    <w:bookmarkEnd w:id="0"/>
    <w:p w14:paraId="67328D09" w14:textId="4B878F99" w:rsidR="008748FC" w:rsidRPr="00663D88" w:rsidRDefault="008748FC" w:rsidP="00AF288F">
      <w:pPr>
        <w:pStyle w:val="NoSpacing"/>
        <w:jc w:val="both"/>
        <w:rPr>
          <w:rFonts w:ascii="Century Gothic" w:hAnsi="Century Gothic" w:cs="Arial"/>
          <w:b/>
          <w:bCs/>
        </w:rPr>
      </w:pPr>
      <w:r w:rsidRPr="00AF288F">
        <w:rPr>
          <w:rFonts w:ascii="Century Gothic" w:hAnsi="Century Gothic" w:cs="Arial"/>
          <w:b/>
          <w:bCs/>
        </w:rPr>
        <w:t>How will your information be used?</w:t>
      </w:r>
    </w:p>
    <w:p w14:paraId="19598B5B" w14:textId="7FB535BD" w:rsidR="008748FC" w:rsidRPr="00AF288F" w:rsidRDefault="008748FC" w:rsidP="00AF288F">
      <w:pPr>
        <w:pStyle w:val="NoSpacing"/>
        <w:numPr>
          <w:ilvl w:val="0"/>
          <w:numId w:val="3"/>
        </w:numPr>
        <w:jc w:val="both"/>
        <w:rPr>
          <w:rFonts w:ascii="Century Gothic" w:hAnsi="Century Gothic" w:cs="Arial"/>
        </w:rPr>
      </w:pPr>
      <w:r w:rsidRPr="00AF288F">
        <w:rPr>
          <w:rFonts w:ascii="Century Gothic" w:hAnsi="Century Gothic" w:cs="Arial"/>
        </w:rPr>
        <w:t xml:space="preserve">Improve outcomes for </w:t>
      </w:r>
      <w:proofErr w:type="gramStart"/>
      <w:r w:rsidRPr="00AF288F">
        <w:rPr>
          <w:rFonts w:ascii="Century Gothic" w:hAnsi="Century Gothic" w:cs="Arial"/>
        </w:rPr>
        <w:t>Hastings</w:t>
      </w:r>
      <w:proofErr w:type="gramEnd"/>
      <w:r w:rsidRPr="00AF288F">
        <w:rPr>
          <w:rFonts w:ascii="Century Gothic" w:hAnsi="Century Gothic" w:cs="Arial"/>
        </w:rPr>
        <w:t xml:space="preserve"> residents who misuse substances</w:t>
      </w:r>
    </w:p>
    <w:p w14:paraId="1B43E9EB" w14:textId="77777777" w:rsidR="008748FC" w:rsidRPr="00AF288F" w:rsidRDefault="008748FC" w:rsidP="00AF288F">
      <w:pPr>
        <w:pStyle w:val="NoSpacing"/>
        <w:numPr>
          <w:ilvl w:val="0"/>
          <w:numId w:val="3"/>
        </w:numPr>
        <w:jc w:val="both"/>
        <w:rPr>
          <w:rFonts w:ascii="Century Gothic" w:hAnsi="Century Gothic" w:cs="Arial"/>
        </w:rPr>
      </w:pPr>
      <w:r w:rsidRPr="00AF288F">
        <w:rPr>
          <w:rFonts w:ascii="Century Gothic" w:hAnsi="Century Gothic" w:cs="Arial"/>
        </w:rPr>
        <w:t xml:space="preserve">Improve future service provision and inform other decision making </w:t>
      </w:r>
    </w:p>
    <w:p w14:paraId="17719744" w14:textId="77777777" w:rsidR="008748FC" w:rsidRPr="00AF288F" w:rsidRDefault="008748FC" w:rsidP="00AF288F">
      <w:pPr>
        <w:pStyle w:val="NoSpacing"/>
        <w:numPr>
          <w:ilvl w:val="0"/>
          <w:numId w:val="3"/>
        </w:numPr>
        <w:jc w:val="both"/>
        <w:rPr>
          <w:rFonts w:ascii="Century Gothic" w:hAnsi="Century Gothic" w:cs="Arial"/>
        </w:rPr>
      </w:pPr>
      <w:r w:rsidRPr="00AF288F">
        <w:rPr>
          <w:rFonts w:ascii="Century Gothic" w:hAnsi="Century Gothic" w:cs="Arial"/>
        </w:rPr>
        <w:t>Reduce pressure on the criminal justice system</w:t>
      </w:r>
    </w:p>
    <w:p w14:paraId="7BC4DCB3" w14:textId="77777777" w:rsidR="008748FC" w:rsidRPr="00AF288F" w:rsidRDefault="008748FC" w:rsidP="00AF288F">
      <w:pPr>
        <w:pStyle w:val="NoSpacing"/>
        <w:numPr>
          <w:ilvl w:val="0"/>
          <w:numId w:val="3"/>
        </w:numPr>
        <w:jc w:val="both"/>
        <w:rPr>
          <w:rFonts w:ascii="Century Gothic" w:hAnsi="Century Gothic" w:cs="Arial"/>
        </w:rPr>
      </w:pPr>
      <w:r w:rsidRPr="00AF288F">
        <w:rPr>
          <w:rFonts w:ascii="Century Gothic" w:hAnsi="Century Gothic" w:cs="Arial"/>
        </w:rPr>
        <w:t xml:space="preserve">Project monitoring of aims and outcomes </w:t>
      </w:r>
    </w:p>
    <w:p w14:paraId="4A53A66E" w14:textId="77777777" w:rsidR="008748FC" w:rsidRPr="00AF288F" w:rsidRDefault="008748FC" w:rsidP="00AF288F">
      <w:pPr>
        <w:pStyle w:val="NoSpacing"/>
        <w:jc w:val="both"/>
        <w:rPr>
          <w:rFonts w:ascii="Century Gothic" w:hAnsi="Century Gothic" w:cs="Arial"/>
        </w:rPr>
      </w:pPr>
    </w:p>
    <w:p w14:paraId="062496EB"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We aim to maintain high standards, adopt best practice for our record keeping, and regularly check and report on how we are doing.  Your information is never sold for direct marketing purposes.</w:t>
      </w:r>
    </w:p>
    <w:p w14:paraId="44BE5763" w14:textId="77777777" w:rsidR="008748FC" w:rsidRPr="00AF288F" w:rsidRDefault="008748FC" w:rsidP="00AF288F">
      <w:pPr>
        <w:pStyle w:val="NoSpacing"/>
        <w:jc w:val="both"/>
        <w:rPr>
          <w:rFonts w:ascii="Century Gothic" w:hAnsi="Century Gothic" w:cs="Arial"/>
        </w:rPr>
      </w:pPr>
    </w:p>
    <w:p w14:paraId="552B5CA3"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Our staff are trained to handle your information correctly and protect your confidentiality and privacy.</w:t>
      </w:r>
    </w:p>
    <w:p w14:paraId="7B8DB3BA" w14:textId="77777777" w:rsidR="008748FC" w:rsidRPr="00AF288F" w:rsidRDefault="008748FC" w:rsidP="00AF288F">
      <w:pPr>
        <w:pStyle w:val="NoSpacing"/>
        <w:jc w:val="both"/>
        <w:rPr>
          <w:rFonts w:ascii="Century Gothic" w:hAnsi="Century Gothic" w:cs="Arial"/>
        </w:rPr>
      </w:pPr>
    </w:p>
    <w:p w14:paraId="0634D099"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Your information is not processed outside of the European Economic Area</w:t>
      </w:r>
    </w:p>
    <w:p w14:paraId="4E105C92" w14:textId="77777777" w:rsidR="008748FC" w:rsidRPr="00AF288F" w:rsidRDefault="008748FC" w:rsidP="00AF288F">
      <w:pPr>
        <w:pStyle w:val="NoSpacing"/>
        <w:jc w:val="both"/>
        <w:rPr>
          <w:rFonts w:ascii="Century Gothic" w:hAnsi="Century Gothic" w:cs="Arial"/>
        </w:rPr>
      </w:pPr>
    </w:p>
    <w:p w14:paraId="1F71AB54" w14:textId="54E94AF3" w:rsidR="008748FC" w:rsidRPr="00AF288F" w:rsidRDefault="008748FC" w:rsidP="00AF288F">
      <w:pPr>
        <w:pStyle w:val="NoSpacing"/>
        <w:jc w:val="both"/>
        <w:rPr>
          <w:rFonts w:ascii="Century Gothic" w:hAnsi="Century Gothic" w:cs="Arial"/>
        </w:rPr>
      </w:pPr>
      <w:r w:rsidRPr="00AF288F">
        <w:rPr>
          <w:rFonts w:ascii="Century Gothic" w:hAnsi="Century Gothic" w:cs="Arial"/>
          <w:b/>
          <w:bCs/>
        </w:rPr>
        <w:t>What is the legal basis for processing your information?</w:t>
      </w:r>
    </w:p>
    <w:p w14:paraId="66C67D5F" w14:textId="280FCC62" w:rsidR="008748FC" w:rsidRPr="00AF288F" w:rsidRDefault="006910FA" w:rsidP="00AF288F">
      <w:pPr>
        <w:jc w:val="both"/>
        <w:rPr>
          <w:rFonts w:cs="Arial"/>
          <w:sz w:val="22"/>
          <w:szCs w:val="22"/>
        </w:rPr>
      </w:pPr>
      <w:r>
        <w:rPr>
          <w:rFonts w:cs="Arial"/>
          <w:sz w:val="22"/>
          <w:szCs w:val="22"/>
        </w:rPr>
        <w:t xml:space="preserve">We have an Information Sharing Agreement (ISA) which governs the sharing of information between partners for the purpose of Project ADDER. This ISA states that the sharing is lawful </w:t>
      </w:r>
      <w:r w:rsidR="00501950">
        <w:rPr>
          <w:rFonts w:cs="Arial"/>
          <w:sz w:val="22"/>
          <w:szCs w:val="22"/>
        </w:rPr>
        <w:t>to protect the vital interests of data subjects (Article 6(1)(d) UK GDPR). The sharing is also necessary for the per</w:t>
      </w:r>
      <w:r w:rsidR="00EA3F57">
        <w:rPr>
          <w:rFonts w:cs="Arial"/>
          <w:sz w:val="22"/>
          <w:szCs w:val="22"/>
        </w:rPr>
        <w:t xml:space="preserve">formance of a task carried out in the public interest (Article 6(1)(e) UK GDPR). </w:t>
      </w:r>
    </w:p>
    <w:p w14:paraId="79730490" w14:textId="255EB5A7" w:rsidR="008748FC" w:rsidRPr="00AF288F" w:rsidRDefault="008748FC" w:rsidP="00AF288F">
      <w:pPr>
        <w:jc w:val="both"/>
        <w:rPr>
          <w:rFonts w:cs="Arial"/>
          <w:sz w:val="22"/>
          <w:szCs w:val="22"/>
        </w:rPr>
      </w:pPr>
      <w:r w:rsidRPr="00AF288F">
        <w:rPr>
          <w:rFonts w:cs="Arial"/>
          <w:sz w:val="22"/>
          <w:szCs w:val="22"/>
        </w:rPr>
        <w:lastRenderedPageBreak/>
        <w:t xml:space="preserve">Where we process your special category data </w:t>
      </w:r>
      <w:r w:rsidR="005A1E3A">
        <w:rPr>
          <w:rFonts w:cs="Arial"/>
          <w:sz w:val="22"/>
          <w:szCs w:val="22"/>
        </w:rPr>
        <w:t>(like health data), we are relying on Article 9(2)(g) UK GDPR, which states that the sharing is lawful if it is necessary for reasons of substantial public interest</w:t>
      </w:r>
      <w:r w:rsidR="00CA4AD0">
        <w:rPr>
          <w:rFonts w:cs="Arial"/>
          <w:sz w:val="22"/>
          <w:szCs w:val="22"/>
        </w:rPr>
        <w:t>.</w:t>
      </w:r>
    </w:p>
    <w:p w14:paraId="56330C6E" w14:textId="77777777" w:rsidR="008748FC" w:rsidRPr="00AF288F" w:rsidRDefault="008748FC" w:rsidP="00AF288F">
      <w:pPr>
        <w:jc w:val="both"/>
        <w:rPr>
          <w:rFonts w:cs="Arial"/>
          <w:sz w:val="22"/>
          <w:szCs w:val="22"/>
        </w:rPr>
      </w:pPr>
    </w:p>
    <w:p w14:paraId="2483D311" w14:textId="35B8BC35" w:rsidR="008748FC" w:rsidRPr="00AF288F" w:rsidRDefault="008748FC" w:rsidP="00AF288F">
      <w:pPr>
        <w:jc w:val="both"/>
        <w:rPr>
          <w:rFonts w:cs="Arial"/>
          <w:b/>
          <w:bCs/>
          <w:sz w:val="22"/>
          <w:szCs w:val="22"/>
        </w:rPr>
      </w:pPr>
      <w:r w:rsidRPr="00AF288F">
        <w:rPr>
          <w:rFonts w:cs="Arial"/>
          <w:b/>
          <w:bCs/>
          <w:sz w:val="22"/>
          <w:szCs w:val="22"/>
        </w:rPr>
        <w:t>How long will your information be kept for?</w:t>
      </w:r>
    </w:p>
    <w:p w14:paraId="7044E766" w14:textId="5B7AA171" w:rsidR="008748FC" w:rsidRPr="00AF288F" w:rsidRDefault="00CA4AD0" w:rsidP="00AF288F">
      <w:pPr>
        <w:jc w:val="both"/>
        <w:rPr>
          <w:rFonts w:cs="Arial"/>
          <w:sz w:val="22"/>
          <w:szCs w:val="22"/>
        </w:rPr>
      </w:pPr>
      <w:r>
        <w:rPr>
          <w:rFonts w:cs="Arial"/>
          <w:sz w:val="22"/>
          <w:szCs w:val="22"/>
        </w:rPr>
        <w:t xml:space="preserve">We </w:t>
      </w:r>
      <w:r w:rsidR="008748FC" w:rsidRPr="00AF288F">
        <w:rPr>
          <w:rFonts w:cs="Arial"/>
          <w:sz w:val="22"/>
          <w:szCs w:val="22"/>
        </w:rPr>
        <w:t>will not keep your personal information for any longer than it is needed.</w:t>
      </w:r>
    </w:p>
    <w:p w14:paraId="029013E8" w14:textId="77777777" w:rsidR="008748FC" w:rsidRPr="00AF288F" w:rsidRDefault="008748FC" w:rsidP="00AF288F">
      <w:pPr>
        <w:jc w:val="both"/>
        <w:rPr>
          <w:rFonts w:cs="Arial"/>
          <w:sz w:val="22"/>
          <w:szCs w:val="22"/>
        </w:rPr>
      </w:pPr>
    </w:p>
    <w:p w14:paraId="140A37BC" w14:textId="3671A031" w:rsidR="008748FC" w:rsidRPr="00CA4AD0" w:rsidRDefault="008748FC" w:rsidP="00AF288F">
      <w:pPr>
        <w:jc w:val="both"/>
        <w:rPr>
          <w:rFonts w:cs="Arial"/>
          <w:b/>
          <w:bCs/>
          <w:sz w:val="22"/>
          <w:szCs w:val="22"/>
        </w:rPr>
      </w:pPr>
      <w:r w:rsidRPr="00AF288F">
        <w:rPr>
          <w:rFonts w:cs="Arial"/>
          <w:b/>
          <w:bCs/>
          <w:sz w:val="22"/>
          <w:szCs w:val="22"/>
        </w:rPr>
        <w:t>Sharing your information</w:t>
      </w:r>
    </w:p>
    <w:p w14:paraId="6708D5AD" w14:textId="6F747C26" w:rsidR="008748FC" w:rsidRPr="00AF288F" w:rsidRDefault="008748FC" w:rsidP="00AF288F">
      <w:pPr>
        <w:jc w:val="both"/>
        <w:rPr>
          <w:rFonts w:cs="Arial"/>
          <w:sz w:val="22"/>
          <w:szCs w:val="22"/>
        </w:rPr>
      </w:pPr>
      <w:bookmarkStart w:id="1" w:name="_Hlk91246912"/>
      <w:r w:rsidRPr="00AF288F">
        <w:rPr>
          <w:rFonts w:cs="Arial"/>
          <w:sz w:val="22"/>
          <w:szCs w:val="22"/>
        </w:rPr>
        <w:t>Project ADDER is a whole system approach to tackling substance misuse and</w:t>
      </w:r>
      <w:r w:rsidR="00CA4AD0">
        <w:rPr>
          <w:rFonts w:cs="Arial"/>
          <w:sz w:val="22"/>
          <w:szCs w:val="22"/>
        </w:rPr>
        <w:t>,</w:t>
      </w:r>
      <w:r w:rsidRPr="00AF288F">
        <w:rPr>
          <w:rFonts w:cs="Arial"/>
          <w:sz w:val="22"/>
          <w:szCs w:val="22"/>
        </w:rPr>
        <w:t xml:space="preserve"> by its nature</w:t>
      </w:r>
      <w:r w:rsidR="00CA4AD0">
        <w:rPr>
          <w:rFonts w:cs="Arial"/>
          <w:sz w:val="22"/>
          <w:szCs w:val="22"/>
        </w:rPr>
        <w:t>,</w:t>
      </w:r>
      <w:r w:rsidRPr="00AF288F">
        <w:rPr>
          <w:rFonts w:cs="Arial"/>
          <w:sz w:val="22"/>
          <w:szCs w:val="22"/>
        </w:rPr>
        <w:t xml:space="preserve"> demands </w:t>
      </w:r>
      <w:proofErr w:type="gramStart"/>
      <w:r w:rsidRPr="00AF288F">
        <w:rPr>
          <w:rFonts w:cs="Arial"/>
          <w:sz w:val="22"/>
          <w:szCs w:val="22"/>
        </w:rPr>
        <w:t>joined-up</w:t>
      </w:r>
      <w:proofErr w:type="gramEnd"/>
      <w:r w:rsidRPr="00AF288F">
        <w:rPr>
          <w:rFonts w:cs="Arial"/>
          <w:sz w:val="22"/>
          <w:szCs w:val="22"/>
        </w:rPr>
        <w:t xml:space="preserve"> working between services and partners.</w:t>
      </w:r>
    </w:p>
    <w:p w14:paraId="58FA3865" w14:textId="77777777" w:rsidR="008748FC" w:rsidRPr="00AF288F" w:rsidRDefault="008748FC" w:rsidP="00AF288F">
      <w:pPr>
        <w:jc w:val="both"/>
        <w:rPr>
          <w:rFonts w:cs="Arial"/>
          <w:sz w:val="22"/>
          <w:szCs w:val="22"/>
        </w:rPr>
      </w:pPr>
    </w:p>
    <w:p w14:paraId="4E8B2E66" w14:textId="0E82F0BE" w:rsidR="000A48A8" w:rsidRPr="00AF288F" w:rsidRDefault="008748FC" w:rsidP="000A48A8">
      <w:pPr>
        <w:pStyle w:val="NoSpacing"/>
        <w:jc w:val="both"/>
        <w:rPr>
          <w:rFonts w:ascii="Century Gothic" w:hAnsi="Century Gothic" w:cs="Arial"/>
        </w:rPr>
      </w:pPr>
      <w:r w:rsidRPr="00AF288F">
        <w:rPr>
          <w:rFonts w:ascii="Century Gothic" w:hAnsi="Century Gothic" w:cs="Arial"/>
        </w:rPr>
        <w:t>Your personal information may be shared with, or processed by, Project ADDER partners as necessary to facilitate delivery of the project.</w:t>
      </w:r>
      <w:bookmarkEnd w:id="1"/>
      <w:r w:rsidR="000A48A8">
        <w:rPr>
          <w:rFonts w:ascii="Century Gothic" w:hAnsi="Century Gothic" w:cs="Arial"/>
        </w:rPr>
        <w:t xml:space="preserve"> </w:t>
      </w:r>
      <w:r w:rsidR="000A48A8" w:rsidRPr="00AF288F">
        <w:rPr>
          <w:rFonts w:ascii="Century Gothic" w:hAnsi="Century Gothic" w:cs="Arial"/>
        </w:rPr>
        <w:t>This is to enable partners to deliver services under the treatment and recovery, diversionary, and enforcement strands of the project.</w:t>
      </w:r>
    </w:p>
    <w:p w14:paraId="4C7FDF7D" w14:textId="77777777" w:rsidR="000A48A8" w:rsidRPr="00AF288F" w:rsidRDefault="000A48A8" w:rsidP="000A48A8">
      <w:pPr>
        <w:pStyle w:val="NoSpacing"/>
        <w:jc w:val="both"/>
        <w:rPr>
          <w:rFonts w:ascii="Century Gothic" w:hAnsi="Century Gothic" w:cs="Arial"/>
        </w:rPr>
      </w:pPr>
    </w:p>
    <w:p w14:paraId="60AD8F7B"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Current partners are:</w:t>
      </w:r>
    </w:p>
    <w:p w14:paraId="7D66500D"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Sussex Police</w:t>
      </w:r>
    </w:p>
    <w:p w14:paraId="5919F1EA"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Seaview</w:t>
      </w:r>
    </w:p>
    <w:p w14:paraId="53628D20" w14:textId="4DD94FC0" w:rsidR="000A48A8" w:rsidRPr="00AF288F" w:rsidRDefault="000A48A8" w:rsidP="000A48A8">
      <w:pPr>
        <w:pStyle w:val="NoSpacing"/>
        <w:jc w:val="both"/>
        <w:rPr>
          <w:rFonts w:ascii="Century Gothic" w:hAnsi="Century Gothic" w:cs="Arial"/>
        </w:rPr>
      </w:pPr>
      <w:r>
        <w:rPr>
          <w:rFonts w:ascii="Century Gothic" w:hAnsi="Century Gothic" w:cs="Arial"/>
        </w:rPr>
        <w:t>East Sussex County Council</w:t>
      </w:r>
    </w:p>
    <w:p w14:paraId="06CCECC7"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East Sussex Veterans Hub</w:t>
      </w:r>
    </w:p>
    <w:p w14:paraId="7EA45433"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Hastings Borough Council</w:t>
      </w:r>
    </w:p>
    <w:p w14:paraId="013F146E"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Oasis Women’s Recovery Service</w:t>
      </w:r>
    </w:p>
    <w:p w14:paraId="6BFF62A6" w14:textId="77777777" w:rsidR="000A48A8" w:rsidRPr="00AF288F" w:rsidRDefault="000A48A8" w:rsidP="000A48A8">
      <w:pPr>
        <w:pStyle w:val="NoSpacing"/>
        <w:jc w:val="both"/>
        <w:rPr>
          <w:rFonts w:ascii="Century Gothic" w:hAnsi="Century Gothic" w:cs="Arial"/>
        </w:rPr>
      </w:pPr>
      <w:proofErr w:type="spellStart"/>
      <w:r w:rsidRPr="00AF288F">
        <w:rPr>
          <w:rFonts w:ascii="Century Gothic" w:hAnsi="Century Gothic" w:cs="Arial"/>
        </w:rPr>
        <w:t>CounsellingWORK</w:t>
      </w:r>
      <w:proofErr w:type="spellEnd"/>
    </w:p>
    <w:p w14:paraId="3F787E54" w14:textId="77777777" w:rsidR="000A48A8" w:rsidRPr="00AF288F" w:rsidRDefault="000A48A8" w:rsidP="000A48A8">
      <w:pPr>
        <w:pStyle w:val="NoSpacing"/>
        <w:jc w:val="both"/>
        <w:rPr>
          <w:rFonts w:ascii="Century Gothic" w:hAnsi="Century Gothic" w:cs="Arial"/>
        </w:rPr>
      </w:pPr>
      <w:r w:rsidRPr="00AF288F">
        <w:rPr>
          <w:rFonts w:ascii="Century Gothic" w:hAnsi="Century Gothic" w:cs="Arial"/>
        </w:rPr>
        <w:t>Luna Light Transformation</w:t>
      </w:r>
    </w:p>
    <w:p w14:paraId="0C9343D8" w14:textId="77777777" w:rsidR="000A48A8" w:rsidRPr="00AF288F" w:rsidRDefault="000A48A8" w:rsidP="000A48A8">
      <w:pPr>
        <w:jc w:val="both"/>
        <w:rPr>
          <w:rFonts w:cs="Arial"/>
          <w:sz w:val="22"/>
          <w:szCs w:val="22"/>
        </w:rPr>
      </w:pPr>
    </w:p>
    <w:p w14:paraId="089E7B75" w14:textId="5AC5D82E" w:rsidR="000A48A8" w:rsidRPr="00AF288F" w:rsidRDefault="000A48A8" w:rsidP="000A48A8">
      <w:pPr>
        <w:pStyle w:val="NoSpacing"/>
        <w:jc w:val="both"/>
        <w:rPr>
          <w:rFonts w:ascii="Century Gothic" w:hAnsi="Century Gothic" w:cs="Arial"/>
        </w:rPr>
      </w:pPr>
      <w:r w:rsidRPr="00AF288F">
        <w:rPr>
          <w:rFonts w:ascii="Century Gothic" w:hAnsi="Century Gothic" w:cs="Arial"/>
        </w:rPr>
        <w:t xml:space="preserve">Any organisation commissioned by </w:t>
      </w:r>
      <w:r w:rsidR="005408ED">
        <w:rPr>
          <w:rFonts w:ascii="Century Gothic" w:hAnsi="Century Gothic" w:cs="Arial"/>
        </w:rPr>
        <w:t>East Sussex County Council (as we are)</w:t>
      </w:r>
      <w:r w:rsidRPr="00AF288F">
        <w:rPr>
          <w:rFonts w:ascii="Century Gothic" w:hAnsi="Century Gothic" w:cs="Arial"/>
        </w:rPr>
        <w:t xml:space="preserve"> will be under contractual obligation to comply with data protection legislation.</w:t>
      </w:r>
    </w:p>
    <w:p w14:paraId="0DB8F091" w14:textId="77777777" w:rsidR="000A48A8" w:rsidRPr="00AF288F" w:rsidRDefault="000A48A8" w:rsidP="00AF288F">
      <w:pPr>
        <w:jc w:val="both"/>
        <w:rPr>
          <w:rFonts w:cs="Arial"/>
          <w:sz w:val="22"/>
          <w:szCs w:val="22"/>
        </w:rPr>
      </w:pPr>
    </w:p>
    <w:p w14:paraId="7EA220BE" w14:textId="776D3DE7" w:rsidR="008748FC" w:rsidRPr="00AF288F" w:rsidRDefault="008748FC" w:rsidP="00AF288F">
      <w:pPr>
        <w:jc w:val="both"/>
        <w:rPr>
          <w:rFonts w:cs="Arial"/>
          <w:sz w:val="22"/>
          <w:szCs w:val="22"/>
        </w:rPr>
      </w:pPr>
      <w:r w:rsidRPr="00AF288F">
        <w:rPr>
          <w:rFonts w:cs="Arial"/>
          <w:sz w:val="22"/>
          <w:szCs w:val="22"/>
        </w:rPr>
        <w:t>Any sharing of personal data is always made:</w:t>
      </w:r>
    </w:p>
    <w:p w14:paraId="2CCF1AF3" w14:textId="77777777" w:rsidR="008748FC" w:rsidRPr="00AF288F" w:rsidRDefault="008748FC" w:rsidP="00AF288F">
      <w:pPr>
        <w:pStyle w:val="ListParagraph"/>
        <w:numPr>
          <w:ilvl w:val="0"/>
          <w:numId w:val="4"/>
        </w:numPr>
        <w:spacing w:after="0" w:line="240" w:lineRule="auto"/>
        <w:ind w:left="714" w:hanging="357"/>
        <w:contextualSpacing w:val="0"/>
        <w:jc w:val="both"/>
        <w:rPr>
          <w:rFonts w:ascii="Century Gothic" w:hAnsi="Century Gothic" w:cs="Arial"/>
        </w:rPr>
      </w:pPr>
      <w:r w:rsidRPr="00AF288F">
        <w:rPr>
          <w:rFonts w:ascii="Century Gothic" w:hAnsi="Century Gothic" w:cs="Arial"/>
        </w:rPr>
        <w:t>on a case by basis</w:t>
      </w:r>
    </w:p>
    <w:p w14:paraId="2049B4EB" w14:textId="77777777" w:rsidR="008748FC" w:rsidRPr="00AF288F" w:rsidRDefault="008748FC" w:rsidP="00AF288F">
      <w:pPr>
        <w:pStyle w:val="ListParagraph"/>
        <w:numPr>
          <w:ilvl w:val="0"/>
          <w:numId w:val="4"/>
        </w:numPr>
        <w:spacing w:after="0" w:line="240" w:lineRule="auto"/>
        <w:ind w:left="714" w:hanging="357"/>
        <w:contextualSpacing w:val="0"/>
        <w:jc w:val="both"/>
        <w:rPr>
          <w:rFonts w:ascii="Century Gothic" w:hAnsi="Century Gothic" w:cs="Arial"/>
        </w:rPr>
      </w:pPr>
      <w:r w:rsidRPr="00AF288F">
        <w:rPr>
          <w:rFonts w:ascii="Century Gothic" w:hAnsi="Century Gothic" w:cs="Arial"/>
        </w:rPr>
        <w:t>using the minimum personal data necessary</w:t>
      </w:r>
    </w:p>
    <w:p w14:paraId="46AE70A4" w14:textId="77777777" w:rsidR="008748FC" w:rsidRPr="00AF288F" w:rsidRDefault="008748FC" w:rsidP="00AF288F">
      <w:pPr>
        <w:pStyle w:val="ListParagraph"/>
        <w:numPr>
          <w:ilvl w:val="0"/>
          <w:numId w:val="4"/>
        </w:numPr>
        <w:spacing w:after="0" w:line="240" w:lineRule="auto"/>
        <w:ind w:left="714" w:hanging="357"/>
        <w:contextualSpacing w:val="0"/>
        <w:jc w:val="both"/>
        <w:rPr>
          <w:rFonts w:ascii="Century Gothic" w:hAnsi="Century Gothic" w:cs="Arial"/>
        </w:rPr>
      </w:pPr>
      <w:r w:rsidRPr="00AF288F">
        <w:rPr>
          <w:rFonts w:ascii="Century Gothic" w:hAnsi="Century Gothic" w:cs="Arial"/>
        </w:rPr>
        <w:t>with the appropriate security controls in place</w:t>
      </w:r>
    </w:p>
    <w:p w14:paraId="2D24122E" w14:textId="77777777" w:rsidR="008748FC" w:rsidRPr="00AF288F" w:rsidRDefault="008748FC" w:rsidP="00AF288F">
      <w:pPr>
        <w:pStyle w:val="ListParagraph"/>
        <w:numPr>
          <w:ilvl w:val="0"/>
          <w:numId w:val="4"/>
        </w:numPr>
        <w:spacing w:after="0" w:line="240" w:lineRule="auto"/>
        <w:jc w:val="both"/>
        <w:rPr>
          <w:rFonts w:ascii="Century Gothic" w:hAnsi="Century Gothic" w:cs="Arial"/>
        </w:rPr>
      </w:pPr>
      <w:r w:rsidRPr="00AF288F">
        <w:rPr>
          <w:rFonts w:ascii="Century Gothic" w:hAnsi="Century Gothic" w:cs="Arial"/>
        </w:rPr>
        <w:t>in line with legislation</w:t>
      </w:r>
    </w:p>
    <w:p w14:paraId="5BDA36F1" w14:textId="77777777" w:rsidR="008748FC" w:rsidRPr="00AF288F" w:rsidRDefault="008748FC" w:rsidP="00AF288F">
      <w:pPr>
        <w:jc w:val="both"/>
        <w:rPr>
          <w:rFonts w:cs="Arial"/>
          <w:sz w:val="22"/>
          <w:szCs w:val="22"/>
        </w:rPr>
      </w:pPr>
    </w:p>
    <w:p w14:paraId="5D7A9949" w14:textId="77777777" w:rsidR="008748FC" w:rsidRPr="00AF288F" w:rsidRDefault="008748FC" w:rsidP="00AF288F">
      <w:pPr>
        <w:jc w:val="both"/>
        <w:rPr>
          <w:rFonts w:cs="Arial"/>
          <w:sz w:val="22"/>
          <w:szCs w:val="22"/>
        </w:rPr>
      </w:pPr>
      <w:r w:rsidRPr="00AF288F">
        <w:rPr>
          <w:rFonts w:cs="Arial"/>
          <w:sz w:val="22"/>
          <w:szCs w:val="22"/>
        </w:rPr>
        <w:t xml:space="preserve">Information is only shared with those agencies and bodies who have a “need to know” </w:t>
      </w:r>
      <w:r w:rsidRPr="00F844A9">
        <w:rPr>
          <w:rFonts w:cs="Arial"/>
          <w:i/>
          <w:iCs/>
          <w:sz w:val="22"/>
          <w:szCs w:val="22"/>
          <w:u w:val="single"/>
        </w:rPr>
        <w:t>or</w:t>
      </w:r>
      <w:r w:rsidRPr="00AF288F">
        <w:rPr>
          <w:rFonts w:cs="Arial"/>
          <w:sz w:val="22"/>
          <w:szCs w:val="22"/>
        </w:rPr>
        <w:t xml:space="preserve"> where you have consented to the sharing of your personal data to such persons.</w:t>
      </w:r>
    </w:p>
    <w:p w14:paraId="43576846" w14:textId="77777777" w:rsidR="008748FC" w:rsidRPr="00AF288F" w:rsidRDefault="008748FC" w:rsidP="00AF288F">
      <w:pPr>
        <w:jc w:val="both"/>
        <w:rPr>
          <w:rFonts w:cs="Arial"/>
          <w:sz w:val="22"/>
          <w:szCs w:val="22"/>
        </w:rPr>
      </w:pPr>
    </w:p>
    <w:p w14:paraId="0B482EB5" w14:textId="57C9AC84" w:rsidR="008748FC" w:rsidRPr="00AF288F" w:rsidRDefault="008748FC" w:rsidP="00AF288F">
      <w:pPr>
        <w:jc w:val="both"/>
        <w:rPr>
          <w:rFonts w:cs="Arial"/>
          <w:sz w:val="22"/>
          <w:szCs w:val="22"/>
        </w:rPr>
      </w:pPr>
      <w:r w:rsidRPr="00AF288F">
        <w:rPr>
          <w:rFonts w:cs="Arial"/>
          <w:sz w:val="22"/>
          <w:szCs w:val="22"/>
        </w:rPr>
        <w:t xml:space="preserve">We may use the information we hold about you to assist in the detection and prevention of crime or fraud.  </w:t>
      </w:r>
    </w:p>
    <w:p w14:paraId="32D40C7E" w14:textId="77777777" w:rsidR="008748FC" w:rsidRPr="00AF288F" w:rsidRDefault="008748FC" w:rsidP="00AF288F">
      <w:pPr>
        <w:pStyle w:val="NoSpacing"/>
        <w:jc w:val="both"/>
        <w:rPr>
          <w:rFonts w:ascii="Century Gothic" w:hAnsi="Century Gothic" w:cs="Arial"/>
        </w:rPr>
      </w:pPr>
    </w:p>
    <w:p w14:paraId="5C58B5D2" w14:textId="77777777" w:rsidR="00DE22C5" w:rsidRDefault="00DE22C5">
      <w:pPr>
        <w:rPr>
          <w:rFonts w:cs="Arial"/>
          <w:b/>
          <w:bCs/>
          <w:sz w:val="22"/>
          <w:szCs w:val="22"/>
        </w:rPr>
      </w:pPr>
      <w:r>
        <w:rPr>
          <w:rFonts w:cs="Arial"/>
          <w:b/>
          <w:bCs/>
        </w:rPr>
        <w:br w:type="page"/>
      </w:r>
    </w:p>
    <w:p w14:paraId="14147BBA" w14:textId="5B9ACA88" w:rsidR="008748FC" w:rsidRPr="00AF288F" w:rsidRDefault="008748FC" w:rsidP="00AF288F">
      <w:pPr>
        <w:pStyle w:val="NoSpacing"/>
        <w:jc w:val="both"/>
        <w:rPr>
          <w:rFonts w:ascii="Century Gothic" w:hAnsi="Century Gothic" w:cs="Arial"/>
        </w:rPr>
      </w:pPr>
      <w:r w:rsidRPr="00AF288F">
        <w:rPr>
          <w:rFonts w:ascii="Century Gothic" w:hAnsi="Century Gothic" w:cs="Arial"/>
          <w:b/>
          <w:bCs/>
        </w:rPr>
        <w:lastRenderedPageBreak/>
        <w:t>Your rights</w:t>
      </w:r>
    </w:p>
    <w:p w14:paraId="2A3BED19" w14:textId="77538ED0" w:rsidR="008748FC" w:rsidRPr="00AF288F" w:rsidRDefault="008748FC" w:rsidP="00AF288F">
      <w:pPr>
        <w:pStyle w:val="NoSpacing"/>
        <w:jc w:val="both"/>
        <w:rPr>
          <w:rFonts w:ascii="Century Gothic" w:hAnsi="Century Gothic" w:cs="Arial"/>
        </w:rPr>
      </w:pPr>
      <w:r w:rsidRPr="00AF288F">
        <w:rPr>
          <w:rFonts w:ascii="Century Gothic" w:hAnsi="Century Gothic" w:cs="Arial"/>
        </w:rPr>
        <w:t>Under data protection legislation, you may have the right:</w:t>
      </w:r>
    </w:p>
    <w:p w14:paraId="58039825"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be informed why, where, and how we use your information</w:t>
      </w:r>
    </w:p>
    <w:p w14:paraId="1CF0A8E6"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ask for access to your information</w:t>
      </w:r>
    </w:p>
    <w:p w14:paraId="578C30C8"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ask for your information to be corrected if it is inaccurate or incomplete</w:t>
      </w:r>
    </w:p>
    <w:p w14:paraId="38384F75"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ask for your information to be deleted or removed where there is no need for us to continue processing it</w:t>
      </w:r>
    </w:p>
    <w:p w14:paraId="634D1D6F"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ask us to restrict the use of your information</w:t>
      </w:r>
    </w:p>
    <w:p w14:paraId="206F14AD"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ask us to copy or transfer your information from one IT system to another in a safe and secure way, without impacting the quality of the information</w:t>
      </w:r>
    </w:p>
    <w:p w14:paraId="6078F328" w14:textId="77777777" w:rsidR="008748FC" w:rsidRPr="00AF288F"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object to how your information is used</w:t>
      </w:r>
    </w:p>
    <w:p w14:paraId="232AAE86" w14:textId="78562072" w:rsidR="008748FC" w:rsidRPr="00DE22C5" w:rsidRDefault="008748FC" w:rsidP="00AF288F">
      <w:pPr>
        <w:pStyle w:val="NoSpacing"/>
        <w:numPr>
          <w:ilvl w:val="0"/>
          <w:numId w:val="5"/>
        </w:numPr>
        <w:jc w:val="both"/>
        <w:rPr>
          <w:rFonts w:ascii="Century Gothic" w:hAnsi="Century Gothic" w:cs="Arial"/>
        </w:rPr>
      </w:pPr>
      <w:r w:rsidRPr="00AF288F">
        <w:rPr>
          <w:rFonts w:ascii="Century Gothic" w:hAnsi="Century Gothic" w:cs="Arial"/>
        </w:rPr>
        <w:t>to challenge any decisions made without human intervention (automated decision making)</w:t>
      </w:r>
    </w:p>
    <w:p w14:paraId="37760952" w14:textId="77777777" w:rsidR="008748FC" w:rsidRPr="00AF288F" w:rsidRDefault="008748FC" w:rsidP="00AF288F">
      <w:pPr>
        <w:pStyle w:val="NoSpacing"/>
        <w:jc w:val="both"/>
        <w:rPr>
          <w:rFonts w:ascii="Century Gothic" w:hAnsi="Century Gothic" w:cs="Arial"/>
        </w:rPr>
      </w:pPr>
    </w:p>
    <w:p w14:paraId="14F043FE" w14:textId="78530F27" w:rsidR="008748FC" w:rsidRPr="00DE22C5" w:rsidRDefault="008748FC" w:rsidP="00AF288F">
      <w:pPr>
        <w:pStyle w:val="NoSpacing"/>
        <w:jc w:val="both"/>
        <w:rPr>
          <w:rFonts w:ascii="Century Gothic" w:hAnsi="Century Gothic" w:cs="Arial"/>
          <w:b/>
          <w:bCs/>
        </w:rPr>
      </w:pPr>
      <w:r w:rsidRPr="00AF288F">
        <w:rPr>
          <w:rFonts w:ascii="Century Gothic" w:hAnsi="Century Gothic" w:cs="Arial"/>
          <w:b/>
          <w:bCs/>
        </w:rPr>
        <w:t>How to find out more or complain</w:t>
      </w:r>
    </w:p>
    <w:p w14:paraId="606D2098" w14:textId="1DD99466" w:rsidR="008748FC" w:rsidRPr="00AF288F" w:rsidRDefault="008748FC" w:rsidP="00AF288F">
      <w:pPr>
        <w:pStyle w:val="NoSpacing"/>
        <w:jc w:val="both"/>
        <w:rPr>
          <w:rFonts w:ascii="Century Gothic" w:hAnsi="Century Gothic" w:cs="Arial"/>
        </w:rPr>
      </w:pPr>
      <w:r w:rsidRPr="00AF288F">
        <w:rPr>
          <w:rFonts w:ascii="Century Gothic" w:hAnsi="Century Gothic" w:cs="Arial"/>
        </w:rPr>
        <w:t>Should you have any further queries on the uses of your information, please speak directly to our service</w:t>
      </w:r>
      <w:bookmarkStart w:id="2" w:name="_Hlk91246963"/>
    </w:p>
    <w:bookmarkEnd w:id="2"/>
    <w:p w14:paraId="55883F55" w14:textId="77777777" w:rsidR="008748FC" w:rsidRPr="00AF288F" w:rsidRDefault="008748FC" w:rsidP="00AF288F">
      <w:pPr>
        <w:pStyle w:val="NoSpacing"/>
        <w:jc w:val="both"/>
        <w:rPr>
          <w:rFonts w:ascii="Century Gothic" w:hAnsi="Century Gothic" w:cs="Arial"/>
        </w:rPr>
      </w:pPr>
    </w:p>
    <w:p w14:paraId="66F29118" w14:textId="3F59F09E" w:rsidR="008748FC" w:rsidRPr="00AF288F" w:rsidRDefault="008748FC" w:rsidP="00AF288F">
      <w:pPr>
        <w:pStyle w:val="NoSpacing"/>
        <w:jc w:val="both"/>
        <w:rPr>
          <w:rFonts w:ascii="Century Gothic" w:hAnsi="Century Gothic" w:cs="Arial"/>
        </w:rPr>
      </w:pPr>
      <w:r w:rsidRPr="00AF288F">
        <w:rPr>
          <w:rFonts w:ascii="Century Gothic" w:hAnsi="Century Gothic" w:cs="Arial"/>
        </w:rPr>
        <w:t xml:space="preserve">To complain about the use of your information, please contact </w:t>
      </w:r>
      <w:hyperlink r:id="rId11" w:history="1">
        <w:r w:rsidR="00632F57" w:rsidRPr="00E0678D">
          <w:rPr>
            <w:rStyle w:val="Hyperlink"/>
            <w:rFonts w:ascii="Century Gothic" w:hAnsi="Century Gothic" w:cs="Arial"/>
          </w:rPr>
          <w:t>complaints@cgl.org.uk</w:t>
        </w:r>
      </w:hyperlink>
      <w:r w:rsidR="00632F57">
        <w:rPr>
          <w:rFonts w:ascii="Century Gothic" w:hAnsi="Century Gothic" w:cs="Arial"/>
        </w:rPr>
        <w:t xml:space="preserve">, or you can contact our Data Protection Officer at </w:t>
      </w:r>
      <w:hyperlink r:id="rId12" w:history="1">
        <w:r w:rsidR="00632F57" w:rsidRPr="00E0678D">
          <w:rPr>
            <w:rStyle w:val="Hyperlink"/>
            <w:rFonts w:ascii="Century Gothic" w:hAnsi="Century Gothic" w:cs="Arial"/>
          </w:rPr>
          <w:t>dpo@cgl.org.uk</w:t>
        </w:r>
      </w:hyperlink>
      <w:r w:rsidR="00632F57">
        <w:rPr>
          <w:rFonts w:ascii="Century Gothic" w:hAnsi="Century Gothic" w:cs="Arial"/>
        </w:rPr>
        <w:t xml:space="preserve"> </w:t>
      </w:r>
    </w:p>
    <w:p w14:paraId="02B5312C" w14:textId="77777777" w:rsidR="008748FC" w:rsidRPr="00AF288F" w:rsidRDefault="008748FC" w:rsidP="00AF288F">
      <w:pPr>
        <w:pStyle w:val="NoSpacing"/>
        <w:jc w:val="both"/>
        <w:rPr>
          <w:rFonts w:ascii="Century Gothic" w:hAnsi="Century Gothic" w:cs="Arial"/>
        </w:rPr>
      </w:pPr>
    </w:p>
    <w:p w14:paraId="3FAB1B76" w14:textId="5077A835" w:rsidR="008748FC" w:rsidRPr="00632F57" w:rsidRDefault="00632F57" w:rsidP="00AF288F">
      <w:pPr>
        <w:pStyle w:val="NoSpacing"/>
        <w:jc w:val="both"/>
        <w:rPr>
          <w:rFonts w:ascii="Century Gothic" w:hAnsi="Century Gothic" w:cs="Arial"/>
          <w:b/>
          <w:bCs/>
        </w:rPr>
      </w:pPr>
      <w:r w:rsidRPr="00632F57">
        <w:rPr>
          <w:rFonts w:ascii="Century Gothic" w:hAnsi="Century Gothic"/>
          <w:b/>
          <w:bCs/>
        </w:rPr>
        <w:t xml:space="preserve">Information Commissioner’s Office </w:t>
      </w:r>
      <w:r>
        <w:rPr>
          <w:rFonts w:ascii="Century Gothic" w:hAnsi="Century Gothic"/>
          <w:b/>
          <w:bCs/>
        </w:rPr>
        <w:t xml:space="preserve">(ICO) </w:t>
      </w:r>
    </w:p>
    <w:p w14:paraId="2525161C" w14:textId="77777777" w:rsidR="00B53F75" w:rsidRDefault="00632F57" w:rsidP="00AF288F">
      <w:pPr>
        <w:pStyle w:val="NoSpacing"/>
        <w:jc w:val="both"/>
        <w:rPr>
          <w:rFonts w:ascii="Century Gothic" w:hAnsi="Century Gothic" w:cs="Arial"/>
        </w:rPr>
      </w:pPr>
      <w:r>
        <w:rPr>
          <w:rFonts w:ascii="Century Gothic" w:hAnsi="Century Gothic" w:cs="Arial"/>
        </w:rPr>
        <w:t xml:space="preserve">The ICO </w:t>
      </w:r>
      <w:r w:rsidR="00D07FBD">
        <w:rPr>
          <w:rFonts w:ascii="Century Gothic" w:hAnsi="Century Gothic" w:cs="Arial"/>
        </w:rPr>
        <w:t>is an independent authority that has been set up to uphold information rights in the public interest</w:t>
      </w:r>
      <w:r w:rsidR="00B53F75">
        <w:rPr>
          <w:rFonts w:ascii="Century Gothic" w:hAnsi="Century Gothic" w:cs="Arial"/>
        </w:rPr>
        <w:t xml:space="preserve">. </w:t>
      </w:r>
    </w:p>
    <w:p w14:paraId="67D126E8" w14:textId="77777777" w:rsidR="00B53F75" w:rsidRDefault="00B53F75" w:rsidP="00AF288F">
      <w:pPr>
        <w:pStyle w:val="NoSpacing"/>
        <w:jc w:val="both"/>
        <w:rPr>
          <w:rFonts w:ascii="Century Gothic" w:hAnsi="Century Gothic" w:cs="Arial"/>
        </w:rPr>
      </w:pPr>
    </w:p>
    <w:p w14:paraId="22494820" w14:textId="1ACDE4D9" w:rsidR="008748FC" w:rsidRPr="00AF288F" w:rsidRDefault="008748FC" w:rsidP="00AF288F">
      <w:pPr>
        <w:pStyle w:val="NoSpacing"/>
        <w:jc w:val="both"/>
        <w:rPr>
          <w:rFonts w:ascii="Century Gothic" w:hAnsi="Century Gothic" w:cs="Arial"/>
        </w:rPr>
      </w:pPr>
      <w:r w:rsidRPr="00AF288F">
        <w:rPr>
          <w:rFonts w:ascii="Century Gothic" w:hAnsi="Century Gothic" w:cs="Arial"/>
        </w:rPr>
        <w:t>You can also contact the ICO for further information or to make a complaint.</w:t>
      </w:r>
    </w:p>
    <w:p w14:paraId="7060A753" w14:textId="77777777" w:rsidR="008748FC" w:rsidRPr="00AF288F" w:rsidRDefault="008748FC" w:rsidP="00AF288F">
      <w:pPr>
        <w:pStyle w:val="NoSpacing"/>
        <w:jc w:val="both"/>
        <w:rPr>
          <w:rFonts w:ascii="Century Gothic" w:hAnsi="Century Gothic" w:cs="Arial"/>
        </w:rPr>
      </w:pPr>
    </w:p>
    <w:p w14:paraId="470001BB"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Information Commissioner’s Office</w:t>
      </w:r>
    </w:p>
    <w:p w14:paraId="664F3008"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Wycliffe House</w:t>
      </w:r>
    </w:p>
    <w:p w14:paraId="06F29F97"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Water Lane</w:t>
      </w:r>
    </w:p>
    <w:p w14:paraId="24E120ED"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Wilmslow</w:t>
      </w:r>
    </w:p>
    <w:p w14:paraId="6BB8D8FF"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Cheshire SK9 5AF</w:t>
      </w:r>
    </w:p>
    <w:p w14:paraId="2D69919E" w14:textId="77777777" w:rsidR="008748FC" w:rsidRPr="00AF288F" w:rsidRDefault="008748FC" w:rsidP="00AF288F">
      <w:pPr>
        <w:pStyle w:val="NoSpacing"/>
        <w:jc w:val="both"/>
        <w:rPr>
          <w:rFonts w:ascii="Century Gothic" w:hAnsi="Century Gothic" w:cs="Arial"/>
        </w:rPr>
      </w:pPr>
    </w:p>
    <w:p w14:paraId="4604324A" w14:textId="77777777" w:rsidR="008748FC" w:rsidRPr="00AF288F" w:rsidRDefault="008748FC" w:rsidP="00AF288F">
      <w:pPr>
        <w:pStyle w:val="NoSpacing"/>
        <w:jc w:val="both"/>
        <w:rPr>
          <w:rFonts w:ascii="Century Gothic" w:hAnsi="Century Gothic" w:cs="Arial"/>
        </w:rPr>
      </w:pPr>
      <w:r w:rsidRPr="00AF288F">
        <w:rPr>
          <w:rFonts w:ascii="Century Gothic" w:hAnsi="Century Gothic" w:cs="Arial"/>
        </w:rPr>
        <w:t>Phone: 0303 123 1113 (local rate) or 01625 545745 if you prefer to use a national rate number.</w:t>
      </w:r>
    </w:p>
    <w:p w14:paraId="2C919FE8" w14:textId="77777777" w:rsidR="008748FC" w:rsidRDefault="008748FC" w:rsidP="00AF288F">
      <w:pPr>
        <w:pStyle w:val="NoSpacing"/>
        <w:jc w:val="both"/>
        <w:rPr>
          <w:rFonts w:ascii="Century Gothic" w:hAnsi="Century Gothic"/>
        </w:rPr>
      </w:pPr>
    </w:p>
    <w:p w14:paraId="3C2FD456" w14:textId="49C70FC7" w:rsidR="00B53F75" w:rsidRPr="00AF288F" w:rsidRDefault="00B53F75" w:rsidP="00AF288F">
      <w:pPr>
        <w:pStyle w:val="NoSpacing"/>
        <w:jc w:val="both"/>
        <w:rPr>
          <w:rFonts w:ascii="Century Gothic" w:hAnsi="Century Gothic" w:cs="Arial"/>
        </w:rPr>
      </w:pPr>
      <w:r>
        <w:rPr>
          <w:rFonts w:ascii="Century Gothic" w:hAnsi="Century Gothic"/>
        </w:rPr>
        <w:t xml:space="preserve">You can also report a concern on the ICO’s website - </w:t>
      </w:r>
      <w:r w:rsidR="002B4E5E" w:rsidRPr="002B4E5E">
        <w:rPr>
          <w:rFonts w:ascii="Century Gothic" w:hAnsi="Century Gothic"/>
        </w:rPr>
        <w:t>https://ico.org.uk/make-a-complaint/</w:t>
      </w:r>
      <w:r w:rsidR="002B4E5E">
        <w:rPr>
          <w:rFonts w:ascii="Century Gothic" w:hAnsi="Century Gothic"/>
        </w:rPr>
        <w:t xml:space="preserve"> </w:t>
      </w:r>
    </w:p>
    <w:p w14:paraId="69B051E8" w14:textId="77777777" w:rsidR="008748FC" w:rsidRPr="00AF288F" w:rsidRDefault="008748FC" w:rsidP="00AF288F">
      <w:pPr>
        <w:pStyle w:val="NoSpacing"/>
        <w:jc w:val="both"/>
        <w:rPr>
          <w:rFonts w:ascii="Century Gothic" w:hAnsi="Century Gothic" w:cs="Arial"/>
        </w:rPr>
      </w:pPr>
    </w:p>
    <w:p w14:paraId="2C432E30" w14:textId="77777777" w:rsidR="008748FC" w:rsidRPr="00AF288F" w:rsidRDefault="008748FC" w:rsidP="00AF288F">
      <w:pPr>
        <w:pStyle w:val="NoSpacing"/>
        <w:jc w:val="both"/>
        <w:rPr>
          <w:rFonts w:ascii="Century Gothic" w:hAnsi="Century Gothic" w:cs="Arial"/>
        </w:rPr>
      </w:pPr>
    </w:p>
    <w:p w14:paraId="284FB969" w14:textId="77777777" w:rsidR="008748FC" w:rsidRPr="00AF288F" w:rsidRDefault="008748FC" w:rsidP="00AF288F">
      <w:pPr>
        <w:pStyle w:val="NormalWeb"/>
        <w:shd w:val="clear" w:color="auto" w:fill="FFFFFF"/>
        <w:spacing w:before="0" w:beforeAutospacing="0" w:after="0" w:afterAutospacing="0"/>
        <w:jc w:val="both"/>
        <w:rPr>
          <w:rStyle w:val="Hyperlink"/>
          <w:rFonts w:ascii="Century Gothic" w:eastAsiaTheme="minorHAnsi" w:hAnsi="Century Gothic" w:cs="Arial"/>
          <w:color w:val="auto"/>
          <w:sz w:val="22"/>
          <w:szCs w:val="22"/>
          <w:lang w:val="en" w:eastAsia="en-US"/>
        </w:rPr>
      </w:pPr>
    </w:p>
    <w:p w14:paraId="1588C00C" w14:textId="77777777" w:rsidR="008748FC" w:rsidRPr="00AF288F" w:rsidRDefault="008748FC" w:rsidP="00AF288F">
      <w:pPr>
        <w:pStyle w:val="NoSpacing"/>
        <w:jc w:val="both"/>
        <w:rPr>
          <w:rFonts w:ascii="Century Gothic" w:hAnsi="Century Gothic" w:cs="Arial"/>
        </w:rPr>
      </w:pPr>
    </w:p>
    <w:p w14:paraId="3A3C4A1A" w14:textId="77777777" w:rsidR="008748FC" w:rsidRPr="00AF288F" w:rsidRDefault="008748FC" w:rsidP="00AF288F">
      <w:pPr>
        <w:pStyle w:val="NoSpacing"/>
        <w:jc w:val="both"/>
        <w:rPr>
          <w:rFonts w:ascii="Century Gothic" w:hAnsi="Century Gothic" w:cs="Arial"/>
        </w:rPr>
      </w:pPr>
    </w:p>
    <w:p w14:paraId="35F394B3" w14:textId="77777777" w:rsidR="008748FC" w:rsidRPr="00AF288F" w:rsidRDefault="008748FC" w:rsidP="00AF288F">
      <w:pPr>
        <w:jc w:val="both"/>
        <w:rPr>
          <w:rFonts w:cs="Arial"/>
          <w:sz w:val="22"/>
          <w:szCs w:val="22"/>
        </w:rPr>
      </w:pPr>
    </w:p>
    <w:p w14:paraId="5C9C54EB" w14:textId="77777777" w:rsidR="008748FC" w:rsidRPr="00AF288F" w:rsidRDefault="008748FC" w:rsidP="00AF288F">
      <w:pPr>
        <w:pStyle w:val="NoSpacing"/>
        <w:jc w:val="both"/>
        <w:rPr>
          <w:rFonts w:ascii="Century Gothic" w:hAnsi="Century Gothic" w:cs="Arial"/>
        </w:rPr>
      </w:pPr>
    </w:p>
    <w:p w14:paraId="2B29D1F5" w14:textId="061CE7D9" w:rsidR="00CC377E" w:rsidRPr="00AF288F" w:rsidRDefault="00CC377E" w:rsidP="00AF288F">
      <w:pPr>
        <w:jc w:val="both"/>
        <w:rPr>
          <w:sz w:val="22"/>
          <w:szCs w:val="22"/>
        </w:rPr>
      </w:pPr>
    </w:p>
    <w:sectPr w:rsidR="00CC377E" w:rsidRPr="00AF288F" w:rsidSect="00B50640">
      <w:headerReference w:type="default" r:id="rId13"/>
      <w:footerReference w:type="default" r:id="rId14"/>
      <w:pgSz w:w="11900" w:h="16840"/>
      <w:pgMar w:top="2079" w:right="1440" w:bottom="851" w:left="144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7934" w14:textId="77777777" w:rsidR="0054258B" w:rsidRDefault="0054258B" w:rsidP="00964A29">
      <w:r>
        <w:separator/>
      </w:r>
    </w:p>
  </w:endnote>
  <w:endnote w:type="continuationSeparator" w:id="0">
    <w:p w14:paraId="7098FEA7" w14:textId="77777777" w:rsidR="0054258B" w:rsidRDefault="0054258B" w:rsidP="00964A29">
      <w:r>
        <w:continuationSeparator/>
      </w:r>
    </w:p>
  </w:endnote>
  <w:endnote w:type="continuationNotice" w:id="1">
    <w:p w14:paraId="780115EE" w14:textId="77777777" w:rsidR="0054258B" w:rsidRDefault="0054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581C" w14:textId="0818086D" w:rsidR="00AD3F08" w:rsidRDefault="00AD3F08" w:rsidP="00964A29">
    <w:pPr>
      <w:rPr>
        <w:shd w:val="clear" w:color="auto" w:fill="FFFFFF"/>
        <w:lang w:eastAsia="en-GB"/>
      </w:rPr>
    </w:pPr>
  </w:p>
  <w:p w14:paraId="00A03F50" w14:textId="77777777" w:rsidR="00AD3F08" w:rsidRDefault="00AD3F08" w:rsidP="00964A29">
    <w:pPr>
      <w:rPr>
        <w:shd w:val="clear" w:color="auto" w:fill="FFFFFF"/>
        <w:lang w:eastAsia="en-GB"/>
      </w:rPr>
    </w:pPr>
  </w:p>
  <w:p w14:paraId="73794A2D" w14:textId="7CC147C1" w:rsidR="006818A0" w:rsidRPr="00964A29" w:rsidRDefault="006818A0" w:rsidP="00964A29">
    <w:pPr>
      <w:rPr>
        <w:rFonts w:cs="Times New Roman"/>
        <w:sz w:val="12"/>
        <w:szCs w:val="12"/>
        <w:lang w:eastAsia="en-GB"/>
      </w:rPr>
    </w:pPr>
    <w:r w:rsidRPr="00964A29">
      <w:rPr>
        <w:sz w:val="12"/>
        <w:szCs w:val="12"/>
        <w:shd w:val="clear" w:color="auto" w:fill="FFFFFF"/>
        <w:lang w:eastAsia="en-GB"/>
      </w:rPr>
      <w:t>Change Grow Live Registered Office: 3rd Floor, Tower Point, 44 North Road, Brighton BN1 1YR. Registered Charity Number 1079327 (England and Wales) and SCO39861 (Scotland) Company Registration Number 3861209 (England and Wales</w:t>
    </w:r>
    <w:r w:rsidR="00EF14BB">
      <w:rPr>
        <w:sz w:val="12"/>
        <w:szCs w:val="12"/>
        <w:shd w:val="clear" w:color="auto" w:fill="FFFFFF"/>
        <w:lang w:eastAsia="en-GB"/>
      </w:rPr>
      <w:t>)</w:t>
    </w:r>
  </w:p>
  <w:p w14:paraId="3D900029" w14:textId="77777777" w:rsidR="006818A0" w:rsidRDefault="006818A0" w:rsidP="0096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04BD" w14:textId="77777777" w:rsidR="0054258B" w:rsidRDefault="0054258B" w:rsidP="00964A29">
      <w:r>
        <w:separator/>
      </w:r>
    </w:p>
  </w:footnote>
  <w:footnote w:type="continuationSeparator" w:id="0">
    <w:p w14:paraId="3448A4A9" w14:textId="77777777" w:rsidR="0054258B" w:rsidRDefault="0054258B" w:rsidP="00964A29">
      <w:r>
        <w:continuationSeparator/>
      </w:r>
    </w:p>
  </w:footnote>
  <w:footnote w:type="continuationNotice" w:id="1">
    <w:p w14:paraId="299CF08D" w14:textId="77777777" w:rsidR="0054258B" w:rsidRDefault="00542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483" w14:textId="6452212C" w:rsidR="00671413" w:rsidRDefault="00517D3D" w:rsidP="00DE2285">
    <w:pPr>
      <w:pStyle w:val="Header"/>
    </w:pPr>
    <w:r>
      <w:rPr>
        <w:noProof/>
        <w:lang w:eastAsia="en-GB"/>
      </w:rPr>
      <mc:AlternateContent>
        <mc:Choice Requires="wps">
          <w:drawing>
            <wp:anchor distT="0" distB="0" distL="114300" distR="114300" simplePos="0" relativeHeight="251658241" behindDoc="0" locked="0" layoutInCell="1" allowOverlap="1" wp14:anchorId="2E2A6438" wp14:editId="736957A0">
              <wp:simplePos x="0" y="0"/>
              <wp:positionH relativeFrom="column">
                <wp:posOffset>3974318</wp:posOffset>
              </wp:positionH>
              <wp:positionV relativeFrom="paragraph">
                <wp:posOffset>3810</wp:posOffset>
              </wp:positionV>
              <wp:extent cx="1944370" cy="6845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944370"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45D79E" w14:textId="1D10B3F2" w:rsidR="00850CF9" w:rsidRDefault="00850CF9" w:rsidP="00CC2848">
                          <w:pPr>
                            <w:tabs>
                              <w:tab w:val="left" w:pos="270"/>
                            </w:tabs>
                            <w:rPr>
                              <w:b/>
                              <w:sz w:val="18"/>
                              <w:szCs w:val="18"/>
                            </w:rPr>
                          </w:pPr>
                          <w:r>
                            <w:rPr>
                              <w:b/>
                              <w:sz w:val="18"/>
                              <w:szCs w:val="18"/>
                            </w:rPr>
                            <w:t>T</w:t>
                          </w:r>
                          <w:r w:rsidR="00CC2848">
                            <w:rPr>
                              <w:b/>
                              <w:sz w:val="18"/>
                              <w:szCs w:val="18"/>
                            </w:rPr>
                            <w:t>:</w:t>
                          </w:r>
                          <w:r w:rsidR="00CC2848">
                            <w:rPr>
                              <w:b/>
                              <w:sz w:val="18"/>
                              <w:szCs w:val="18"/>
                            </w:rPr>
                            <w:tab/>
                          </w:r>
                          <w:r w:rsidRPr="00CC2848">
                            <w:rPr>
                              <w:sz w:val="18"/>
                              <w:szCs w:val="18"/>
                            </w:rPr>
                            <w:t>01273 677</w:t>
                          </w:r>
                          <w:r w:rsidR="00517D3D">
                            <w:rPr>
                              <w:sz w:val="18"/>
                              <w:szCs w:val="18"/>
                            </w:rPr>
                            <w:t xml:space="preserve"> </w:t>
                          </w:r>
                          <w:r w:rsidRPr="00CC2848">
                            <w:rPr>
                              <w:sz w:val="18"/>
                              <w:szCs w:val="18"/>
                            </w:rPr>
                            <w:t>019</w:t>
                          </w:r>
                        </w:p>
                        <w:p w14:paraId="1B2F599A" w14:textId="24D40AE8" w:rsidR="00CC2848" w:rsidRPr="00850CF9" w:rsidRDefault="00CC2848" w:rsidP="00CC2848">
                          <w:pPr>
                            <w:tabs>
                              <w:tab w:val="left" w:pos="270"/>
                            </w:tabs>
                            <w:rPr>
                              <w:b/>
                              <w:sz w:val="18"/>
                              <w:szCs w:val="18"/>
                            </w:rPr>
                          </w:pPr>
                          <w:r>
                            <w:rPr>
                              <w:b/>
                              <w:sz w:val="18"/>
                              <w:szCs w:val="18"/>
                            </w:rPr>
                            <w:t>F:</w:t>
                          </w:r>
                          <w:r>
                            <w:rPr>
                              <w:b/>
                              <w:sz w:val="18"/>
                              <w:szCs w:val="18"/>
                            </w:rPr>
                            <w:tab/>
                          </w:r>
                          <w:r w:rsidRPr="00CC2848">
                            <w:rPr>
                              <w:sz w:val="18"/>
                              <w:szCs w:val="18"/>
                            </w:rPr>
                            <w:t>01273 693</w:t>
                          </w:r>
                          <w:r w:rsidR="00517D3D">
                            <w:rPr>
                              <w:sz w:val="18"/>
                              <w:szCs w:val="18"/>
                            </w:rPr>
                            <w:t xml:space="preserve"> </w:t>
                          </w:r>
                          <w:r w:rsidRPr="00CC2848">
                            <w:rPr>
                              <w:sz w:val="18"/>
                              <w:szCs w:val="18"/>
                            </w:rPr>
                            <w:t>183</w:t>
                          </w:r>
                        </w:p>
                        <w:p w14:paraId="028D32AE" w14:textId="380CC659" w:rsidR="00CC2848" w:rsidRPr="00850CF9" w:rsidRDefault="00CC2848" w:rsidP="00CC2848">
                          <w:pPr>
                            <w:tabs>
                              <w:tab w:val="left" w:pos="270"/>
                            </w:tabs>
                            <w:rPr>
                              <w:b/>
                              <w:sz w:val="18"/>
                              <w:szCs w:val="18"/>
                            </w:rPr>
                          </w:pPr>
                          <w:r>
                            <w:rPr>
                              <w:b/>
                              <w:sz w:val="18"/>
                              <w:szCs w:val="18"/>
                            </w:rPr>
                            <w:t>E:</w:t>
                          </w:r>
                          <w:r>
                            <w:rPr>
                              <w:b/>
                              <w:sz w:val="18"/>
                              <w:szCs w:val="18"/>
                            </w:rPr>
                            <w:tab/>
                          </w:r>
                          <w:r w:rsidRPr="00CC2848">
                            <w:rPr>
                              <w:sz w:val="18"/>
                              <w:szCs w:val="18"/>
                            </w:rPr>
                            <w:t>south@cgl.org.uk</w:t>
                          </w:r>
                        </w:p>
                        <w:p w14:paraId="7DDDE67E" w14:textId="385601DF" w:rsidR="00CC2848" w:rsidRPr="00850CF9" w:rsidRDefault="00CC2848" w:rsidP="00CC2848">
                          <w:pPr>
                            <w:tabs>
                              <w:tab w:val="left" w:pos="270"/>
                            </w:tabs>
                            <w:rPr>
                              <w:b/>
                              <w:sz w:val="18"/>
                              <w:szCs w:val="18"/>
                            </w:rPr>
                          </w:pPr>
                          <w:r>
                            <w:rPr>
                              <w:b/>
                              <w:sz w:val="18"/>
                              <w:szCs w:val="18"/>
                            </w:rPr>
                            <w:t>W:</w:t>
                          </w:r>
                          <w:r>
                            <w:rPr>
                              <w:b/>
                              <w:sz w:val="18"/>
                              <w:szCs w:val="18"/>
                            </w:rPr>
                            <w:tab/>
                          </w:r>
                          <w:r w:rsidRPr="00CC2848">
                            <w:rPr>
                              <w:sz w:val="18"/>
                              <w:szCs w:val="18"/>
                            </w:rPr>
                            <w:t>www.changegrowlive.org</w:t>
                          </w:r>
                        </w:p>
                        <w:p w14:paraId="5D54D9AB" w14:textId="77777777" w:rsidR="00CC2848" w:rsidRPr="00850CF9" w:rsidRDefault="00CC2848" w:rsidP="00CC2848">
                          <w:pPr>
                            <w:tabs>
                              <w:tab w:val="left" w:pos="270"/>
                            </w:tabs>
                            <w:rPr>
                              <w:b/>
                              <w:sz w:val="18"/>
                              <w:szCs w:val="18"/>
                            </w:rPr>
                          </w:pPr>
                        </w:p>
                        <w:p w14:paraId="1F4044CE" w14:textId="77777777" w:rsidR="00850CF9" w:rsidRPr="00850CF9" w:rsidRDefault="00850C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A6438" id="_x0000_t202" coordsize="21600,21600" o:spt="202" path="m,l,21600r21600,l21600,xe">
              <v:stroke joinstyle="miter"/>
              <v:path gradientshapeok="t" o:connecttype="rect"/>
            </v:shapetype>
            <v:shape id="Text Box 6" o:spid="_x0000_s1026" type="#_x0000_t202" style="position:absolute;margin-left:312.95pt;margin-top:.3pt;width:153.1pt;height:5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" filled="f" stroked="f">
              <v:textbox>
                <w:txbxContent>
                  <w:p w14:paraId="3A45D79E" w14:textId="1D10B3F2" w:rsidR="00850CF9" w:rsidRDefault="00850CF9" w:rsidP="00CC2848">
                    <w:pPr>
                      <w:tabs>
                        <w:tab w:val="left" w:pos="270"/>
                      </w:tabs>
                      <w:rPr>
                        <w:b/>
                        <w:sz w:val="18"/>
                        <w:szCs w:val="18"/>
                      </w:rPr>
                    </w:pPr>
                    <w:r>
                      <w:rPr>
                        <w:b/>
                        <w:sz w:val="18"/>
                        <w:szCs w:val="18"/>
                      </w:rPr>
                      <w:t>T</w:t>
                    </w:r>
                    <w:r w:rsidR="00CC2848">
                      <w:rPr>
                        <w:b/>
                        <w:sz w:val="18"/>
                        <w:szCs w:val="18"/>
                      </w:rPr>
                      <w:t>:</w:t>
                    </w:r>
                    <w:r w:rsidR="00CC2848">
                      <w:rPr>
                        <w:b/>
                        <w:sz w:val="18"/>
                        <w:szCs w:val="18"/>
                      </w:rPr>
                      <w:tab/>
                    </w:r>
                    <w:r w:rsidRPr="00CC2848">
                      <w:rPr>
                        <w:sz w:val="18"/>
                        <w:szCs w:val="18"/>
                      </w:rPr>
                      <w:t>01273 677</w:t>
                    </w:r>
                    <w:r w:rsidR="00517D3D">
                      <w:rPr>
                        <w:sz w:val="18"/>
                        <w:szCs w:val="18"/>
                      </w:rPr>
                      <w:t xml:space="preserve"> </w:t>
                    </w:r>
                    <w:r w:rsidRPr="00CC2848">
                      <w:rPr>
                        <w:sz w:val="18"/>
                        <w:szCs w:val="18"/>
                      </w:rPr>
                      <w:t>019</w:t>
                    </w:r>
                  </w:p>
                  <w:p w14:paraId="1B2F599A" w14:textId="24D40AE8" w:rsidR="00CC2848" w:rsidRPr="00850CF9" w:rsidRDefault="00CC2848" w:rsidP="00CC2848">
                    <w:pPr>
                      <w:tabs>
                        <w:tab w:val="left" w:pos="270"/>
                      </w:tabs>
                      <w:rPr>
                        <w:b/>
                        <w:sz w:val="18"/>
                        <w:szCs w:val="18"/>
                      </w:rPr>
                    </w:pPr>
                    <w:r>
                      <w:rPr>
                        <w:b/>
                        <w:sz w:val="18"/>
                        <w:szCs w:val="18"/>
                      </w:rPr>
                      <w:t>F:</w:t>
                    </w:r>
                    <w:r>
                      <w:rPr>
                        <w:b/>
                        <w:sz w:val="18"/>
                        <w:szCs w:val="18"/>
                      </w:rPr>
                      <w:tab/>
                    </w:r>
                    <w:r w:rsidRPr="00CC2848">
                      <w:rPr>
                        <w:sz w:val="18"/>
                        <w:szCs w:val="18"/>
                      </w:rPr>
                      <w:t>01273 693</w:t>
                    </w:r>
                    <w:r w:rsidR="00517D3D">
                      <w:rPr>
                        <w:sz w:val="18"/>
                        <w:szCs w:val="18"/>
                      </w:rPr>
                      <w:t xml:space="preserve"> </w:t>
                    </w:r>
                    <w:r w:rsidRPr="00CC2848">
                      <w:rPr>
                        <w:sz w:val="18"/>
                        <w:szCs w:val="18"/>
                      </w:rPr>
                      <w:t>183</w:t>
                    </w:r>
                  </w:p>
                  <w:p w14:paraId="028D32AE" w14:textId="380CC659" w:rsidR="00CC2848" w:rsidRPr="00850CF9" w:rsidRDefault="00CC2848" w:rsidP="00CC2848">
                    <w:pPr>
                      <w:tabs>
                        <w:tab w:val="left" w:pos="270"/>
                      </w:tabs>
                      <w:rPr>
                        <w:b/>
                        <w:sz w:val="18"/>
                        <w:szCs w:val="18"/>
                      </w:rPr>
                    </w:pPr>
                    <w:r>
                      <w:rPr>
                        <w:b/>
                        <w:sz w:val="18"/>
                        <w:szCs w:val="18"/>
                      </w:rPr>
                      <w:t>E:</w:t>
                    </w:r>
                    <w:r>
                      <w:rPr>
                        <w:b/>
                        <w:sz w:val="18"/>
                        <w:szCs w:val="18"/>
                      </w:rPr>
                      <w:tab/>
                    </w:r>
                    <w:r w:rsidRPr="00CC2848">
                      <w:rPr>
                        <w:sz w:val="18"/>
                        <w:szCs w:val="18"/>
                      </w:rPr>
                      <w:t>south@cgl.org.uk</w:t>
                    </w:r>
                  </w:p>
                  <w:p w14:paraId="7DDDE67E" w14:textId="385601DF" w:rsidR="00CC2848" w:rsidRPr="00850CF9" w:rsidRDefault="00CC2848" w:rsidP="00CC2848">
                    <w:pPr>
                      <w:tabs>
                        <w:tab w:val="left" w:pos="270"/>
                      </w:tabs>
                      <w:rPr>
                        <w:b/>
                        <w:sz w:val="18"/>
                        <w:szCs w:val="18"/>
                      </w:rPr>
                    </w:pPr>
                    <w:r>
                      <w:rPr>
                        <w:b/>
                        <w:sz w:val="18"/>
                        <w:szCs w:val="18"/>
                      </w:rPr>
                      <w:t>W:</w:t>
                    </w:r>
                    <w:r>
                      <w:rPr>
                        <w:b/>
                        <w:sz w:val="18"/>
                        <w:szCs w:val="18"/>
                      </w:rPr>
                      <w:tab/>
                    </w:r>
                    <w:r w:rsidRPr="00CC2848">
                      <w:rPr>
                        <w:sz w:val="18"/>
                        <w:szCs w:val="18"/>
                      </w:rPr>
                      <w:t>www.changegrowlive.org</w:t>
                    </w:r>
                  </w:p>
                  <w:p w14:paraId="5D54D9AB" w14:textId="77777777" w:rsidR="00CC2848" w:rsidRPr="00850CF9" w:rsidRDefault="00CC2848" w:rsidP="00CC2848">
                    <w:pPr>
                      <w:tabs>
                        <w:tab w:val="left" w:pos="270"/>
                      </w:tabs>
                      <w:rPr>
                        <w:b/>
                        <w:sz w:val="18"/>
                        <w:szCs w:val="18"/>
                      </w:rPr>
                    </w:pPr>
                  </w:p>
                  <w:p w14:paraId="1F4044CE" w14:textId="77777777" w:rsidR="00850CF9" w:rsidRPr="00850CF9" w:rsidRDefault="00850CF9">
                    <w:pPr>
                      <w:rPr>
                        <w:sz w:val="18"/>
                        <w:szCs w:val="18"/>
                      </w:rPr>
                    </w:pPr>
                  </w:p>
                </w:txbxContent>
              </v:textbox>
            </v:shape>
          </w:pict>
        </mc:Fallback>
      </mc:AlternateContent>
    </w:r>
    <w:r w:rsidR="00B50640">
      <w:rPr>
        <w:noProof/>
        <w:lang w:eastAsia="en-GB"/>
      </w:rPr>
      <mc:AlternateContent>
        <mc:Choice Requires="wps">
          <w:drawing>
            <wp:anchor distT="0" distB="0" distL="114300" distR="114300" simplePos="0" relativeHeight="251658240" behindDoc="0" locked="0" layoutInCell="1" allowOverlap="1" wp14:anchorId="642C95E2" wp14:editId="00DCA939">
              <wp:simplePos x="0" y="0"/>
              <wp:positionH relativeFrom="column">
                <wp:posOffset>1994851</wp:posOffset>
              </wp:positionH>
              <wp:positionV relativeFrom="paragraph">
                <wp:posOffset>3175</wp:posOffset>
              </wp:positionV>
              <wp:extent cx="1944370" cy="6845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44370"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93DEF" w14:textId="775DF1D2" w:rsidR="00850CF9" w:rsidRPr="00850CF9" w:rsidRDefault="00850CF9">
                          <w:pPr>
                            <w:rPr>
                              <w:b/>
                              <w:sz w:val="18"/>
                              <w:szCs w:val="18"/>
                            </w:rPr>
                          </w:pPr>
                          <w:r w:rsidRPr="00850CF9">
                            <w:rPr>
                              <w:b/>
                              <w:sz w:val="18"/>
                              <w:szCs w:val="18"/>
                            </w:rPr>
                            <w:t>Registered and regional office</w:t>
                          </w:r>
                        </w:p>
                        <w:p w14:paraId="0510FA46" w14:textId="732BCE1B" w:rsidR="00850CF9" w:rsidRPr="00850CF9" w:rsidRDefault="00850CF9">
                          <w:pPr>
                            <w:rPr>
                              <w:sz w:val="18"/>
                              <w:szCs w:val="18"/>
                            </w:rPr>
                          </w:pPr>
                          <w:r w:rsidRPr="00850CF9">
                            <w:rPr>
                              <w:sz w:val="18"/>
                              <w:szCs w:val="18"/>
                            </w:rPr>
                            <w:t>3rd Floor, Tower Point</w:t>
                          </w:r>
                        </w:p>
                        <w:p w14:paraId="6A12ED70" w14:textId="6D8D09E7" w:rsidR="00850CF9" w:rsidRPr="00850CF9" w:rsidRDefault="00850CF9">
                          <w:pPr>
                            <w:rPr>
                              <w:sz w:val="18"/>
                              <w:szCs w:val="18"/>
                            </w:rPr>
                          </w:pPr>
                          <w:r w:rsidRPr="00850CF9">
                            <w:rPr>
                              <w:sz w:val="18"/>
                              <w:szCs w:val="18"/>
                            </w:rPr>
                            <w:t>44 North Road, Brighton</w:t>
                          </w:r>
                        </w:p>
                        <w:p w14:paraId="05A49E26" w14:textId="1753C178" w:rsidR="00850CF9" w:rsidRPr="00850CF9" w:rsidRDefault="00850CF9">
                          <w:pPr>
                            <w:rPr>
                              <w:sz w:val="18"/>
                              <w:szCs w:val="18"/>
                            </w:rPr>
                          </w:pPr>
                          <w:r w:rsidRPr="00850CF9">
                            <w:rPr>
                              <w:sz w:val="18"/>
                              <w:szCs w:val="18"/>
                            </w:rPr>
                            <w:t>East Sussex, BN1 1YR</w:t>
                          </w:r>
                        </w:p>
                        <w:p w14:paraId="728EDBA4" w14:textId="77777777" w:rsidR="00850CF9" w:rsidRPr="00850CF9" w:rsidRDefault="00850C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95E2" id="Text Box 3" o:spid="_x0000_s1027" type="#_x0000_t202" style="position:absolute;margin-left:157.05pt;margin-top:.25pt;width:153.1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" filled="f" stroked="f">
              <v:textbox>
                <w:txbxContent>
                  <w:p w14:paraId="03D93DEF" w14:textId="775DF1D2" w:rsidR="00850CF9" w:rsidRPr="00850CF9" w:rsidRDefault="00850CF9">
                    <w:pPr>
                      <w:rPr>
                        <w:b/>
                        <w:sz w:val="18"/>
                        <w:szCs w:val="18"/>
                      </w:rPr>
                    </w:pPr>
                    <w:r w:rsidRPr="00850CF9">
                      <w:rPr>
                        <w:b/>
                        <w:sz w:val="18"/>
                        <w:szCs w:val="18"/>
                      </w:rPr>
                      <w:t>Registered and regional office</w:t>
                    </w:r>
                  </w:p>
                  <w:p w14:paraId="0510FA46" w14:textId="732BCE1B" w:rsidR="00850CF9" w:rsidRPr="00850CF9" w:rsidRDefault="00850CF9">
                    <w:pPr>
                      <w:rPr>
                        <w:sz w:val="18"/>
                        <w:szCs w:val="18"/>
                      </w:rPr>
                    </w:pPr>
                    <w:r w:rsidRPr="00850CF9">
                      <w:rPr>
                        <w:sz w:val="18"/>
                        <w:szCs w:val="18"/>
                      </w:rPr>
                      <w:t>3rd Floor, Tower Point</w:t>
                    </w:r>
                  </w:p>
                  <w:p w14:paraId="6A12ED70" w14:textId="6D8D09E7" w:rsidR="00850CF9" w:rsidRPr="00850CF9" w:rsidRDefault="00850CF9">
                    <w:pPr>
                      <w:rPr>
                        <w:sz w:val="18"/>
                        <w:szCs w:val="18"/>
                      </w:rPr>
                    </w:pPr>
                    <w:r w:rsidRPr="00850CF9">
                      <w:rPr>
                        <w:sz w:val="18"/>
                        <w:szCs w:val="18"/>
                      </w:rPr>
                      <w:t>44 North Road, Brighton</w:t>
                    </w:r>
                  </w:p>
                  <w:p w14:paraId="05A49E26" w14:textId="1753C178" w:rsidR="00850CF9" w:rsidRPr="00850CF9" w:rsidRDefault="00850CF9">
                    <w:pPr>
                      <w:rPr>
                        <w:sz w:val="18"/>
                        <w:szCs w:val="18"/>
                      </w:rPr>
                    </w:pPr>
                    <w:r w:rsidRPr="00850CF9">
                      <w:rPr>
                        <w:sz w:val="18"/>
                        <w:szCs w:val="18"/>
                      </w:rPr>
                      <w:t>East Sussex, BN1 1YR</w:t>
                    </w:r>
                  </w:p>
                  <w:p w14:paraId="728EDBA4" w14:textId="77777777" w:rsidR="00850CF9" w:rsidRPr="00850CF9" w:rsidRDefault="00850CF9">
                    <w:pPr>
                      <w:rPr>
                        <w:sz w:val="18"/>
                        <w:szCs w:val="18"/>
                      </w:rPr>
                    </w:pPr>
                  </w:p>
                </w:txbxContent>
              </v:textbox>
            </v:shape>
          </w:pict>
        </mc:Fallback>
      </mc:AlternateContent>
    </w:r>
    <w:r w:rsidR="00B50640">
      <w:rPr>
        <w:noProof/>
        <w:lang w:eastAsia="en-GB"/>
      </w:rPr>
      <w:drawing>
        <wp:anchor distT="0" distB="0" distL="114300" distR="114300" simplePos="0" relativeHeight="251658242" behindDoc="0" locked="0" layoutInCell="1" allowOverlap="1" wp14:anchorId="54863F0E" wp14:editId="3DCF6E4D">
          <wp:simplePos x="0" y="0"/>
          <wp:positionH relativeFrom="column">
            <wp:posOffset>0</wp:posOffset>
          </wp:positionH>
          <wp:positionV relativeFrom="paragraph">
            <wp:posOffset>62662</wp:posOffset>
          </wp:positionV>
          <wp:extent cx="1333500" cy="532888"/>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Grow Live logo.png"/>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333500" cy="532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5D208" w14:textId="7B8E8EA8" w:rsidR="00850CF9" w:rsidRDefault="00850CF9" w:rsidP="00DE2285">
    <w:pPr>
      <w:pStyle w:val="Header"/>
    </w:pPr>
  </w:p>
  <w:p w14:paraId="21D75FD0" w14:textId="77777777" w:rsidR="00850CF9" w:rsidRDefault="00850CF9" w:rsidP="00DE2285">
    <w:pPr>
      <w:pStyle w:val="Header"/>
    </w:pPr>
  </w:p>
  <w:p w14:paraId="5E837F69" w14:textId="77777777" w:rsidR="00850CF9" w:rsidRDefault="00850CF9" w:rsidP="00DE2285">
    <w:pPr>
      <w:pStyle w:val="Header"/>
    </w:pPr>
  </w:p>
  <w:p w14:paraId="75BBB89B" w14:textId="77777777" w:rsidR="00850CF9" w:rsidRDefault="00850CF9" w:rsidP="00DE2285">
    <w:pPr>
      <w:pStyle w:val="Header"/>
    </w:pPr>
  </w:p>
  <w:p w14:paraId="2DDC025E" w14:textId="77777777" w:rsidR="00B50640" w:rsidRDefault="00B50640" w:rsidP="00DE2285">
    <w:pPr>
      <w:pStyle w:val="Header"/>
    </w:pPr>
  </w:p>
  <w:p w14:paraId="083CB1BF" w14:textId="77777777" w:rsidR="00B50640" w:rsidRDefault="00B50640" w:rsidP="00DE2285">
    <w:pPr>
      <w:pStyle w:val="Header"/>
    </w:pPr>
  </w:p>
  <w:p w14:paraId="1B7BB059" w14:textId="77777777" w:rsidR="00B50640" w:rsidRDefault="00B50640" w:rsidP="00DE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30F"/>
    <w:multiLevelType w:val="hybridMultilevel"/>
    <w:tmpl w:val="3C7C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878A5"/>
    <w:multiLevelType w:val="hybridMultilevel"/>
    <w:tmpl w:val="61D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F35DE"/>
    <w:multiLevelType w:val="hybridMultilevel"/>
    <w:tmpl w:val="A1E8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A39E0"/>
    <w:multiLevelType w:val="hybridMultilevel"/>
    <w:tmpl w:val="F00C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D4D72"/>
    <w:multiLevelType w:val="hybridMultilevel"/>
    <w:tmpl w:val="857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106408">
    <w:abstractNumId w:val="0"/>
  </w:num>
  <w:num w:numId="2" w16cid:durableId="1196892592">
    <w:abstractNumId w:val="3"/>
  </w:num>
  <w:num w:numId="3" w16cid:durableId="543252726">
    <w:abstractNumId w:val="4"/>
  </w:num>
  <w:num w:numId="4" w16cid:durableId="401827828">
    <w:abstractNumId w:val="1"/>
  </w:num>
  <w:num w:numId="5" w16cid:durableId="138262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13"/>
    <w:rsid w:val="00072F40"/>
    <w:rsid w:val="000A48A8"/>
    <w:rsid w:val="001410FE"/>
    <w:rsid w:val="001424D3"/>
    <w:rsid w:val="001D4A02"/>
    <w:rsid w:val="001E6BB9"/>
    <w:rsid w:val="00204936"/>
    <w:rsid w:val="00283883"/>
    <w:rsid w:val="002B4E5E"/>
    <w:rsid w:val="003336EB"/>
    <w:rsid w:val="00443B88"/>
    <w:rsid w:val="004A09C4"/>
    <w:rsid w:val="00501950"/>
    <w:rsid w:val="00517D3D"/>
    <w:rsid w:val="005408ED"/>
    <w:rsid w:val="0054258B"/>
    <w:rsid w:val="00581696"/>
    <w:rsid w:val="005A1E3A"/>
    <w:rsid w:val="00632F57"/>
    <w:rsid w:val="006475E6"/>
    <w:rsid w:val="00652F62"/>
    <w:rsid w:val="00663D88"/>
    <w:rsid w:val="00671413"/>
    <w:rsid w:val="006818A0"/>
    <w:rsid w:val="006910FA"/>
    <w:rsid w:val="00747882"/>
    <w:rsid w:val="00850CF9"/>
    <w:rsid w:val="008748FC"/>
    <w:rsid w:val="008C4E06"/>
    <w:rsid w:val="00942FE1"/>
    <w:rsid w:val="00964A29"/>
    <w:rsid w:val="00AD3F08"/>
    <w:rsid w:val="00AF288F"/>
    <w:rsid w:val="00B50640"/>
    <w:rsid w:val="00B53F75"/>
    <w:rsid w:val="00BA00CB"/>
    <w:rsid w:val="00C7704A"/>
    <w:rsid w:val="00CA4AD0"/>
    <w:rsid w:val="00CC2848"/>
    <w:rsid w:val="00CC377E"/>
    <w:rsid w:val="00D07FBD"/>
    <w:rsid w:val="00D17E5F"/>
    <w:rsid w:val="00DA2B3C"/>
    <w:rsid w:val="00DE2285"/>
    <w:rsid w:val="00DE22C5"/>
    <w:rsid w:val="00EA3F57"/>
    <w:rsid w:val="00EC47D4"/>
    <w:rsid w:val="00ED5896"/>
    <w:rsid w:val="00EF14BB"/>
    <w:rsid w:val="00F844A9"/>
    <w:rsid w:val="00F9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E020"/>
  <w14:defaultImageDpi w14:val="32767"/>
  <w15:chartTrackingRefBased/>
  <w15:docId w15:val="{8CEC4B76-B453-C942-9408-3807558F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A29"/>
    <w:rPr>
      <w:rFonts w:ascii="Century Gothic" w:hAnsi="Century Gothic"/>
      <w:sz w:val="20"/>
      <w:szCs w:val="20"/>
    </w:rPr>
  </w:style>
  <w:style w:type="paragraph" w:styleId="Heading1">
    <w:name w:val="heading 1"/>
    <w:basedOn w:val="Normal"/>
    <w:next w:val="Normal"/>
    <w:link w:val="Heading1Char"/>
    <w:uiPriority w:val="9"/>
    <w:qFormat/>
    <w:rsid w:val="00964A29"/>
    <w:pPr>
      <w:outlineLvl w:val="0"/>
    </w:pPr>
    <w:rPr>
      <w:b/>
      <w:bCs/>
      <w:sz w:val="40"/>
      <w:szCs w:val="40"/>
    </w:rPr>
  </w:style>
  <w:style w:type="paragraph" w:styleId="Heading2">
    <w:name w:val="heading 2"/>
    <w:basedOn w:val="Normal"/>
    <w:next w:val="Normal"/>
    <w:link w:val="Heading2Char"/>
    <w:uiPriority w:val="9"/>
    <w:unhideWhenUsed/>
    <w:qFormat/>
    <w:rsid w:val="00964A29"/>
    <w:pPr>
      <w:outlineLvl w:val="1"/>
    </w:pPr>
    <w:rPr>
      <w:b/>
      <w:bCs/>
      <w:sz w:val="32"/>
      <w:szCs w:val="32"/>
    </w:rPr>
  </w:style>
  <w:style w:type="paragraph" w:styleId="Heading3">
    <w:name w:val="heading 3"/>
    <w:basedOn w:val="Normal"/>
    <w:next w:val="Normal"/>
    <w:link w:val="Heading3Char"/>
    <w:uiPriority w:val="9"/>
    <w:unhideWhenUsed/>
    <w:qFormat/>
    <w:rsid w:val="00964A2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13"/>
    <w:pPr>
      <w:tabs>
        <w:tab w:val="center" w:pos="4680"/>
        <w:tab w:val="right" w:pos="9360"/>
      </w:tabs>
    </w:pPr>
  </w:style>
  <w:style w:type="character" w:customStyle="1" w:styleId="HeaderChar">
    <w:name w:val="Header Char"/>
    <w:basedOn w:val="DefaultParagraphFont"/>
    <w:link w:val="Header"/>
    <w:uiPriority w:val="99"/>
    <w:rsid w:val="00671413"/>
  </w:style>
  <w:style w:type="paragraph" w:styleId="Footer">
    <w:name w:val="footer"/>
    <w:basedOn w:val="Normal"/>
    <w:link w:val="FooterChar"/>
    <w:uiPriority w:val="99"/>
    <w:unhideWhenUsed/>
    <w:rsid w:val="00671413"/>
    <w:pPr>
      <w:tabs>
        <w:tab w:val="center" w:pos="4680"/>
        <w:tab w:val="right" w:pos="9360"/>
      </w:tabs>
    </w:pPr>
  </w:style>
  <w:style w:type="character" w:customStyle="1" w:styleId="FooterChar">
    <w:name w:val="Footer Char"/>
    <w:basedOn w:val="DefaultParagraphFont"/>
    <w:link w:val="Footer"/>
    <w:uiPriority w:val="99"/>
    <w:rsid w:val="00671413"/>
  </w:style>
  <w:style w:type="table" w:styleId="TableGrid">
    <w:name w:val="Table Grid"/>
    <w:basedOn w:val="TableNormal"/>
    <w:uiPriority w:val="39"/>
    <w:rsid w:val="0068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A29"/>
    <w:rPr>
      <w:rFonts w:ascii="Century Gothic" w:hAnsi="Century Gothic"/>
      <w:b/>
      <w:bCs/>
      <w:sz w:val="40"/>
      <w:szCs w:val="40"/>
    </w:rPr>
  </w:style>
  <w:style w:type="character" w:customStyle="1" w:styleId="Heading2Char">
    <w:name w:val="Heading 2 Char"/>
    <w:basedOn w:val="DefaultParagraphFont"/>
    <w:link w:val="Heading2"/>
    <w:uiPriority w:val="9"/>
    <w:rsid w:val="00964A29"/>
    <w:rPr>
      <w:rFonts w:ascii="Century Gothic" w:hAnsi="Century Gothic"/>
      <w:b/>
      <w:bCs/>
      <w:sz w:val="32"/>
      <w:szCs w:val="32"/>
    </w:rPr>
  </w:style>
  <w:style w:type="character" w:customStyle="1" w:styleId="Heading3Char">
    <w:name w:val="Heading 3 Char"/>
    <w:basedOn w:val="DefaultParagraphFont"/>
    <w:link w:val="Heading3"/>
    <w:uiPriority w:val="9"/>
    <w:rsid w:val="00964A29"/>
    <w:rPr>
      <w:rFonts w:ascii="Century Gothic" w:hAnsi="Century Gothic"/>
      <w:b/>
      <w:bCs/>
    </w:rPr>
  </w:style>
  <w:style w:type="paragraph" w:styleId="Revision">
    <w:name w:val="Revision"/>
    <w:hidden/>
    <w:uiPriority w:val="99"/>
    <w:semiHidden/>
    <w:rsid w:val="001E6BB9"/>
    <w:rPr>
      <w:rFonts w:ascii="Century Gothic" w:hAnsi="Century Gothic"/>
      <w:sz w:val="20"/>
      <w:szCs w:val="20"/>
    </w:rPr>
  </w:style>
  <w:style w:type="paragraph" w:styleId="ListParagraph">
    <w:name w:val="List Paragraph"/>
    <w:basedOn w:val="Normal"/>
    <w:uiPriority w:val="34"/>
    <w:qFormat/>
    <w:rsid w:val="008748FC"/>
    <w:pPr>
      <w:spacing w:after="200" w:line="276" w:lineRule="auto"/>
      <w:ind w:left="720"/>
      <w:contextualSpacing/>
    </w:pPr>
    <w:rPr>
      <w:rFonts w:asciiTheme="minorHAnsi" w:hAnsiTheme="minorHAnsi"/>
      <w:sz w:val="22"/>
      <w:szCs w:val="22"/>
    </w:rPr>
  </w:style>
  <w:style w:type="paragraph" w:styleId="NoSpacing">
    <w:name w:val="No Spacing"/>
    <w:uiPriority w:val="1"/>
    <w:qFormat/>
    <w:rsid w:val="008748FC"/>
    <w:rPr>
      <w:sz w:val="22"/>
      <w:szCs w:val="22"/>
    </w:rPr>
  </w:style>
  <w:style w:type="character" w:styleId="CommentReference">
    <w:name w:val="annotation reference"/>
    <w:basedOn w:val="DefaultParagraphFont"/>
    <w:uiPriority w:val="99"/>
    <w:semiHidden/>
    <w:unhideWhenUsed/>
    <w:rsid w:val="008748FC"/>
    <w:rPr>
      <w:sz w:val="16"/>
      <w:szCs w:val="16"/>
    </w:rPr>
  </w:style>
  <w:style w:type="paragraph" w:styleId="CommentText">
    <w:name w:val="annotation text"/>
    <w:basedOn w:val="Normal"/>
    <w:link w:val="CommentTextChar"/>
    <w:uiPriority w:val="99"/>
    <w:semiHidden/>
    <w:unhideWhenUsed/>
    <w:rsid w:val="008748FC"/>
    <w:pPr>
      <w:spacing w:after="200"/>
    </w:pPr>
    <w:rPr>
      <w:rFonts w:asciiTheme="minorHAnsi" w:hAnsiTheme="minorHAnsi"/>
    </w:rPr>
  </w:style>
  <w:style w:type="character" w:customStyle="1" w:styleId="CommentTextChar">
    <w:name w:val="Comment Text Char"/>
    <w:basedOn w:val="DefaultParagraphFont"/>
    <w:link w:val="CommentText"/>
    <w:uiPriority w:val="99"/>
    <w:semiHidden/>
    <w:rsid w:val="008748FC"/>
    <w:rPr>
      <w:sz w:val="20"/>
      <w:szCs w:val="20"/>
    </w:rPr>
  </w:style>
  <w:style w:type="character" w:styleId="Hyperlink">
    <w:name w:val="Hyperlink"/>
    <w:basedOn w:val="DefaultParagraphFont"/>
    <w:uiPriority w:val="99"/>
    <w:unhideWhenUsed/>
    <w:rsid w:val="008748FC"/>
    <w:rPr>
      <w:color w:val="0563C1" w:themeColor="hyperlink"/>
      <w:u w:val="single"/>
    </w:rPr>
  </w:style>
  <w:style w:type="paragraph" w:styleId="NormalWeb">
    <w:name w:val="Normal (Web)"/>
    <w:basedOn w:val="Normal"/>
    <w:uiPriority w:val="99"/>
    <w:semiHidden/>
    <w:unhideWhenUsed/>
    <w:rsid w:val="008748FC"/>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3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g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gl.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38F659F8A710499F981A0A251129A6" ma:contentTypeVersion="7" ma:contentTypeDescription="Create a new document." ma:contentTypeScope="" ma:versionID="02f04e83cdb1d0c2fb3324f059c46a15">
  <xsd:schema xmlns:xsd="http://www.w3.org/2001/XMLSchema" xmlns:xs="http://www.w3.org/2001/XMLSchema" xmlns:p="http://schemas.microsoft.com/office/2006/metadata/properties" xmlns:ns2="e558d00f-8320-4a88-b132-451238489963" xmlns:ns3="3a779235-5cb3-4b2d-b795-0e37882f35d5" targetNamespace="http://schemas.microsoft.com/office/2006/metadata/properties" ma:root="true" ma:fieldsID="dfddc37b347b117bf14e50e14e387cba" ns2:_="" ns3:_="">
    <xsd:import namespace="e558d00f-8320-4a88-b132-451238489963"/>
    <xsd:import namespace="3a779235-5cb3-4b2d-b795-0e37882f35d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79235-5cb3-4b2d-b795-0e37882f35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E435A-E458-4E95-B618-00ECB5B24CD7}">
  <ds:schemaRefs>
    <ds:schemaRef ds:uri="http://schemas.openxmlformats.org/officeDocument/2006/bibliography"/>
  </ds:schemaRefs>
</ds:datastoreItem>
</file>

<file path=customXml/itemProps2.xml><?xml version="1.0" encoding="utf-8"?>
<ds:datastoreItem xmlns:ds="http://schemas.openxmlformats.org/officeDocument/2006/customXml" ds:itemID="{EEEE6864-2EA6-4362-90CB-A1F4968F8532}">
  <ds:schemaRefs>
    <ds:schemaRef ds:uri="http://schemas.microsoft.com/sharepoint/v3/contenttype/forms"/>
  </ds:schemaRefs>
</ds:datastoreItem>
</file>

<file path=customXml/itemProps3.xml><?xml version="1.0" encoding="utf-8"?>
<ds:datastoreItem xmlns:ds="http://schemas.openxmlformats.org/officeDocument/2006/customXml" ds:itemID="{B0D6CF03-9718-4926-A71F-463AA0AA6195}">
  <ds:schemaRefs>
    <ds:schemaRef ds:uri="http://schemas.microsoft.com/office/2006/metadata/properties"/>
    <ds:schemaRef ds:uri="e558d00f-8320-4a88-b132-451238489963"/>
    <ds:schemaRef ds:uri="3a779235-5cb3-4b2d-b795-0e37882f35d5"/>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D2B076-9CC3-42B9-81A4-378FE6DF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3a779235-5cb3-4b2d-b795-0e37882f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737</Words>
  <Characters>4204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Grace Scott</cp:lastModifiedBy>
  <cp:revision>28</cp:revision>
  <cp:lastPrinted>2019-10-21T14:52:00Z</cp:lastPrinted>
  <dcterms:created xsi:type="dcterms:W3CDTF">2019-11-22T16:08:00Z</dcterms:created>
  <dcterms:modified xsi:type="dcterms:W3CDTF">2022-10-03T08:00:00Z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0x0101006C38F659F8A710499F981A0A251129A6</vt:lpwstr>
  </property>
  <property fmtid="{D5CDD505-2E9C-101B-9397-08002B2CF9AE}" pid="3" name="Order">
    <vt:r8>196400</vt:r8>
  </property>
  <property fmtid="{D5CDD505-2E9C-101B-9397-08002B2CF9AE}" pid="4" name="TaxKeyword">
    <vt:lpwstr/>
  </property>
</Properties>
</file>