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4525A" w:rsidP="0034525A" w:rsidRDefault="00AD7D8D" w14:paraId="2B543182" w14:textId="77777777">
      <w:pPr>
        <w:tabs>
          <w:tab w:val="left" w:pos="6985"/>
        </w:tabs>
      </w:pPr>
      <w:r>
        <w:rPr>
          <w:noProof/>
        </w:rPr>
        <w:drawing>
          <wp:anchor distT="0" distB="0" distL="114300" distR="114300" simplePos="0" relativeHeight="251684864" behindDoc="1" locked="0" layoutInCell="1" allowOverlap="1" wp14:anchorId="59286791" wp14:editId="07777777">
            <wp:simplePos x="0" y="0"/>
            <wp:positionH relativeFrom="margin">
              <wp:posOffset>2593975</wp:posOffset>
            </wp:positionH>
            <wp:positionV relativeFrom="paragraph">
              <wp:posOffset>276225</wp:posOffset>
            </wp:positionV>
            <wp:extent cx="904875" cy="85803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65924"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904875" cy="85803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14:anchorId="3F7CD9E7" wp14:editId="07777777">
            <wp:simplePos x="0" y="0"/>
            <wp:positionH relativeFrom="margin">
              <wp:posOffset>285750</wp:posOffset>
            </wp:positionH>
            <wp:positionV relativeFrom="margin">
              <wp:posOffset>238125</wp:posOffset>
            </wp:positionV>
            <wp:extent cx="1628775" cy="831215"/>
            <wp:effectExtent l="0" t="0" r="9525" b="69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725491"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2877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42E60692" wp14:editId="07777777">
            <wp:simplePos x="0" y="0"/>
            <wp:positionH relativeFrom="column">
              <wp:posOffset>4324350</wp:posOffset>
            </wp:positionH>
            <wp:positionV relativeFrom="paragraph">
              <wp:posOffset>257175</wp:posOffset>
            </wp:positionV>
            <wp:extent cx="2133600" cy="398724"/>
            <wp:effectExtent l="0" t="0" r="0" b="1905"/>
            <wp:wrapNone/>
            <wp:docPr id="18" name="Picture 18" descr="http://saltire/my-workplace/communications-and-engagement/Branding-and-marketing/PublishingImages/Pages/brand-guidelines/SG_master_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492742" name="Picture 4" descr="http://saltire/my-workplace/communications-and-engagement/Branding-and-marketing/PublishingImages/Pages/brand-guidelines/SG_master_logo_colour_CMYK.jpg"/>
                    <pic:cNvPicPr>
                      <a:picLocks noChangeAspect="1" noChangeArrowheads="1"/>
                    </pic:cNvPicPr>
                  </pic:nvPicPr>
                  <pic:blipFill>
                    <a:blip r:embed="rId14" r:link="rId15">
                      <a:extLst>
                        <a:ext uri="{28A0092B-C50C-407E-A947-70E740481C1C}">
                          <a14:useLocalDpi xmlns:a14="http://schemas.microsoft.com/office/drawing/2010/main" val="0"/>
                        </a:ext>
                      </a:extLst>
                    </a:blip>
                    <a:stretch>
                      <a:fillRect/>
                    </a:stretch>
                  </pic:blipFill>
                  <pic:spPr bwMode="auto">
                    <a:xfrm>
                      <a:off x="0" y="0"/>
                      <a:ext cx="2133600" cy="398724"/>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4525A" w:rsidP="0034525A" w:rsidRDefault="00AD7D8D" w14:paraId="57FC1301" w14:textId="77777777">
      <w:pPr>
        <w:pStyle w:val="TOC1"/>
      </w:pPr>
      <w:r>
        <w:rPr>
          <w:noProof/>
        </w:rPr>
        <w:drawing>
          <wp:anchor distT="0" distB="0" distL="114300" distR="114300" simplePos="0" relativeHeight="251685888" behindDoc="1" locked="0" layoutInCell="1" allowOverlap="1" wp14:anchorId="06DA4DD8" wp14:editId="07777777">
            <wp:simplePos x="0" y="0"/>
            <wp:positionH relativeFrom="page">
              <wp:posOffset>4767580</wp:posOffset>
            </wp:positionH>
            <wp:positionV relativeFrom="paragraph">
              <wp:posOffset>458502</wp:posOffset>
            </wp:positionV>
            <wp:extent cx="2211879" cy="4095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92561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211879"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525A" w:rsidP="0034525A" w:rsidRDefault="0034525A" w14:paraId="7C71F1D7" w14:textId="77777777">
      <w:pPr>
        <w:pStyle w:val="TOC1"/>
      </w:pPr>
    </w:p>
    <w:p w:rsidR="0034525A" w:rsidP="0034525A" w:rsidRDefault="00AD7D8D" w14:paraId="3A57B533" w14:textId="77777777">
      <w:pPr>
        <w:pStyle w:val="TOC1"/>
      </w:pPr>
      <w:r>
        <w:rPr>
          <w:noProof/>
          <w:lang w:eastAsia="en-GB"/>
        </w:rPr>
        <mc:AlternateContent>
          <mc:Choice Requires="wps">
            <w:drawing>
              <wp:anchor distT="0" distB="0" distL="114300" distR="114300" simplePos="0" relativeHeight="251680768" behindDoc="0" locked="0" layoutInCell="1" allowOverlap="1" wp14:anchorId="732E9A0B" wp14:editId="07777777">
                <wp:simplePos x="0" y="0"/>
                <wp:positionH relativeFrom="margin">
                  <wp:align>left</wp:align>
                </wp:positionH>
                <wp:positionV relativeFrom="paragraph">
                  <wp:posOffset>76200</wp:posOffset>
                </wp:positionV>
                <wp:extent cx="6626225" cy="82550"/>
                <wp:effectExtent l="0" t="0" r="3175" b="0"/>
                <wp:wrapNone/>
                <wp:docPr id="9218" name="Rectangle 9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82550"/>
                        </a:xfrm>
                        <a:prstGeom prst="rect">
                          <a:avLst/>
                        </a:prstGeom>
                        <a:solidFill>
                          <a:srgbClr val="00B050"/>
                        </a:solidFill>
                        <a:ln>
                          <a:noFill/>
                        </a:ln>
                        <a:extLst>
                          <a:ext uri="{91240B29-F687-4F45-9708-019B960494DF}">
                            <a14:hiddenLine xmlns:a14="http://schemas.microsoft.com/office/drawing/2010/main" w="25400">
                              <a:solidFill>
                                <a:srgbClr val="000000"/>
                              </a:solidFill>
                              <a:miter lim="800000"/>
                              <a:headEnd/>
                              <a:tailEnd/>
                            </a14:hiddenLine>
                          </a:ext>
                        </a:extLst>
                      </wps:spPr>
                      <wps:bodyPr anchor="ct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8122133">
              <v:rect id="Rectangle 9218" style="width:521.75pt;height:6.5pt;margin-top:6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middle;z-index:251681792" o:spid="_x0000_s1025" fillcolor="#00b050" stroked="f" strokeweight="2pt">
                <w10:wrap anchorx="margin"/>
              </v:rect>
            </w:pict>
          </mc:Fallback>
        </mc:AlternateContent>
      </w:r>
    </w:p>
    <w:p w:rsidR="002D2132" w:rsidP="002D2132" w:rsidRDefault="00AD7D8D" w14:paraId="112EB33C" w14:textId="74B02FEE">
      <w:pPr>
        <w:pStyle w:val="TOC1"/>
      </w:pPr>
      <w:r>
        <w:rPr>
          <w:noProof/>
          <w:lang w:eastAsia="en-GB"/>
        </w:rPr>
        <mc:AlternateContent>
          <mc:Choice Requires="wps">
            <w:drawing>
              <wp:anchor distT="0" distB="0" distL="114300" distR="114300" simplePos="0" relativeHeight="251668480" behindDoc="0" locked="0" layoutInCell="1" allowOverlap="1" wp14:anchorId="092D8AAE" wp14:editId="07777777">
                <wp:simplePos x="0" y="0"/>
                <wp:positionH relativeFrom="column">
                  <wp:posOffset>10160</wp:posOffset>
                </wp:positionH>
                <wp:positionV relativeFrom="paragraph">
                  <wp:posOffset>23495</wp:posOffset>
                </wp:positionV>
                <wp:extent cx="6567805" cy="1899285"/>
                <wp:effectExtent l="635" t="1270" r="381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899285"/>
                        </a:xfrm>
                        <a:prstGeom prst="rect">
                          <a:avLst/>
                        </a:prstGeom>
                        <a:solidFill>
                          <a:srgbClr val="FFFFFF"/>
                        </a:solidFill>
                        <a:ln>
                          <a:noFill/>
                        </a:ln>
                        <a:extLst>
                          <a:ext uri="{91240B29-F687-4F45-9708-019B960494DF}">
                            <a14:hiddenLine xmlns:a14="http://schemas.microsoft.com/office/drawing/2010/main" w="9525">
                              <a:solidFill>
                                <a:srgbClr val="00BB50"/>
                              </a:solidFill>
                              <a:miter lim="800000"/>
                              <a:headEnd/>
                              <a:tailEnd/>
                            </a14:hiddenLine>
                          </a:ext>
                        </a:extLst>
                      </wps:spPr>
                      <wps:txbx>
                        <w:txbxContent>
                          <w:p w:rsidRPr="006C4DC3" w:rsidR="005F108D" w:rsidP="002D2132" w:rsidRDefault="00AD7D8D" w14:paraId="4E08EC8A" w14:textId="67DE5661">
                            <w:pPr>
                              <w:rPr>
                                <w:rFonts w:ascii="Arial" w:hAnsi="Arial" w:cs="Arial"/>
                                <w:b/>
                                <w:color w:val="00B050"/>
                                <w:sz w:val="72"/>
                                <w:szCs w:val="72"/>
                              </w:rPr>
                            </w:pPr>
                            <w:r>
                              <w:rPr>
                                <w:rFonts w:ascii="Arial" w:hAnsi="Arial" w:cs="Arial"/>
                                <w:b/>
                                <w:color w:val="00B050"/>
                                <w:sz w:val="72"/>
                                <w:szCs w:val="72"/>
                              </w:rPr>
                              <w:t xml:space="preserve">Appointment of members of the </w:t>
                            </w:r>
                            <w:r w:rsidR="003F1DAE">
                              <w:rPr>
                                <w:rFonts w:ascii="Arial" w:hAnsi="Arial" w:cs="Arial"/>
                                <w:b/>
                                <w:color w:val="00B050"/>
                                <w:sz w:val="72"/>
                                <w:szCs w:val="72"/>
                              </w:rPr>
                              <w:t xml:space="preserve">UK </w:t>
                            </w:r>
                            <w:r>
                              <w:rPr>
                                <w:rFonts w:ascii="Arial" w:hAnsi="Arial" w:cs="Arial"/>
                                <w:b/>
                                <w:color w:val="00B050"/>
                                <w:sz w:val="72"/>
                                <w:szCs w:val="72"/>
                              </w:rPr>
                              <w:t>Zoos Expert Committee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92D8AAE">
                <v:stroke joinstyle="miter"/>
                <v:path gradientshapeok="t" o:connecttype="rect"/>
              </v:shapetype>
              <v:shape id="Text Box 16" style="position:absolute;margin-left:.8pt;margin-top:1.85pt;width:517.15pt;height:14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strokecolor="#00bb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">
                <v:textbox>
                  <w:txbxContent>
                    <w:p w:rsidRPr="006C4DC3" w:rsidR="005F108D" w:rsidP="002D2132" w:rsidRDefault="00AD7D8D" w14:paraId="4E08EC8A" w14:textId="67DE5661">
                      <w:pPr>
                        <w:rPr>
                          <w:rFonts w:ascii="Arial" w:hAnsi="Arial" w:cs="Arial"/>
                          <w:b/>
                          <w:color w:val="00B050"/>
                          <w:sz w:val="72"/>
                          <w:szCs w:val="72"/>
                        </w:rPr>
                      </w:pPr>
                      <w:r>
                        <w:rPr>
                          <w:rFonts w:ascii="Arial" w:hAnsi="Arial" w:cs="Arial"/>
                          <w:b/>
                          <w:color w:val="00B050"/>
                          <w:sz w:val="72"/>
                          <w:szCs w:val="72"/>
                        </w:rPr>
                        <w:t xml:space="preserve">Appointment of members of the </w:t>
                      </w:r>
                      <w:r w:rsidR="003F1DAE">
                        <w:rPr>
                          <w:rFonts w:ascii="Arial" w:hAnsi="Arial" w:cs="Arial"/>
                          <w:b/>
                          <w:color w:val="00B050"/>
                          <w:sz w:val="72"/>
                          <w:szCs w:val="72"/>
                        </w:rPr>
                        <w:t xml:space="preserve">UK </w:t>
                      </w:r>
                      <w:r>
                        <w:rPr>
                          <w:rFonts w:ascii="Arial" w:hAnsi="Arial" w:cs="Arial"/>
                          <w:b/>
                          <w:color w:val="00B050"/>
                          <w:sz w:val="72"/>
                          <w:szCs w:val="72"/>
                        </w:rPr>
                        <w:t>Zoos Expert Committee</w:t>
                      </w:r>
                    </w:p>
                  </w:txbxContent>
                </v:textbox>
              </v:shape>
            </w:pict>
          </mc:Fallback>
        </mc:AlternateContent>
      </w:r>
    </w:p>
    <w:p w:rsidRPr="006C4DC3" w:rsidR="002D2132" w:rsidP="002D2132" w:rsidRDefault="002D2132" w14:paraId="112EB33D" w14:textId="4994FA61"/>
    <w:p w:rsidRPr="006C4DC3" w:rsidR="002D2132" w:rsidP="002D2132" w:rsidRDefault="002D2132" w14:paraId="112EB33E" w14:textId="77777777"/>
    <w:p w:rsidRPr="006C4DC3" w:rsidR="002D2132" w:rsidP="002D2132" w:rsidRDefault="002D2132" w14:paraId="112EB33F" w14:textId="77777777"/>
    <w:p w:rsidRPr="006C4DC3" w:rsidR="002D2132" w:rsidP="002D2132" w:rsidRDefault="002D2132" w14:paraId="112EB340" w14:textId="77777777"/>
    <w:p w:rsidRPr="006C4DC3" w:rsidR="002D2132" w:rsidP="002D2132" w:rsidRDefault="002D2132" w14:paraId="112EB341" w14:textId="77777777"/>
    <w:p w:rsidRPr="006C4DC3" w:rsidR="002D2132" w:rsidP="002D2132" w:rsidRDefault="00AD7D8D" w14:paraId="112EB342" w14:textId="77777777">
      <w:r>
        <w:rPr>
          <w:noProof/>
          <w:lang w:eastAsia="en-GB"/>
        </w:rPr>
        <mc:AlternateContent>
          <mc:Choice Requires="wps">
            <w:drawing>
              <wp:anchor distT="0" distB="0" distL="114300" distR="114300" simplePos="0" relativeHeight="251670528" behindDoc="0" locked="0" layoutInCell="1" allowOverlap="1" wp14:anchorId="782F157B" wp14:editId="07777777">
                <wp:simplePos x="0" y="0"/>
                <wp:positionH relativeFrom="column">
                  <wp:posOffset>21590</wp:posOffset>
                </wp:positionH>
                <wp:positionV relativeFrom="paragraph">
                  <wp:posOffset>231775</wp:posOffset>
                </wp:positionV>
                <wp:extent cx="6626225" cy="36195"/>
                <wp:effectExtent l="2540" t="0" r="635"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36195"/>
                        </a:xfrm>
                        <a:prstGeom prst="rect">
                          <a:avLst/>
                        </a:prstGeom>
                        <a:solidFill>
                          <a:srgbClr val="00B05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16A88B7">
              <v:rect id="Rectangle 14" style="width:521.75pt;height:2.85pt;margin-top:18.25pt;margin-left:1.7pt;mso-height-percent:0;mso-height-relative:page;mso-width-percent:0;mso-width-relative:page;mso-wrap-distance-bottom:0;mso-wrap-distance-left:9pt;mso-wrap-distance-right:9pt;mso-wrap-distance-top:0;mso-wrap-style:square;position:absolute;visibility:visible;v-text-anchor:middle;z-index:251671552" o:spid="_x0000_s1027" fillcolor="#00b050" stroked="f" strokeweight="2pt"/>
            </w:pict>
          </mc:Fallback>
        </mc:AlternateContent>
      </w:r>
    </w:p>
    <w:p w:rsidRPr="006C4DC3" w:rsidR="002D2132" w:rsidP="002D2132" w:rsidRDefault="00AD7D8D" w14:paraId="112EB343" w14:textId="77777777">
      <w:pPr>
        <w:spacing w:after="0"/>
        <w:rPr>
          <w:rFonts w:ascii="Arial" w:hAnsi="Arial" w:cs="Arial"/>
          <w:b/>
          <w:sz w:val="40"/>
          <w:szCs w:val="40"/>
        </w:rPr>
      </w:pPr>
      <w:r w:rsidRPr="006C4DC3">
        <w:rPr>
          <w:rFonts w:ascii="Arial" w:hAnsi="Arial" w:cs="Arial"/>
          <w:b/>
          <w:sz w:val="40"/>
          <w:szCs w:val="40"/>
        </w:rPr>
        <w:t>Briefing pack for applicants</w:t>
      </w:r>
    </w:p>
    <w:p w:rsidR="002D2132" w:rsidP="002D2132" w:rsidRDefault="582294BC" w14:paraId="112EB344" w14:textId="22093C7C">
      <w:pPr>
        <w:spacing w:after="0"/>
        <w:rPr>
          <w:rFonts w:ascii="Arial" w:hAnsi="Arial" w:cs="Arial"/>
          <w:sz w:val="40"/>
          <w:szCs w:val="40"/>
        </w:rPr>
      </w:pPr>
      <w:r w:rsidR="582294BC">
        <w:rPr>
          <w:rFonts w:ascii="Arial" w:hAnsi="Arial" w:cs="Arial"/>
          <w:sz w:val="40"/>
          <w:szCs w:val="40"/>
        </w:rPr>
        <w:t xml:space="preserve">Closing Date: 12 </w:t>
      </w:r>
      <w:r w:rsidRPr="003D136B" w:rsidR="003D136B">
        <w:rPr>
          <w:rFonts w:ascii="Arial" w:hAnsi="Arial" w:cs="Arial"/>
          <w:sz w:val="40"/>
          <w:szCs w:val="40"/>
        </w:rPr>
        <w:t xml:space="preserve">August </w:t>
      </w:r>
      <w:r w:rsidRPr="003D136B" w:rsidR="00710D10">
        <w:rPr>
          <w:rFonts w:ascii="Arial" w:hAnsi="Arial" w:cs="Arial"/>
          <w:sz w:val="40"/>
          <w:szCs w:val="40"/>
        </w:rPr>
        <w:t xml:space="preserve">2022 </w:t>
      </w:r>
      <w:r w:rsidR="00AD7D8D">
        <w:rPr>
          <w:rFonts w:ascii="Arial" w:hAnsi="Arial" w:cs="Arial"/>
          <w:sz w:val="40"/>
          <w:szCs w:val="40"/>
        </w:rPr>
        <w:fldChar w:fldCharType="begin">
          <w:ffData>
            <w:name w:val="Text1"/>
            <w:enabled/>
            <w:calcOnExit w:val="0"/>
            <w:textInput>
              <w:type w:val="date"/>
              <w:default w:val="1 January 2017"/>
              <w:format w:val="d MMMM yyyy"/>
            </w:textInput>
          </w:ffData>
        </w:fldChar>
      </w:r>
      <w:bookmarkStart w:name="Text1" w:id="0"/>
      <w:r w:rsidR="00AD7D8D">
        <w:rPr>
          <w:rFonts w:ascii="Arial" w:hAnsi="Arial" w:cs="Arial"/>
          <w:sz w:val="40"/>
          <w:szCs w:val="40"/>
        </w:rPr>
        <w:instrText xml:space="preserve"> FORMTEXT </w:instrText>
      </w:r>
      <w:r w:rsidR="00B66D7E">
        <w:rPr>
          <w:rFonts w:ascii="Arial" w:hAnsi="Arial" w:cs="Arial"/>
          <w:sz w:val="40"/>
          <w:szCs w:val="40"/>
        </w:rPr>
      </w:r>
      <w:r w:rsidR="00B66D7E">
        <w:rPr>
          <w:rFonts w:ascii="Arial" w:hAnsi="Arial" w:cs="Arial"/>
          <w:sz w:val="40"/>
          <w:szCs w:val="40"/>
        </w:rPr>
        <w:fldChar w:fldCharType="separate"/>
      </w:r>
      <w:r w:rsidR="00AD7D8D">
        <w:rPr>
          <w:rFonts w:ascii="Arial" w:hAnsi="Arial" w:cs="Arial"/>
          <w:sz w:val="40"/>
          <w:szCs w:val="40"/>
        </w:rPr>
        <w:fldChar w:fldCharType="end"/>
      </w:r>
      <w:bookmarkEnd w:id="0"/>
    </w:p>
    <w:p w:rsidR="002D2132" w:rsidP="002D2132" w:rsidRDefault="002D2132" w14:paraId="112EB345" w14:textId="77777777">
      <w:pPr>
        <w:spacing w:after="0"/>
        <w:rPr>
          <w:rFonts w:ascii="Arial" w:hAnsi="Arial" w:cs="Arial"/>
          <w:sz w:val="40"/>
          <w:szCs w:val="40"/>
        </w:rPr>
      </w:pPr>
    </w:p>
    <w:p w:rsidRPr="006C4DC3" w:rsidR="002D2132" w:rsidP="002D2132" w:rsidRDefault="00AD7D8D" w14:paraId="112EB346" w14:textId="77777777">
      <w:pPr>
        <w:spacing w:after="0"/>
        <w:rPr>
          <w:rFonts w:ascii="Arial" w:hAnsi="Arial" w:cs="Arial"/>
          <w:sz w:val="40"/>
          <w:szCs w:val="40"/>
        </w:rPr>
      </w:pPr>
      <w:r>
        <w:rPr>
          <w:rFonts w:ascii="Arial" w:hAnsi="Arial" w:cs="Arial"/>
          <w:sz w:val="40"/>
          <w:szCs w:val="40"/>
        </w:rPr>
        <w:tab/>
      </w:r>
      <w:r>
        <w:rPr>
          <w:rFonts w:ascii="Arial" w:hAnsi="Arial" w:cs="Arial"/>
          <w:sz w:val="40"/>
          <w:szCs w:val="40"/>
        </w:rPr>
        <w:tab/>
      </w:r>
      <w:r>
        <w:rPr>
          <w:rFonts w:ascii="Arial" w:hAnsi="Arial" w:cs="Arial"/>
          <w:sz w:val="40"/>
          <w:szCs w:val="40"/>
        </w:rPr>
        <w:tab/>
      </w:r>
    </w:p>
    <w:p w:rsidRPr="006C4DC3" w:rsidR="002D2132" w:rsidP="002D2132" w:rsidRDefault="00AD7D8D" w14:paraId="112EB347" w14:textId="77777777">
      <w:pPr>
        <w:pStyle w:val="TOC1"/>
      </w:pPr>
      <w:r>
        <w:rPr>
          <w:noProof/>
          <w:lang w:eastAsia="en-GB"/>
        </w:rPr>
        <w:drawing>
          <wp:anchor distT="0" distB="0" distL="114300" distR="114300" simplePos="0" relativeHeight="251672576" behindDoc="0" locked="0" layoutInCell="1" allowOverlap="1" wp14:anchorId="4E6F3AAF" wp14:editId="07777777">
            <wp:simplePos x="0" y="0"/>
            <wp:positionH relativeFrom="margin">
              <wp:posOffset>-117475</wp:posOffset>
            </wp:positionH>
            <wp:positionV relativeFrom="margin">
              <wp:posOffset>8916670</wp:posOffset>
            </wp:positionV>
            <wp:extent cx="1003300" cy="833120"/>
            <wp:effectExtent l="0" t="0" r="635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573819" name="Picture 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00330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DC3">
        <w:br w:type="page"/>
      </w:r>
      <w:r w:rsidRPr="006C4DC3">
        <w:lastRenderedPageBreak/>
        <w:t>Contents</w:t>
      </w:r>
    </w:p>
    <w:p w:rsidRPr="00233A7E" w:rsidR="002D2132" w:rsidP="002D2132" w:rsidRDefault="002D2132" w14:paraId="112EB348" w14:textId="77777777">
      <w:pPr>
        <w:pStyle w:val="TOC1"/>
        <w:rPr>
          <w:sz w:val="28"/>
          <w:szCs w:val="28"/>
        </w:rPr>
      </w:pPr>
    </w:p>
    <w:p w:rsidRPr="004A1E5C" w:rsidR="004A1E5C" w:rsidRDefault="00AD7D8D" w14:paraId="1EE0D30F" w14:textId="0AAB20DA">
      <w:pPr>
        <w:pStyle w:val="TOC1"/>
        <w:rPr>
          <w:rFonts w:asciiTheme="minorHAnsi" w:hAnsiTheme="minorHAnsi" w:eastAsiaTheme="minorEastAsia" w:cstheme="minorBidi"/>
          <w:b w:val="0"/>
          <w:noProof/>
          <w:color w:val="auto"/>
          <w:sz w:val="32"/>
          <w:szCs w:val="32"/>
          <w:lang w:eastAsia="en-GB"/>
        </w:rPr>
      </w:pPr>
      <w:r w:rsidRPr="004A1E5C">
        <w:rPr>
          <w:sz w:val="32"/>
          <w:szCs w:val="32"/>
        </w:rPr>
        <w:fldChar w:fldCharType="begin"/>
      </w:r>
      <w:r w:rsidRPr="004A1E5C">
        <w:rPr>
          <w:sz w:val="32"/>
          <w:szCs w:val="32"/>
        </w:rPr>
        <w:instrText xml:space="preserve"> TOC \o "1-3" \h \z \u </w:instrText>
      </w:r>
      <w:r w:rsidRPr="004A1E5C">
        <w:rPr>
          <w:sz w:val="32"/>
          <w:szCs w:val="32"/>
        </w:rPr>
        <w:fldChar w:fldCharType="separate"/>
      </w:r>
      <w:hyperlink w:history="1" w:anchor="_Toc65767318">
        <w:r w:rsidRPr="004A1E5C">
          <w:rPr>
            <w:rStyle w:val="Hyperlink"/>
            <w:noProof/>
            <w:sz w:val="32"/>
            <w:szCs w:val="32"/>
          </w:rPr>
          <w:t>The UK Zoos Expert Committee</w:t>
        </w:r>
        <w:r w:rsidRPr="004A1E5C">
          <w:rPr>
            <w:noProof/>
            <w:webHidden/>
            <w:sz w:val="32"/>
            <w:szCs w:val="32"/>
          </w:rPr>
          <w:tab/>
        </w:r>
        <w:r w:rsidRPr="004A1E5C">
          <w:rPr>
            <w:noProof/>
            <w:webHidden/>
            <w:sz w:val="32"/>
            <w:szCs w:val="32"/>
          </w:rPr>
          <w:fldChar w:fldCharType="begin"/>
        </w:r>
        <w:r w:rsidRPr="004A1E5C">
          <w:rPr>
            <w:noProof/>
            <w:webHidden/>
            <w:sz w:val="32"/>
            <w:szCs w:val="32"/>
          </w:rPr>
          <w:instrText xml:space="preserve"> PAGEREF _Toc65767318 \h </w:instrText>
        </w:r>
        <w:r w:rsidRPr="004A1E5C">
          <w:rPr>
            <w:noProof/>
            <w:webHidden/>
            <w:sz w:val="32"/>
            <w:szCs w:val="32"/>
          </w:rPr>
        </w:r>
        <w:r w:rsidRPr="004A1E5C">
          <w:rPr>
            <w:noProof/>
            <w:webHidden/>
            <w:sz w:val="32"/>
            <w:szCs w:val="32"/>
          </w:rPr>
          <w:fldChar w:fldCharType="separate"/>
        </w:r>
        <w:r w:rsidR="00D846AD">
          <w:rPr>
            <w:noProof/>
            <w:webHidden/>
            <w:sz w:val="32"/>
            <w:szCs w:val="32"/>
          </w:rPr>
          <w:t>2</w:t>
        </w:r>
        <w:r w:rsidRPr="004A1E5C">
          <w:rPr>
            <w:noProof/>
            <w:webHidden/>
            <w:sz w:val="32"/>
            <w:szCs w:val="32"/>
          </w:rPr>
          <w:fldChar w:fldCharType="end"/>
        </w:r>
      </w:hyperlink>
    </w:p>
    <w:p w:rsidRPr="004A1E5C" w:rsidR="004A1E5C" w:rsidRDefault="00B66D7E" w14:paraId="320DB25A" w14:textId="5E892206">
      <w:pPr>
        <w:pStyle w:val="TOC1"/>
        <w:rPr>
          <w:rFonts w:asciiTheme="minorHAnsi" w:hAnsiTheme="minorHAnsi" w:eastAsiaTheme="minorEastAsia" w:cstheme="minorBidi"/>
          <w:b w:val="0"/>
          <w:noProof/>
          <w:color w:val="auto"/>
          <w:sz w:val="32"/>
          <w:szCs w:val="32"/>
          <w:lang w:eastAsia="en-GB"/>
        </w:rPr>
      </w:pPr>
      <w:hyperlink w:history="1" w:anchor="_Toc65767319">
        <w:r w:rsidRPr="004A1E5C" w:rsidR="00AD7D8D">
          <w:rPr>
            <w:rStyle w:val="Hyperlink"/>
            <w:noProof/>
            <w:sz w:val="32"/>
            <w:szCs w:val="32"/>
          </w:rPr>
          <w:t>Defra mission statement</w:t>
        </w:r>
        <w:r w:rsidRPr="004A1E5C" w:rsidR="00AD7D8D">
          <w:rPr>
            <w:noProof/>
            <w:webHidden/>
            <w:sz w:val="32"/>
            <w:szCs w:val="32"/>
          </w:rPr>
          <w:tab/>
        </w:r>
        <w:r w:rsidRPr="004A1E5C" w:rsidR="00AD7D8D">
          <w:rPr>
            <w:noProof/>
            <w:webHidden/>
            <w:sz w:val="32"/>
            <w:szCs w:val="32"/>
          </w:rPr>
          <w:fldChar w:fldCharType="begin"/>
        </w:r>
        <w:r w:rsidRPr="004A1E5C" w:rsidR="00AD7D8D">
          <w:rPr>
            <w:noProof/>
            <w:webHidden/>
            <w:sz w:val="32"/>
            <w:szCs w:val="32"/>
          </w:rPr>
          <w:instrText xml:space="preserve"> PAGEREF _Toc65767319 \h </w:instrText>
        </w:r>
        <w:r w:rsidRPr="004A1E5C" w:rsidR="00AD7D8D">
          <w:rPr>
            <w:noProof/>
            <w:webHidden/>
            <w:sz w:val="32"/>
            <w:szCs w:val="32"/>
          </w:rPr>
        </w:r>
        <w:r w:rsidRPr="004A1E5C" w:rsidR="00AD7D8D">
          <w:rPr>
            <w:noProof/>
            <w:webHidden/>
            <w:sz w:val="32"/>
            <w:szCs w:val="32"/>
          </w:rPr>
          <w:fldChar w:fldCharType="separate"/>
        </w:r>
        <w:r w:rsidR="00D846AD">
          <w:rPr>
            <w:noProof/>
            <w:webHidden/>
            <w:sz w:val="32"/>
            <w:szCs w:val="32"/>
          </w:rPr>
          <w:t>3</w:t>
        </w:r>
        <w:r w:rsidRPr="004A1E5C" w:rsidR="00AD7D8D">
          <w:rPr>
            <w:noProof/>
            <w:webHidden/>
            <w:sz w:val="32"/>
            <w:szCs w:val="32"/>
          </w:rPr>
          <w:fldChar w:fldCharType="end"/>
        </w:r>
      </w:hyperlink>
    </w:p>
    <w:p w:rsidRPr="004A1E5C" w:rsidR="004A1E5C" w:rsidRDefault="00B66D7E" w14:paraId="5280009C" w14:textId="15F95350">
      <w:pPr>
        <w:pStyle w:val="TOC1"/>
        <w:rPr>
          <w:rFonts w:asciiTheme="minorHAnsi" w:hAnsiTheme="minorHAnsi" w:eastAsiaTheme="minorEastAsia" w:cstheme="minorBidi"/>
          <w:b w:val="0"/>
          <w:noProof/>
          <w:color w:val="auto"/>
          <w:sz w:val="32"/>
          <w:szCs w:val="32"/>
          <w:lang w:eastAsia="en-GB"/>
        </w:rPr>
      </w:pPr>
      <w:hyperlink w:history="1" w:anchor="_Toc65767320">
        <w:r w:rsidRPr="004A1E5C" w:rsidR="00AD7D8D">
          <w:rPr>
            <w:rStyle w:val="Hyperlink"/>
            <w:noProof/>
            <w:sz w:val="32"/>
            <w:szCs w:val="32"/>
          </w:rPr>
          <w:t>The role and person specification</w:t>
        </w:r>
        <w:r w:rsidRPr="004A1E5C" w:rsidR="00AD7D8D">
          <w:rPr>
            <w:noProof/>
            <w:webHidden/>
            <w:sz w:val="32"/>
            <w:szCs w:val="32"/>
          </w:rPr>
          <w:tab/>
        </w:r>
        <w:r w:rsidRPr="004A1E5C" w:rsidR="00AD7D8D">
          <w:rPr>
            <w:noProof/>
            <w:webHidden/>
            <w:sz w:val="32"/>
            <w:szCs w:val="32"/>
          </w:rPr>
          <w:fldChar w:fldCharType="begin"/>
        </w:r>
        <w:r w:rsidRPr="004A1E5C" w:rsidR="00AD7D8D">
          <w:rPr>
            <w:noProof/>
            <w:webHidden/>
            <w:sz w:val="32"/>
            <w:szCs w:val="32"/>
          </w:rPr>
          <w:instrText xml:space="preserve"> PAGEREF _Toc65767320 \h </w:instrText>
        </w:r>
        <w:r w:rsidRPr="004A1E5C" w:rsidR="00AD7D8D">
          <w:rPr>
            <w:noProof/>
            <w:webHidden/>
            <w:sz w:val="32"/>
            <w:szCs w:val="32"/>
          </w:rPr>
        </w:r>
        <w:r w:rsidRPr="004A1E5C" w:rsidR="00AD7D8D">
          <w:rPr>
            <w:noProof/>
            <w:webHidden/>
            <w:sz w:val="32"/>
            <w:szCs w:val="32"/>
          </w:rPr>
          <w:fldChar w:fldCharType="separate"/>
        </w:r>
        <w:r w:rsidR="00D846AD">
          <w:rPr>
            <w:noProof/>
            <w:webHidden/>
            <w:sz w:val="32"/>
            <w:szCs w:val="32"/>
          </w:rPr>
          <w:t>4</w:t>
        </w:r>
        <w:r w:rsidRPr="004A1E5C" w:rsidR="00AD7D8D">
          <w:rPr>
            <w:noProof/>
            <w:webHidden/>
            <w:sz w:val="32"/>
            <w:szCs w:val="32"/>
          </w:rPr>
          <w:fldChar w:fldCharType="end"/>
        </w:r>
      </w:hyperlink>
    </w:p>
    <w:p w:rsidRPr="004A1E5C" w:rsidR="004A1E5C" w:rsidRDefault="00B66D7E" w14:paraId="13A43951" w14:textId="74FF42AC">
      <w:pPr>
        <w:pStyle w:val="TOC1"/>
        <w:rPr>
          <w:rFonts w:asciiTheme="minorHAnsi" w:hAnsiTheme="minorHAnsi" w:eastAsiaTheme="minorEastAsia" w:cstheme="minorBidi"/>
          <w:b w:val="0"/>
          <w:noProof/>
          <w:color w:val="auto"/>
          <w:sz w:val="32"/>
          <w:szCs w:val="32"/>
          <w:lang w:eastAsia="en-GB"/>
        </w:rPr>
      </w:pPr>
      <w:hyperlink w:history="1" w:anchor="_Toc65767321">
        <w:r w:rsidRPr="004A1E5C" w:rsidR="00AD7D8D">
          <w:rPr>
            <w:rStyle w:val="Hyperlink"/>
            <w:noProof/>
            <w:sz w:val="32"/>
            <w:szCs w:val="32"/>
          </w:rPr>
          <w:t>Time commitment and term of office</w:t>
        </w:r>
        <w:r w:rsidRPr="004A1E5C" w:rsidR="00AD7D8D">
          <w:rPr>
            <w:noProof/>
            <w:webHidden/>
            <w:sz w:val="32"/>
            <w:szCs w:val="32"/>
          </w:rPr>
          <w:tab/>
        </w:r>
        <w:r w:rsidRPr="004A1E5C" w:rsidR="00AD7D8D">
          <w:rPr>
            <w:noProof/>
            <w:webHidden/>
            <w:sz w:val="32"/>
            <w:szCs w:val="32"/>
          </w:rPr>
          <w:fldChar w:fldCharType="begin"/>
        </w:r>
        <w:r w:rsidRPr="004A1E5C" w:rsidR="00AD7D8D">
          <w:rPr>
            <w:noProof/>
            <w:webHidden/>
            <w:sz w:val="32"/>
            <w:szCs w:val="32"/>
          </w:rPr>
          <w:instrText xml:space="preserve"> PAGEREF _Toc65767321 \h </w:instrText>
        </w:r>
        <w:r w:rsidRPr="004A1E5C" w:rsidR="00AD7D8D">
          <w:rPr>
            <w:noProof/>
            <w:webHidden/>
            <w:sz w:val="32"/>
            <w:szCs w:val="32"/>
          </w:rPr>
        </w:r>
        <w:r w:rsidRPr="004A1E5C" w:rsidR="00AD7D8D">
          <w:rPr>
            <w:noProof/>
            <w:webHidden/>
            <w:sz w:val="32"/>
            <w:szCs w:val="32"/>
          </w:rPr>
          <w:fldChar w:fldCharType="separate"/>
        </w:r>
        <w:r w:rsidR="00D846AD">
          <w:rPr>
            <w:noProof/>
            <w:webHidden/>
            <w:sz w:val="32"/>
            <w:szCs w:val="32"/>
          </w:rPr>
          <w:t>7</w:t>
        </w:r>
        <w:r w:rsidRPr="004A1E5C" w:rsidR="00AD7D8D">
          <w:rPr>
            <w:noProof/>
            <w:webHidden/>
            <w:sz w:val="32"/>
            <w:szCs w:val="32"/>
          </w:rPr>
          <w:fldChar w:fldCharType="end"/>
        </w:r>
      </w:hyperlink>
    </w:p>
    <w:p w:rsidRPr="004A1E5C" w:rsidR="004A1E5C" w:rsidRDefault="00B66D7E" w14:paraId="1E378755" w14:textId="44E34C3A">
      <w:pPr>
        <w:pStyle w:val="TOC1"/>
        <w:rPr>
          <w:rFonts w:asciiTheme="minorHAnsi" w:hAnsiTheme="minorHAnsi" w:eastAsiaTheme="minorEastAsia" w:cstheme="minorBidi"/>
          <w:b w:val="0"/>
          <w:noProof/>
          <w:color w:val="auto"/>
          <w:sz w:val="32"/>
          <w:szCs w:val="32"/>
          <w:lang w:eastAsia="en-GB"/>
        </w:rPr>
      </w:pPr>
      <w:hyperlink w:history="1" w:anchor="_Toc65767322">
        <w:r w:rsidRPr="004A1E5C" w:rsidR="00AD7D8D">
          <w:rPr>
            <w:rStyle w:val="Hyperlink"/>
            <w:noProof/>
            <w:sz w:val="32"/>
            <w:szCs w:val="32"/>
          </w:rPr>
          <w:t>Remuneration and expenses</w:t>
        </w:r>
        <w:r w:rsidRPr="004A1E5C" w:rsidR="00AD7D8D">
          <w:rPr>
            <w:noProof/>
            <w:webHidden/>
            <w:sz w:val="32"/>
            <w:szCs w:val="32"/>
          </w:rPr>
          <w:tab/>
        </w:r>
        <w:r w:rsidRPr="004A1E5C" w:rsidR="00AD7D8D">
          <w:rPr>
            <w:noProof/>
            <w:webHidden/>
            <w:sz w:val="32"/>
            <w:szCs w:val="32"/>
          </w:rPr>
          <w:fldChar w:fldCharType="begin"/>
        </w:r>
        <w:r w:rsidRPr="004A1E5C" w:rsidR="00AD7D8D">
          <w:rPr>
            <w:noProof/>
            <w:webHidden/>
            <w:sz w:val="32"/>
            <w:szCs w:val="32"/>
          </w:rPr>
          <w:instrText xml:space="preserve"> PAGEREF _Toc65767322 \h </w:instrText>
        </w:r>
        <w:r w:rsidRPr="004A1E5C" w:rsidR="00AD7D8D">
          <w:rPr>
            <w:noProof/>
            <w:webHidden/>
            <w:sz w:val="32"/>
            <w:szCs w:val="32"/>
          </w:rPr>
        </w:r>
        <w:r w:rsidRPr="004A1E5C" w:rsidR="00AD7D8D">
          <w:rPr>
            <w:noProof/>
            <w:webHidden/>
            <w:sz w:val="32"/>
            <w:szCs w:val="32"/>
          </w:rPr>
          <w:fldChar w:fldCharType="separate"/>
        </w:r>
        <w:r w:rsidR="00D846AD">
          <w:rPr>
            <w:noProof/>
            <w:webHidden/>
            <w:sz w:val="32"/>
            <w:szCs w:val="32"/>
          </w:rPr>
          <w:t>8</w:t>
        </w:r>
        <w:r w:rsidRPr="004A1E5C" w:rsidR="00AD7D8D">
          <w:rPr>
            <w:noProof/>
            <w:webHidden/>
            <w:sz w:val="32"/>
            <w:szCs w:val="32"/>
          </w:rPr>
          <w:fldChar w:fldCharType="end"/>
        </w:r>
      </w:hyperlink>
    </w:p>
    <w:p w:rsidRPr="004A1E5C" w:rsidR="004A1E5C" w:rsidRDefault="00B66D7E" w14:paraId="534F967A" w14:textId="6509F3B6">
      <w:pPr>
        <w:pStyle w:val="TOC1"/>
        <w:rPr>
          <w:rFonts w:asciiTheme="minorHAnsi" w:hAnsiTheme="minorHAnsi" w:eastAsiaTheme="minorEastAsia" w:cstheme="minorBidi"/>
          <w:b w:val="0"/>
          <w:noProof/>
          <w:color w:val="auto"/>
          <w:sz w:val="32"/>
          <w:szCs w:val="32"/>
          <w:lang w:eastAsia="en-GB"/>
        </w:rPr>
      </w:pPr>
      <w:hyperlink w:history="1" w:anchor="_Toc65767323">
        <w:r w:rsidRPr="004A1E5C" w:rsidR="00AD7D8D">
          <w:rPr>
            <w:rStyle w:val="Hyperlink"/>
            <w:noProof/>
            <w:sz w:val="32"/>
            <w:szCs w:val="32"/>
          </w:rPr>
          <w:t>The recruitment process</w:t>
        </w:r>
        <w:r w:rsidRPr="004A1E5C" w:rsidR="00AD7D8D">
          <w:rPr>
            <w:noProof/>
            <w:webHidden/>
            <w:sz w:val="32"/>
            <w:szCs w:val="32"/>
          </w:rPr>
          <w:tab/>
        </w:r>
        <w:r w:rsidRPr="004A1E5C" w:rsidR="00AD7D8D">
          <w:rPr>
            <w:noProof/>
            <w:webHidden/>
            <w:sz w:val="32"/>
            <w:szCs w:val="32"/>
          </w:rPr>
          <w:fldChar w:fldCharType="begin"/>
        </w:r>
        <w:r w:rsidRPr="004A1E5C" w:rsidR="00AD7D8D">
          <w:rPr>
            <w:noProof/>
            <w:webHidden/>
            <w:sz w:val="32"/>
            <w:szCs w:val="32"/>
          </w:rPr>
          <w:instrText xml:space="preserve"> PAGEREF _Toc65767323 \h </w:instrText>
        </w:r>
        <w:r w:rsidRPr="004A1E5C" w:rsidR="00AD7D8D">
          <w:rPr>
            <w:noProof/>
            <w:webHidden/>
            <w:sz w:val="32"/>
            <w:szCs w:val="32"/>
          </w:rPr>
        </w:r>
        <w:r w:rsidRPr="004A1E5C" w:rsidR="00AD7D8D">
          <w:rPr>
            <w:noProof/>
            <w:webHidden/>
            <w:sz w:val="32"/>
            <w:szCs w:val="32"/>
          </w:rPr>
          <w:fldChar w:fldCharType="separate"/>
        </w:r>
        <w:r w:rsidR="00D846AD">
          <w:rPr>
            <w:noProof/>
            <w:webHidden/>
            <w:sz w:val="32"/>
            <w:szCs w:val="32"/>
          </w:rPr>
          <w:t>8</w:t>
        </w:r>
        <w:r w:rsidRPr="004A1E5C" w:rsidR="00AD7D8D">
          <w:rPr>
            <w:noProof/>
            <w:webHidden/>
            <w:sz w:val="32"/>
            <w:szCs w:val="32"/>
          </w:rPr>
          <w:fldChar w:fldCharType="end"/>
        </w:r>
      </w:hyperlink>
    </w:p>
    <w:p w:rsidRPr="004A1E5C" w:rsidR="004A1E5C" w:rsidRDefault="00B66D7E" w14:paraId="2F4CB4EA" w14:textId="4EB987A7">
      <w:pPr>
        <w:pStyle w:val="TOC1"/>
        <w:rPr>
          <w:rFonts w:asciiTheme="minorHAnsi" w:hAnsiTheme="minorHAnsi" w:eastAsiaTheme="minorEastAsia" w:cstheme="minorBidi"/>
          <w:b w:val="0"/>
          <w:noProof/>
          <w:color w:val="auto"/>
          <w:sz w:val="32"/>
          <w:szCs w:val="32"/>
          <w:lang w:eastAsia="en-GB"/>
        </w:rPr>
      </w:pPr>
      <w:hyperlink w:history="1" w:anchor="_Toc65767324">
        <w:r w:rsidRPr="004A1E5C" w:rsidR="00AD7D8D">
          <w:rPr>
            <w:rStyle w:val="Hyperlink"/>
            <w:noProof/>
            <w:sz w:val="32"/>
            <w:szCs w:val="32"/>
          </w:rPr>
          <w:t>How to apply and submit your application</w:t>
        </w:r>
        <w:r w:rsidRPr="004A1E5C" w:rsidR="00AD7D8D">
          <w:rPr>
            <w:noProof/>
            <w:webHidden/>
            <w:sz w:val="32"/>
            <w:szCs w:val="32"/>
          </w:rPr>
          <w:tab/>
        </w:r>
        <w:r w:rsidRPr="004A1E5C" w:rsidR="00AD7D8D">
          <w:rPr>
            <w:noProof/>
            <w:webHidden/>
            <w:sz w:val="32"/>
            <w:szCs w:val="32"/>
          </w:rPr>
          <w:fldChar w:fldCharType="begin"/>
        </w:r>
        <w:r w:rsidRPr="004A1E5C" w:rsidR="00AD7D8D">
          <w:rPr>
            <w:noProof/>
            <w:webHidden/>
            <w:sz w:val="32"/>
            <w:szCs w:val="32"/>
          </w:rPr>
          <w:instrText xml:space="preserve"> PAGEREF _Toc65767324 \h </w:instrText>
        </w:r>
        <w:r w:rsidRPr="004A1E5C" w:rsidR="00AD7D8D">
          <w:rPr>
            <w:noProof/>
            <w:webHidden/>
            <w:sz w:val="32"/>
            <w:szCs w:val="32"/>
          </w:rPr>
        </w:r>
        <w:r w:rsidRPr="004A1E5C" w:rsidR="00AD7D8D">
          <w:rPr>
            <w:noProof/>
            <w:webHidden/>
            <w:sz w:val="32"/>
            <w:szCs w:val="32"/>
          </w:rPr>
          <w:fldChar w:fldCharType="separate"/>
        </w:r>
        <w:r w:rsidR="00D846AD">
          <w:rPr>
            <w:noProof/>
            <w:webHidden/>
            <w:sz w:val="32"/>
            <w:szCs w:val="32"/>
          </w:rPr>
          <w:t>9</w:t>
        </w:r>
        <w:r w:rsidRPr="004A1E5C" w:rsidR="00AD7D8D">
          <w:rPr>
            <w:noProof/>
            <w:webHidden/>
            <w:sz w:val="32"/>
            <w:szCs w:val="32"/>
          </w:rPr>
          <w:fldChar w:fldCharType="end"/>
        </w:r>
      </w:hyperlink>
    </w:p>
    <w:p w:rsidRPr="004A1E5C" w:rsidR="004A1E5C" w:rsidRDefault="00B66D7E" w14:paraId="2CC552BF" w14:textId="4E387DD5">
      <w:pPr>
        <w:pStyle w:val="TOC1"/>
        <w:rPr>
          <w:rFonts w:asciiTheme="minorHAnsi" w:hAnsiTheme="minorHAnsi" w:eastAsiaTheme="minorEastAsia" w:cstheme="minorBidi"/>
          <w:b w:val="0"/>
          <w:noProof/>
          <w:color w:val="auto"/>
          <w:sz w:val="32"/>
          <w:szCs w:val="32"/>
          <w:lang w:eastAsia="en-GB"/>
        </w:rPr>
      </w:pPr>
      <w:hyperlink w:history="1" w:anchor="_Toc65767325">
        <w:r w:rsidRPr="004A1E5C" w:rsidR="00AD7D8D">
          <w:rPr>
            <w:rStyle w:val="Hyperlink"/>
            <w:noProof/>
            <w:sz w:val="32"/>
            <w:szCs w:val="32"/>
          </w:rPr>
          <w:t>Data protection</w:t>
        </w:r>
        <w:r w:rsidRPr="004A1E5C" w:rsidR="00AD7D8D">
          <w:rPr>
            <w:noProof/>
            <w:webHidden/>
            <w:sz w:val="32"/>
            <w:szCs w:val="32"/>
          </w:rPr>
          <w:tab/>
        </w:r>
        <w:r w:rsidRPr="004A1E5C" w:rsidR="00AD7D8D">
          <w:rPr>
            <w:noProof/>
            <w:webHidden/>
            <w:sz w:val="32"/>
            <w:szCs w:val="32"/>
          </w:rPr>
          <w:fldChar w:fldCharType="begin"/>
        </w:r>
        <w:r w:rsidRPr="004A1E5C" w:rsidR="00AD7D8D">
          <w:rPr>
            <w:noProof/>
            <w:webHidden/>
            <w:sz w:val="32"/>
            <w:szCs w:val="32"/>
          </w:rPr>
          <w:instrText xml:space="preserve"> PAGEREF _Toc65767325 \h </w:instrText>
        </w:r>
        <w:r w:rsidRPr="004A1E5C" w:rsidR="00AD7D8D">
          <w:rPr>
            <w:noProof/>
            <w:webHidden/>
            <w:sz w:val="32"/>
            <w:szCs w:val="32"/>
          </w:rPr>
        </w:r>
        <w:r w:rsidRPr="004A1E5C" w:rsidR="00AD7D8D">
          <w:rPr>
            <w:noProof/>
            <w:webHidden/>
            <w:sz w:val="32"/>
            <w:szCs w:val="32"/>
          </w:rPr>
          <w:fldChar w:fldCharType="separate"/>
        </w:r>
        <w:r w:rsidR="00D846AD">
          <w:rPr>
            <w:noProof/>
            <w:webHidden/>
            <w:sz w:val="32"/>
            <w:szCs w:val="32"/>
          </w:rPr>
          <w:t>9</w:t>
        </w:r>
        <w:r w:rsidRPr="004A1E5C" w:rsidR="00AD7D8D">
          <w:rPr>
            <w:noProof/>
            <w:webHidden/>
            <w:sz w:val="32"/>
            <w:szCs w:val="32"/>
          </w:rPr>
          <w:fldChar w:fldCharType="end"/>
        </w:r>
      </w:hyperlink>
    </w:p>
    <w:p w:rsidRPr="004A1E5C" w:rsidR="004A1E5C" w:rsidRDefault="00B66D7E" w14:paraId="290425C8" w14:textId="3817FF2B">
      <w:pPr>
        <w:pStyle w:val="TOC1"/>
        <w:rPr>
          <w:rFonts w:asciiTheme="minorHAnsi" w:hAnsiTheme="minorHAnsi" w:eastAsiaTheme="minorEastAsia" w:cstheme="minorBidi"/>
          <w:b w:val="0"/>
          <w:noProof/>
          <w:color w:val="auto"/>
          <w:sz w:val="32"/>
          <w:szCs w:val="32"/>
          <w:lang w:eastAsia="en-GB"/>
        </w:rPr>
      </w:pPr>
      <w:hyperlink w:history="1" w:anchor="_Toc65767326">
        <w:r w:rsidRPr="004A1E5C" w:rsidR="00AD7D8D">
          <w:rPr>
            <w:rStyle w:val="Hyperlink"/>
            <w:noProof/>
            <w:sz w:val="32"/>
            <w:szCs w:val="32"/>
          </w:rPr>
          <w:t>Annex A – The seven principles of public life</w:t>
        </w:r>
        <w:r w:rsidRPr="004A1E5C" w:rsidR="00AD7D8D">
          <w:rPr>
            <w:noProof/>
            <w:webHidden/>
            <w:sz w:val="32"/>
            <w:szCs w:val="32"/>
          </w:rPr>
          <w:tab/>
        </w:r>
        <w:r w:rsidRPr="004A1E5C" w:rsidR="00AD7D8D">
          <w:rPr>
            <w:noProof/>
            <w:webHidden/>
            <w:sz w:val="32"/>
            <w:szCs w:val="32"/>
          </w:rPr>
          <w:fldChar w:fldCharType="begin"/>
        </w:r>
        <w:r w:rsidRPr="004A1E5C" w:rsidR="00AD7D8D">
          <w:rPr>
            <w:noProof/>
            <w:webHidden/>
            <w:sz w:val="32"/>
            <w:szCs w:val="32"/>
          </w:rPr>
          <w:instrText xml:space="preserve"> PAGEREF _Toc65767326 \h </w:instrText>
        </w:r>
        <w:r w:rsidRPr="004A1E5C" w:rsidR="00AD7D8D">
          <w:rPr>
            <w:noProof/>
            <w:webHidden/>
            <w:sz w:val="32"/>
            <w:szCs w:val="32"/>
          </w:rPr>
        </w:r>
        <w:r w:rsidRPr="004A1E5C" w:rsidR="00AD7D8D">
          <w:rPr>
            <w:noProof/>
            <w:webHidden/>
            <w:sz w:val="32"/>
            <w:szCs w:val="32"/>
          </w:rPr>
          <w:fldChar w:fldCharType="separate"/>
        </w:r>
        <w:r w:rsidR="00D846AD">
          <w:rPr>
            <w:noProof/>
            <w:webHidden/>
            <w:sz w:val="32"/>
            <w:szCs w:val="32"/>
          </w:rPr>
          <w:t>10</w:t>
        </w:r>
        <w:r w:rsidRPr="004A1E5C" w:rsidR="00AD7D8D">
          <w:rPr>
            <w:noProof/>
            <w:webHidden/>
            <w:sz w:val="32"/>
            <w:szCs w:val="32"/>
          </w:rPr>
          <w:fldChar w:fldCharType="end"/>
        </w:r>
      </w:hyperlink>
    </w:p>
    <w:p w:rsidRPr="004A1E5C" w:rsidR="004A1E5C" w:rsidRDefault="00B66D7E" w14:paraId="1F2A2C92" w14:textId="750075E2">
      <w:pPr>
        <w:pStyle w:val="TOC1"/>
        <w:rPr>
          <w:rFonts w:asciiTheme="minorHAnsi" w:hAnsiTheme="minorHAnsi" w:eastAsiaTheme="minorEastAsia" w:cstheme="minorBidi"/>
          <w:b w:val="0"/>
          <w:noProof/>
          <w:color w:val="auto"/>
          <w:sz w:val="32"/>
          <w:szCs w:val="32"/>
          <w:lang w:eastAsia="en-GB"/>
        </w:rPr>
      </w:pPr>
      <w:hyperlink w:history="1" w:anchor="_Toc65767327">
        <w:r w:rsidRPr="004A1E5C" w:rsidR="00AD7D8D">
          <w:rPr>
            <w:rStyle w:val="Hyperlink"/>
            <w:noProof/>
            <w:sz w:val="32"/>
            <w:szCs w:val="32"/>
          </w:rPr>
          <w:t>Annex B - Conflicts of interest</w:t>
        </w:r>
        <w:r w:rsidRPr="004A1E5C" w:rsidR="00AD7D8D">
          <w:rPr>
            <w:noProof/>
            <w:webHidden/>
            <w:sz w:val="32"/>
            <w:szCs w:val="32"/>
          </w:rPr>
          <w:tab/>
        </w:r>
        <w:r w:rsidRPr="004A1E5C" w:rsidR="00AD7D8D">
          <w:rPr>
            <w:noProof/>
            <w:webHidden/>
            <w:sz w:val="32"/>
            <w:szCs w:val="32"/>
          </w:rPr>
          <w:fldChar w:fldCharType="begin"/>
        </w:r>
        <w:r w:rsidRPr="004A1E5C" w:rsidR="00AD7D8D">
          <w:rPr>
            <w:noProof/>
            <w:webHidden/>
            <w:sz w:val="32"/>
            <w:szCs w:val="32"/>
          </w:rPr>
          <w:instrText xml:space="preserve"> PAGEREF _Toc65767327 \h </w:instrText>
        </w:r>
        <w:r w:rsidRPr="004A1E5C" w:rsidR="00AD7D8D">
          <w:rPr>
            <w:noProof/>
            <w:webHidden/>
            <w:sz w:val="32"/>
            <w:szCs w:val="32"/>
          </w:rPr>
        </w:r>
        <w:r w:rsidRPr="004A1E5C" w:rsidR="00AD7D8D">
          <w:rPr>
            <w:noProof/>
            <w:webHidden/>
            <w:sz w:val="32"/>
            <w:szCs w:val="32"/>
          </w:rPr>
          <w:fldChar w:fldCharType="separate"/>
        </w:r>
        <w:r w:rsidR="00D846AD">
          <w:rPr>
            <w:noProof/>
            <w:webHidden/>
            <w:sz w:val="32"/>
            <w:szCs w:val="32"/>
          </w:rPr>
          <w:t>11</w:t>
        </w:r>
        <w:r w:rsidRPr="004A1E5C" w:rsidR="00AD7D8D">
          <w:rPr>
            <w:noProof/>
            <w:webHidden/>
            <w:sz w:val="32"/>
            <w:szCs w:val="32"/>
          </w:rPr>
          <w:fldChar w:fldCharType="end"/>
        </w:r>
      </w:hyperlink>
    </w:p>
    <w:p w:rsidRPr="004A1E5C" w:rsidR="002D2132" w:rsidP="002D2132" w:rsidRDefault="00AD7D8D" w14:paraId="112EB352" w14:textId="2FFC9862">
      <w:pPr>
        <w:rPr>
          <w:sz w:val="32"/>
          <w:szCs w:val="32"/>
        </w:rPr>
      </w:pPr>
      <w:r w:rsidRPr="004A1E5C">
        <w:rPr>
          <w:b/>
          <w:bCs/>
          <w:noProof/>
          <w:sz w:val="32"/>
          <w:szCs w:val="32"/>
        </w:rPr>
        <w:fldChar w:fldCharType="end"/>
      </w:r>
    </w:p>
    <w:p w:rsidR="002D2132" w:rsidP="002D2132" w:rsidRDefault="002D2132" w14:paraId="112EB353" w14:textId="77777777">
      <w:pPr>
        <w:pStyle w:val="Heading1"/>
        <w:sectPr w:rsidR="002D2132" w:rsidSect="005F108D">
          <w:headerReference w:type="default" r:id="rId18"/>
          <w:footerReference w:type="default" r:id="rId19"/>
          <w:pgSz w:w="11906" w:h="16838" w:orient="portrait"/>
          <w:pgMar w:top="720" w:right="720" w:bottom="720" w:left="720" w:header="708" w:footer="708" w:gutter="0"/>
          <w:pgNumType w:start="0"/>
          <w:cols w:space="708"/>
          <w:titlePg/>
          <w:docGrid w:linePitch="360"/>
        </w:sectPr>
      </w:pPr>
    </w:p>
    <w:p w:rsidR="003F1DAE" w:rsidP="003F1DAE" w:rsidRDefault="00AD7D8D" w14:paraId="315DE1F3" w14:textId="13837190">
      <w:pPr>
        <w:pStyle w:val="Heading1"/>
        <w:sectPr w:rsidR="003F1DAE" w:rsidSect="005F108D">
          <w:pgSz w:w="11906" w:h="16838" w:orient="portrait"/>
          <w:pgMar w:top="720" w:right="720" w:bottom="720" w:left="720" w:header="708" w:footer="708" w:gutter="0"/>
          <w:cols w:space="708"/>
          <w:docGrid w:linePitch="360"/>
        </w:sectPr>
      </w:pPr>
      <w:bookmarkStart w:name="_Toc65767318" w:id="1"/>
      <w:r>
        <w:lastRenderedPageBreak/>
        <w:t>The UK Zoos Expert Committee</w:t>
      </w:r>
      <w:bookmarkEnd w:id="1"/>
    </w:p>
    <w:p w:rsidRPr="003D3A8A" w:rsidR="003F1DAE" w:rsidP="003F1DAE" w:rsidRDefault="00AD7D8D" w14:paraId="58D3CB75" w14:textId="176A2E47">
      <w:pPr>
        <w:rPr>
          <w:rFonts w:ascii="Arial" w:hAnsi="Arial" w:cs="Arial"/>
          <w:sz w:val="24"/>
          <w:szCs w:val="24"/>
        </w:rPr>
      </w:pPr>
      <w:r w:rsidRPr="6CB78D92">
        <w:rPr>
          <w:rFonts w:ascii="Arial" w:hAnsi="Arial" w:cs="Arial"/>
          <w:sz w:val="24"/>
          <w:szCs w:val="24"/>
        </w:rPr>
        <w:t xml:space="preserve">The UK Zoos Expert Committee (ZEC) provides Ministers across the UK with access to independent, authoritative, impartial technical advice on zoo matters. This supports the policies, priorities and responsibilities of the UK Government and Devolved Administrations. </w:t>
      </w:r>
    </w:p>
    <w:p w:rsidR="6CB78D92" w:rsidP="6CB78D92" w:rsidRDefault="6CB78D92" w14:paraId="5B3A7646" w14:textId="39723730">
      <w:r w:rsidRPr="6CB78D92">
        <w:rPr>
          <w:rFonts w:ascii="Arial" w:hAnsi="Arial" w:eastAsia="Arial" w:cs="Arial"/>
          <w:sz w:val="24"/>
          <w:szCs w:val="24"/>
        </w:rPr>
        <w:t>Where we refer to zoos, this can be understood as those establishments falling under the Zoo Licensing Act (1981). This can include aquariums, safari parks and farm parks as well as more traditional zoos.</w:t>
      </w:r>
    </w:p>
    <w:p w:rsidR="003F1DAE" w:rsidP="003F1DAE" w:rsidRDefault="00AD7D8D" w14:paraId="50313B6B" w14:textId="77777777">
      <w:pPr>
        <w:rPr>
          <w:rFonts w:ascii="Arial" w:hAnsi="Arial" w:cs="Arial"/>
          <w:sz w:val="24"/>
          <w:szCs w:val="24"/>
        </w:rPr>
      </w:pPr>
      <w:r w:rsidRPr="003D3A8A">
        <w:rPr>
          <w:rFonts w:ascii="Arial" w:hAnsi="Arial" w:cs="Arial"/>
          <w:sz w:val="24"/>
          <w:szCs w:val="24"/>
        </w:rPr>
        <w:t>Its main responsibility is to provide advice and recommendations on encouraging the role of zoos in conservation, education and scientific research; to keep the operation and implementation of the zoo licensing system in the UK under review; and to advise or make recommendations to Ministers of any legislative or administrative changes that may be necessary.</w:t>
      </w:r>
    </w:p>
    <w:p w:rsidR="003F1DAE" w:rsidP="003F1DAE" w:rsidRDefault="00AD7D8D" w14:paraId="0BC151A4" w14:textId="12D4695A">
      <w:pPr>
        <w:rPr>
          <w:rFonts w:ascii="Arial" w:hAnsi="Arial" w:cs="Arial"/>
          <w:sz w:val="24"/>
          <w:szCs w:val="24"/>
        </w:rPr>
      </w:pPr>
      <w:r w:rsidRPr="00BF235C">
        <w:rPr>
          <w:rFonts w:ascii="Arial" w:hAnsi="Arial" w:cs="Arial"/>
          <w:sz w:val="24"/>
          <w:szCs w:val="24"/>
        </w:rPr>
        <w:t>All members sit in a personal expert capacity and do not represent any particular body. Members are selected for their expertise on areas such</w:t>
      </w:r>
      <w:r>
        <w:rPr>
          <w:rFonts w:ascii="Arial" w:hAnsi="Arial" w:cs="Arial"/>
          <w:sz w:val="24"/>
          <w:szCs w:val="24"/>
        </w:rPr>
        <w:t xml:space="preserve"> as animal welfare, conservation, education, zoo veterinary </w:t>
      </w:r>
      <w:r w:rsidR="00180531">
        <w:rPr>
          <w:rFonts w:ascii="Arial" w:hAnsi="Arial" w:cs="Arial"/>
          <w:sz w:val="24"/>
          <w:szCs w:val="24"/>
        </w:rPr>
        <w:t>practice</w:t>
      </w:r>
      <w:r>
        <w:rPr>
          <w:rFonts w:ascii="Arial" w:hAnsi="Arial" w:cs="Arial"/>
          <w:sz w:val="24"/>
          <w:szCs w:val="24"/>
        </w:rPr>
        <w:t>, local authority implementation, large zoo operation, small zoo operation and zoo inspections.</w:t>
      </w:r>
    </w:p>
    <w:p w:rsidR="003F1DAE" w:rsidP="003F1DAE" w:rsidRDefault="00AD7D8D" w14:paraId="1265A4EC" w14:textId="7429FD17">
      <w:pPr>
        <w:rPr>
          <w:rFonts w:ascii="Arial" w:hAnsi="Arial" w:cs="Arial"/>
          <w:sz w:val="24"/>
          <w:szCs w:val="24"/>
        </w:rPr>
      </w:pPr>
      <w:r>
        <w:rPr>
          <w:rFonts w:ascii="Arial" w:hAnsi="Arial" w:cs="Arial"/>
          <w:sz w:val="24"/>
          <w:szCs w:val="24"/>
        </w:rPr>
        <w:t>The Secretariat for the Committee is provided by Defra whilst further input is provided by officials from all UK Administrations.</w:t>
      </w:r>
    </w:p>
    <w:p w:rsidRPr="00F92515" w:rsidR="003F1DAE" w:rsidP="003F1DAE" w:rsidRDefault="00AD7D8D" w14:paraId="6074A8E1" w14:textId="77777777">
      <w:pPr>
        <w:rPr>
          <w:rFonts w:ascii="Arial" w:hAnsi="Arial" w:cs="Arial"/>
          <w:b/>
          <w:bCs/>
          <w:sz w:val="24"/>
          <w:szCs w:val="24"/>
          <w:u w:val="single"/>
        </w:rPr>
      </w:pPr>
      <w:r w:rsidRPr="004155F1">
        <w:rPr>
          <w:rFonts w:ascii="Arial" w:hAnsi="Arial" w:cs="Arial"/>
          <w:b/>
          <w:color w:val="00B050"/>
          <w:sz w:val="24"/>
          <w:szCs w:val="24"/>
        </w:rPr>
        <w:t>Further Information</w:t>
      </w:r>
    </w:p>
    <w:p w:rsidR="003F1DAE" w:rsidP="003F1DAE" w:rsidRDefault="7B2FDF1B" w14:paraId="767FB3F3" w14:textId="797065AD">
      <w:pPr>
        <w:rPr>
          <w:rFonts w:ascii="Arial" w:hAnsi="Arial" w:cs="Arial"/>
          <w:sz w:val="24"/>
          <w:szCs w:val="24"/>
        </w:rPr>
      </w:pPr>
      <w:r w:rsidRPr="7B2FDF1B">
        <w:rPr>
          <w:rFonts w:ascii="Arial" w:hAnsi="Arial" w:cs="Arial"/>
          <w:sz w:val="24"/>
          <w:szCs w:val="24"/>
        </w:rPr>
        <w:t xml:space="preserve">For further information about the work of </w:t>
      </w:r>
      <w:r w:rsidRPr="7B2FDF1B" w:rsidR="0014234C">
        <w:rPr>
          <w:rFonts w:ascii="Arial" w:hAnsi="Arial" w:cs="Arial"/>
          <w:sz w:val="24"/>
          <w:szCs w:val="24"/>
        </w:rPr>
        <w:t xml:space="preserve">the </w:t>
      </w:r>
      <w:r w:rsidRPr="7B2FDF1B">
        <w:rPr>
          <w:rFonts w:ascii="Arial" w:hAnsi="Arial" w:cs="Arial"/>
          <w:sz w:val="24"/>
          <w:szCs w:val="24"/>
        </w:rPr>
        <w:t>ZEC and current members</w:t>
      </w:r>
      <w:r w:rsidRPr="7B2FDF1B" w:rsidR="00AE543B">
        <w:rPr>
          <w:rFonts w:ascii="Arial" w:hAnsi="Arial" w:cs="Arial"/>
          <w:sz w:val="24"/>
          <w:szCs w:val="24"/>
        </w:rPr>
        <w:t>,</w:t>
      </w:r>
      <w:r w:rsidRPr="7B2FDF1B">
        <w:rPr>
          <w:rFonts w:ascii="Arial" w:hAnsi="Arial" w:cs="Arial"/>
          <w:sz w:val="24"/>
          <w:szCs w:val="24"/>
        </w:rPr>
        <w:t xml:space="preserve"> please visit the ZEC website at </w:t>
      </w:r>
      <w:hyperlink r:id="rId20">
        <w:r w:rsidRPr="7B2FDF1B" w:rsidR="003D136B">
          <w:rPr>
            <w:rStyle w:val="Hyperlink"/>
            <w:rFonts w:ascii="Arial" w:hAnsi="Arial" w:cs="Arial"/>
            <w:sz w:val="24"/>
            <w:szCs w:val="24"/>
          </w:rPr>
          <w:t>https://www.gov.uk/government/groups/uk-zoos-expert-committee-zec</w:t>
        </w:r>
      </w:hyperlink>
      <w:r w:rsidRPr="7B2FDF1B" w:rsidR="003D136B">
        <w:rPr>
          <w:rFonts w:ascii="Arial" w:hAnsi="Arial" w:cs="Arial"/>
          <w:sz w:val="24"/>
          <w:szCs w:val="24"/>
        </w:rPr>
        <w:t xml:space="preserve"> </w:t>
      </w:r>
      <w:r w:rsidRPr="7B2FDF1B">
        <w:rPr>
          <w:rFonts w:ascii="Arial" w:hAnsi="Arial" w:cs="Arial"/>
          <w:sz w:val="24"/>
          <w:szCs w:val="24"/>
        </w:rPr>
        <w:t xml:space="preserve">or contact the ZEC Secretariat by email at </w:t>
      </w:r>
      <w:hyperlink r:id="rId21">
        <w:r w:rsidRPr="7B2FDF1B">
          <w:rPr>
            <w:rStyle w:val="Hyperlink"/>
            <w:rFonts w:ascii="Arial" w:hAnsi="Arial" w:cs="Arial"/>
            <w:sz w:val="24"/>
            <w:szCs w:val="24"/>
          </w:rPr>
          <w:t>zecsecretariat@defra.gov.uk</w:t>
        </w:r>
      </w:hyperlink>
      <w:r w:rsidRPr="7B2FDF1B">
        <w:rPr>
          <w:rFonts w:ascii="Arial" w:hAnsi="Arial" w:cs="Arial"/>
          <w:sz w:val="24"/>
          <w:szCs w:val="24"/>
        </w:rPr>
        <w:t xml:space="preserve">. </w:t>
      </w:r>
    </w:p>
    <w:p w:rsidR="003F1DAE" w:rsidP="003F1DAE" w:rsidRDefault="003F1DAE" w14:paraId="466BF65B" w14:textId="77777777">
      <w:pPr>
        <w:rPr>
          <w:rFonts w:ascii="Arial" w:hAnsi="Arial" w:cs="Arial"/>
          <w:sz w:val="24"/>
          <w:szCs w:val="24"/>
        </w:rPr>
        <w:sectPr w:rsidR="003F1DAE" w:rsidSect="003F1DAE">
          <w:type w:val="continuous"/>
          <w:pgSz w:w="11906" w:h="16838" w:orient="portrait"/>
          <w:pgMar w:top="720" w:right="720" w:bottom="720" w:left="720" w:header="708" w:footer="708" w:gutter="0"/>
          <w:cols w:space="708"/>
          <w:docGrid w:linePitch="360"/>
        </w:sectPr>
      </w:pPr>
    </w:p>
    <w:p w:rsidR="003F1DAE" w:rsidP="003F1DAE" w:rsidRDefault="003F1DAE" w14:paraId="012B2CF1" w14:textId="53999813">
      <w:pPr>
        <w:rPr>
          <w:rFonts w:ascii="Arial" w:hAnsi="Arial" w:cs="Arial"/>
          <w:sz w:val="24"/>
          <w:szCs w:val="24"/>
        </w:rPr>
      </w:pPr>
    </w:p>
    <w:p w:rsidR="002D2132" w:rsidP="002D2132" w:rsidRDefault="00AD7D8D" w14:paraId="112EB354" w14:textId="77777777">
      <w:pPr>
        <w:pStyle w:val="Heading1"/>
      </w:pPr>
      <w:bookmarkStart w:name="_Toc65767319" w:id="2"/>
      <w:r>
        <w:t>Defra mission statement</w:t>
      </w:r>
      <w:bookmarkEnd w:id="2"/>
    </w:p>
    <w:p w:rsidR="002D2132" w:rsidP="002D2132" w:rsidRDefault="002D2132" w14:paraId="112EB355" w14:textId="77777777">
      <w:pPr>
        <w:rPr>
          <w:rFonts w:ascii="Arial" w:hAnsi="Arial" w:cs="Arial"/>
          <w:sz w:val="28"/>
          <w:szCs w:val="28"/>
        </w:rPr>
      </w:pPr>
    </w:p>
    <w:p w:rsidR="002D2132" w:rsidP="002D2132" w:rsidRDefault="002D2132" w14:paraId="112EB356" w14:textId="77777777">
      <w:pPr>
        <w:rPr>
          <w:rFonts w:ascii="Arial" w:hAnsi="Arial" w:cs="Arial"/>
          <w:sz w:val="28"/>
          <w:szCs w:val="28"/>
        </w:rPr>
        <w:sectPr w:rsidR="002D2132" w:rsidSect="005F108D">
          <w:pgSz w:w="11906" w:h="16838" w:orient="portrait"/>
          <w:pgMar w:top="720" w:right="720" w:bottom="720" w:left="720" w:header="708" w:footer="708" w:gutter="0"/>
          <w:cols w:space="708"/>
          <w:docGrid w:linePitch="360"/>
        </w:sectPr>
      </w:pPr>
    </w:p>
    <w:p w:rsidRPr="0003220B" w:rsidR="002D2132" w:rsidP="002D2132" w:rsidRDefault="00AD7D8D" w14:paraId="112EB357" w14:textId="77777777">
      <w:pPr>
        <w:shd w:val="clear" w:color="auto" w:fill="00B050"/>
        <w:rPr>
          <w:rFonts w:ascii="Arial" w:hAnsi="Arial" w:cs="Arial"/>
          <w:color w:val="FFFFFF"/>
          <w:sz w:val="24"/>
          <w:szCs w:val="24"/>
        </w:rPr>
      </w:pPr>
      <w:r w:rsidRPr="0003220B">
        <w:rPr>
          <w:rFonts w:ascii="Arial" w:hAnsi="Arial" w:cs="Arial"/>
          <w:color w:val="FFFFFF"/>
          <w:sz w:val="24"/>
          <w:szCs w:val="24"/>
        </w:rPr>
        <w:t xml:space="preserve">Defra wants Britain to be a great place to live. Our work plays a critical role in the wellbeing of everyone in the country through the creation of healthy environments, a world leading food and farming industry, a thriving rural economy and enhanced protection against floods and animal and plant diseases. </w:t>
      </w:r>
    </w:p>
    <w:p w:rsidRPr="0003220B" w:rsidR="002D2132" w:rsidP="002D2132" w:rsidRDefault="00AD7D8D" w14:paraId="112EB358" w14:textId="77777777">
      <w:pPr>
        <w:shd w:val="clear" w:color="auto" w:fill="00B050"/>
        <w:rPr>
          <w:rFonts w:ascii="Arial" w:hAnsi="Arial" w:cs="Arial"/>
          <w:b/>
          <w:bCs/>
          <w:color w:val="FFFFFF"/>
          <w:sz w:val="24"/>
          <w:szCs w:val="24"/>
        </w:rPr>
      </w:pPr>
      <w:r w:rsidRPr="0003220B">
        <w:rPr>
          <w:rFonts w:ascii="Arial" w:hAnsi="Arial" w:cs="Arial"/>
          <w:color w:val="FFFFFF"/>
          <w:sz w:val="24"/>
          <w:szCs w:val="24"/>
        </w:rPr>
        <w:t xml:space="preserve">Appointing high-calibre people from diverse backgrounds with relevant skills, knowledge and experience to </w:t>
      </w:r>
      <w:r>
        <w:rPr>
          <w:rFonts w:ascii="Arial" w:hAnsi="Arial" w:cs="Arial"/>
          <w:color w:val="FFFFFF"/>
          <w:sz w:val="24"/>
          <w:szCs w:val="24"/>
        </w:rPr>
        <w:t xml:space="preserve">the Expert Committees </w:t>
      </w:r>
      <w:r w:rsidRPr="0003220B">
        <w:rPr>
          <w:rFonts w:ascii="Arial" w:hAnsi="Arial" w:cs="Arial"/>
          <w:color w:val="FFFFFF"/>
          <w:sz w:val="24"/>
          <w:szCs w:val="24"/>
        </w:rPr>
        <w:t>will help us to ensure that our work is more effective, resilient and accountable.</w:t>
      </w:r>
    </w:p>
    <w:p w:rsidR="002D2132" w:rsidP="002D2132" w:rsidRDefault="002D2132" w14:paraId="112EB359" w14:textId="77777777">
      <w:pPr>
        <w:rPr>
          <w:rFonts w:ascii="Arial" w:hAnsi="Arial" w:cs="Arial"/>
          <w:b/>
          <w:bCs/>
          <w:color w:val="00BB50"/>
          <w:sz w:val="24"/>
          <w:szCs w:val="24"/>
        </w:rPr>
      </w:pPr>
    </w:p>
    <w:p w:rsidRPr="001E5C9A" w:rsidR="002D2132" w:rsidP="002D2132" w:rsidRDefault="00AD7D8D" w14:paraId="112EB35A" w14:textId="77777777">
      <w:pPr>
        <w:rPr>
          <w:rFonts w:ascii="Arial" w:hAnsi="Arial" w:cs="Arial"/>
          <w:color w:val="00BB50"/>
          <w:sz w:val="24"/>
          <w:szCs w:val="24"/>
        </w:rPr>
      </w:pPr>
      <w:r w:rsidRPr="001E5C9A">
        <w:rPr>
          <w:rFonts w:ascii="Arial" w:hAnsi="Arial" w:cs="Arial"/>
          <w:b/>
          <w:bCs/>
          <w:color w:val="00BB50"/>
          <w:sz w:val="24"/>
          <w:szCs w:val="24"/>
        </w:rPr>
        <w:t>Equal Opportunities</w:t>
      </w:r>
    </w:p>
    <w:p w:rsidRPr="001E5C9A" w:rsidR="002D2132" w:rsidP="002D2132" w:rsidRDefault="00AD7D8D" w14:paraId="112EB35B" w14:textId="77777777">
      <w:pPr>
        <w:rPr>
          <w:rFonts w:ascii="Arial" w:hAnsi="Arial" w:cs="Arial"/>
          <w:b/>
          <w:bCs/>
          <w:color w:val="00BB50"/>
          <w:sz w:val="24"/>
          <w:szCs w:val="24"/>
        </w:rPr>
      </w:pPr>
      <w:r w:rsidRPr="008C53BC">
        <w:rPr>
          <w:rFonts w:ascii="Arial" w:hAnsi="Arial" w:cs="Arial"/>
          <w:sz w:val="24"/>
          <w:szCs w:val="24"/>
        </w:rPr>
        <w:t>UK government has a policy of equality of opportunity. We aim to promote equal opportunity policies whereby no one suffers unfair discrimination either directly or indirectly, or harassment, on grounds such as race, colour, ethnic or national origin, sex, gender identity, marital status, disability, sexual orientation, religious beliefs or age.</w:t>
      </w:r>
    </w:p>
    <w:p w:rsidRPr="001E5C9A" w:rsidR="002D2132" w:rsidP="002D2132" w:rsidRDefault="00AD7D8D" w14:paraId="112EB35C" w14:textId="77777777">
      <w:pPr>
        <w:rPr>
          <w:rFonts w:ascii="Arial" w:hAnsi="Arial" w:cs="Arial"/>
          <w:color w:val="00BB50"/>
          <w:sz w:val="24"/>
          <w:szCs w:val="24"/>
        </w:rPr>
      </w:pPr>
      <w:r>
        <w:rPr>
          <w:rFonts w:ascii="Arial" w:hAnsi="Arial" w:cs="Arial"/>
          <w:b/>
          <w:bCs/>
          <w:noProof/>
          <w:color w:val="00BB50"/>
          <w:sz w:val="24"/>
          <w:szCs w:val="24"/>
          <w:lang w:eastAsia="en-GB"/>
        </w:rPr>
        <w:drawing>
          <wp:anchor distT="0" distB="0" distL="114300" distR="114300" simplePos="0" relativeHeight="251679744" behindDoc="0" locked="0" layoutInCell="1" allowOverlap="1" wp14:anchorId="285AA841" wp14:editId="07777777">
            <wp:simplePos x="0" y="0"/>
            <wp:positionH relativeFrom="column">
              <wp:posOffset>-114935</wp:posOffset>
            </wp:positionH>
            <wp:positionV relativeFrom="paragraph">
              <wp:posOffset>237490</wp:posOffset>
            </wp:positionV>
            <wp:extent cx="758190" cy="889635"/>
            <wp:effectExtent l="0" t="0" r="381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96049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75819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BB50"/>
          <w:sz w:val="24"/>
          <w:szCs w:val="24"/>
        </w:rPr>
        <w:br w:type="column"/>
      </w:r>
      <w:r w:rsidRPr="001E5C9A">
        <w:rPr>
          <w:rFonts w:ascii="Arial" w:hAnsi="Arial" w:cs="Arial"/>
          <w:b/>
          <w:bCs/>
          <w:color w:val="00BB50"/>
          <w:sz w:val="24"/>
          <w:szCs w:val="24"/>
        </w:rPr>
        <w:t xml:space="preserve">Diversity </w:t>
      </w:r>
    </w:p>
    <w:p w:rsidRPr="001E5C9A" w:rsidR="002D2132" w:rsidP="002D2132" w:rsidRDefault="00AD7D8D" w14:paraId="112EB35D" w14:textId="77777777">
      <w:pPr>
        <w:rPr>
          <w:rFonts w:ascii="Arial" w:hAnsi="Arial" w:cs="Arial"/>
          <w:b/>
          <w:bCs/>
          <w:color w:val="00BB50"/>
          <w:sz w:val="24"/>
          <w:szCs w:val="24"/>
        </w:rPr>
      </w:pPr>
      <w:r w:rsidRPr="008C53BC">
        <w:rPr>
          <w:rFonts w:ascii="Arial" w:hAnsi="Arial" w:cs="Arial"/>
          <w:sz w:val="24"/>
          <w:szCs w:val="24"/>
        </w:rPr>
        <w:t>We positively welcome applicants from all backgrounds.</w:t>
      </w:r>
    </w:p>
    <w:p w:rsidR="002D2132" w:rsidP="002D2132" w:rsidRDefault="002D2132" w14:paraId="112EB35E" w14:textId="77777777">
      <w:pPr>
        <w:rPr>
          <w:rFonts w:ascii="Arial" w:hAnsi="Arial" w:cs="Arial"/>
          <w:b/>
          <w:bCs/>
          <w:color w:val="00BB50"/>
          <w:sz w:val="24"/>
          <w:szCs w:val="24"/>
        </w:rPr>
      </w:pPr>
    </w:p>
    <w:p w:rsidRPr="001E5C9A" w:rsidR="002D2132" w:rsidP="002D2132" w:rsidRDefault="00AD7D8D" w14:paraId="112EB35F" w14:textId="77777777">
      <w:pPr>
        <w:rPr>
          <w:rFonts w:ascii="Arial" w:hAnsi="Arial" w:cs="Arial"/>
          <w:color w:val="00BB50"/>
          <w:sz w:val="24"/>
          <w:szCs w:val="24"/>
        </w:rPr>
      </w:pPr>
      <w:r w:rsidRPr="001E5C9A">
        <w:rPr>
          <w:rFonts w:ascii="Arial" w:hAnsi="Arial" w:cs="Arial"/>
          <w:b/>
          <w:bCs/>
          <w:color w:val="00BB50"/>
          <w:sz w:val="24"/>
          <w:szCs w:val="24"/>
        </w:rPr>
        <w:t>Disability</w:t>
      </w:r>
    </w:p>
    <w:p w:rsidR="002D2132" w:rsidP="002D2132" w:rsidRDefault="00AD7D8D" w14:paraId="112EB360" w14:textId="7032ABA1">
      <w:pPr>
        <w:rPr>
          <w:rFonts w:ascii="Arial" w:hAnsi="Arial" w:cs="Arial"/>
          <w:sz w:val="24"/>
          <w:szCs w:val="24"/>
        </w:rPr>
      </w:pPr>
      <w:r>
        <w:rPr>
          <w:rFonts w:ascii="Arial" w:hAnsi="Arial" w:cs="Arial"/>
          <w:b/>
          <w:bCs/>
          <w:noProof/>
          <w:color w:val="00BB50"/>
          <w:sz w:val="24"/>
          <w:szCs w:val="24"/>
          <w:lang w:eastAsia="en-GB"/>
        </w:rPr>
        <w:drawing>
          <wp:anchor distT="0" distB="0" distL="114300" distR="114300" simplePos="0" relativeHeight="251677696" behindDoc="0" locked="0" layoutInCell="1" allowOverlap="1" wp14:anchorId="446F1BB6" wp14:editId="07777777">
            <wp:simplePos x="0" y="0"/>
            <wp:positionH relativeFrom="column">
              <wp:posOffset>-964565</wp:posOffset>
            </wp:positionH>
            <wp:positionV relativeFrom="paragraph">
              <wp:posOffset>3830320</wp:posOffset>
            </wp:positionV>
            <wp:extent cx="877570" cy="897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15719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87757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BB50"/>
          <w:sz w:val="24"/>
          <w:szCs w:val="24"/>
          <w:lang w:eastAsia="en-GB"/>
        </w:rPr>
        <w:drawing>
          <wp:anchor distT="0" distB="0" distL="114300" distR="114300" simplePos="0" relativeHeight="251676672" behindDoc="0" locked="0" layoutInCell="1" allowOverlap="1" wp14:anchorId="589F3699" wp14:editId="07777777">
            <wp:simplePos x="0" y="0"/>
            <wp:positionH relativeFrom="column">
              <wp:posOffset>2066290</wp:posOffset>
            </wp:positionH>
            <wp:positionV relativeFrom="paragraph">
              <wp:posOffset>3847465</wp:posOffset>
            </wp:positionV>
            <wp:extent cx="1028065" cy="89852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63417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02806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BB50"/>
          <w:sz w:val="24"/>
          <w:szCs w:val="24"/>
          <w:lang w:eastAsia="en-GB"/>
        </w:rPr>
        <w:drawing>
          <wp:anchor distT="0" distB="0" distL="114300" distR="114300" simplePos="0" relativeHeight="251675648" behindDoc="0" locked="0" layoutInCell="1" allowOverlap="1" wp14:anchorId="4F96D025" wp14:editId="07777777">
            <wp:simplePos x="0" y="0"/>
            <wp:positionH relativeFrom="column">
              <wp:posOffset>1102360</wp:posOffset>
            </wp:positionH>
            <wp:positionV relativeFrom="paragraph">
              <wp:posOffset>3809365</wp:posOffset>
            </wp:positionV>
            <wp:extent cx="896620" cy="895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281316"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9662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BB50"/>
          <w:sz w:val="24"/>
          <w:szCs w:val="24"/>
          <w:lang w:eastAsia="en-GB"/>
        </w:rPr>
        <w:drawing>
          <wp:anchor distT="0" distB="0" distL="114300" distR="114300" simplePos="0" relativeHeight="251674624" behindDoc="0" locked="0" layoutInCell="1" allowOverlap="1" wp14:anchorId="51705C03" wp14:editId="07777777">
            <wp:simplePos x="0" y="0"/>
            <wp:positionH relativeFrom="column">
              <wp:posOffset>-2728595</wp:posOffset>
            </wp:positionH>
            <wp:positionV relativeFrom="paragraph">
              <wp:posOffset>3811270</wp:posOffset>
            </wp:positionV>
            <wp:extent cx="541655" cy="9283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326017"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54165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BB50"/>
          <w:sz w:val="24"/>
          <w:szCs w:val="24"/>
          <w:lang w:eastAsia="en-GB"/>
        </w:rPr>
        <w:drawing>
          <wp:anchor distT="0" distB="0" distL="114300" distR="114300" simplePos="0" relativeHeight="251673600" behindDoc="0" locked="0" layoutInCell="1" allowOverlap="1" wp14:anchorId="1F5C4A7E" wp14:editId="07777777">
            <wp:simplePos x="0" y="0"/>
            <wp:positionH relativeFrom="column">
              <wp:posOffset>55245</wp:posOffset>
            </wp:positionH>
            <wp:positionV relativeFrom="paragraph">
              <wp:posOffset>3790315</wp:posOffset>
            </wp:positionV>
            <wp:extent cx="893445" cy="89344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935777"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89344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BB50"/>
          <w:sz w:val="24"/>
          <w:szCs w:val="24"/>
          <w:lang w:eastAsia="en-GB"/>
        </w:rPr>
        <w:drawing>
          <wp:anchor distT="0" distB="0" distL="114300" distR="114300" simplePos="0" relativeHeight="251678720" behindDoc="0" locked="0" layoutInCell="1" allowOverlap="1" wp14:anchorId="2DFEF092" wp14:editId="07777777">
            <wp:simplePos x="0" y="0"/>
            <wp:positionH relativeFrom="column">
              <wp:posOffset>-2066290</wp:posOffset>
            </wp:positionH>
            <wp:positionV relativeFrom="paragraph">
              <wp:posOffset>3982720</wp:posOffset>
            </wp:positionV>
            <wp:extent cx="995680" cy="7905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505076"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9568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3BC">
        <w:rPr>
          <w:rFonts w:ascii="Arial" w:hAnsi="Arial" w:cs="Arial"/>
          <w:sz w:val="24"/>
          <w:szCs w:val="24"/>
        </w:rPr>
        <w:t>Defra will be operating an interview access scheme for disabled people (as defined by the Equalities Act 2010) who meet the minimum criteria for this appointment as published in these notes. If you wish to apply for consideration under this scheme, please notify the Department when you return your application. In addition, if you require any special arrangements at interview stage, please give details in a covering letter to enable us to make the appropriate arrangements if necessary. Furthermore, adjustments will be made in the event of a successful application.</w:t>
      </w:r>
    </w:p>
    <w:p w:rsidR="003F1DAE" w:rsidP="002D2132" w:rsidRDefault="00AD7D8D" w14:paraId="4A19C8AD" w14:textId="54E6797C">
      <w:pPr>
        <w:rPr>
          <w:rFonts w:ascii="Arial" w:hAnsi="Arial" w:cs="Arial"/>
          <w:sz w:val="24"/>
          <w:szCs w:val="24"/>
        </w:rPr>
      </w:pPr>
      <w:r>
        <w:rPr>
          <w:rFonts w:ascii="Arial" w:hAnsi="Arial" w:cs="Arial"/>
          <w:sz w:val="24"/>
          <w:szCs w:val="24"/>
        </w:rPr>
        <w:t>The Devolved Administrations fully support Defra’s Mission Statement.</w:t>
      </w:r>
    </w:p>
    <w:p w:rsidR="003F1DAE" w:rsidP="002D2132" w:rsidRDefault="003F1DAE" w14:paraId="77A35631" w14:textId="77777777">
      <w:pPr>
        <w:rPr>
          <w:rFonts w:ascii="Arial" w:hAnsi="Arial" w:cs="Arial"/>
          <w:sz w:val="24"/>
          <w:szCs w:val="24"/>
        </w:rPr>
      </w:pPr>
    </w:p>
    <w:p w:rsidR="002D2132" w:rsidP="002D2132" w:rsidRDefault="002D2132" w14:paraId="112EB361" w14:textId="77777777">
      <w:pPr>
        <w:rPr>
          <w:rFonts w:ascii="Arial" w:hAnsi="Arial" w:cs="Arial"/>
          <w:sz w:val="28"/>
          <w:szCs w:val="28"/>
        </w:rPr>
        <w:sectPr w:rsidR="002D2132" w:rsidSect="005F108D">
          <w:type w:val="continuous"/>
          <w:pgSz w:w="11906" w:h="16838" w:orient="portrait"/>
          <w:pgMar w:top="720" w:right="720" w:bottom="720" w:left="720" w:header="708" w:footer="708" w:gutter="0"/>
          <w:cols w:space="708" w:num="2"/>
          <w:docGrid w:linePitch="360"/>
        </w:sectPr>
      </w:pPr>
    </w:p>
    <w:p w:rsidR="00054F64" w:rsidP="002D2132" w:rsidRDefault="00054F64" w14:paraId="285923F3" w14:textId="77777777">
      <w:pPr>
        <w:rPr>
          <w:rFonts w:ascii="Arial" w:hAnsi="Arial" w:cs="Arial"/>
          <w:sz w:val="24"/>
          <w:szCs w:val="24"/>
        </w:rPr>
      </w:pPr>
    </w:p>
    <w:p w:rsidRPr="0096493D" w:rsidR="00054F64" w:rsidP="002D2132" w:rsidRDefault="00054F64" w14:paraId="112EB366" w14:textId="1BB275AD">
      <w:pPr>
        <w:rPr>
          <w:rFonts w:ascii="Arial" w:hAnsi="Arial" w:cs="Arial"/>
          <w:sz w:val="24"/>
          <w:szCs w:val="24"/>
        </w:rPr>
        <w:sectPr w:rsidRPr="0096493D" w:rsidR="00054F64" w:rsidSect="005F108D">
          <w:type w:val="continuous"/>
          <w:pgSz w:w="11906" w:h="16838" w:orient="portrait"/>
          <w:pgMar w:top="720" w:right="720" w:bottom="720" w:left="720" w:header="708" w:footer="708" w:gutter="0"/>
          <w:cols w:space="708"/>
          <w:docGrid w:linePitch="360"/>
        </w:sectPr>
      </w:pPr>
    </w:p>
    <w:p w:rsidR="002D2132" w:rsidP="002D2132" w:rsidRDefault="00AD7D8D" w14:paraId="112EB368" w14:textId="77777777">
      <w:pPr>
        <w:pStyle w:val="Heading1"/>
      </w:pPr>
      <w:bookmarkStart w:name="_The_role_and" w:id="3"/>
      <w:bookmarkStart w:name="_Toc65767320" w:id="4"/>
      <w:bookmarkEnd w:id="3"/>
      <w:r w:rsidRPr="00773735">
        <w:lastRenderedPageBreak/>
        <w:t>The role and person specification</w:t>
      </w:r>
      <w:bookmarkEnd w:id="4"/>
    </w:p>
    <w:p w:rsidR="002D2132" w:rsidP="002D2132" w:rsidRDefault="002D2132" w14:paraId="112EB369" w14:textId="77777777">
      <w:pPr>
        <w:rPr>
          <w:rFonts w:ascii="Arial" w:hAnsi="Arial" w:cs="Arial"/>
          <w:sz w:val="24"/>
          <w:szCs w:val="24"/>
        </w:rPr>
      </w:pPr>
    </w:p>
    <w:p w:rsidR="002D2132" w:rsidP="002D2132" w:rsidRDefault="002D2132" w14:paraId="112EB36A" w14:textId="77777777">
      <w:pPr>
        <w:rPr>
          <w:rFonts w:ascii="Arial" w:hAnsi="Arial" w:cs="Arial"/>
          <w:sz w:val="24"/>
          <w:szCs w:val="24"/>
        </w:rPr>
        <w:sectPr w:rsidR="002D2132" w:rsidSect="005F108D">
          <w:pgSz w:w="11906" w:h="16838" w:orient="portrait"/>
          <w:pgMar w:top="720" w:right="720" w:bottom="720" w:left="720" w:header="708" w:footer="708" w:gutter="0"/>
          <w:cols w:space="708"/>
          <w:docGrid w:linePitch="360"/>
        </w:sectPr>
      </w:pPr>
    </w:p>
    <w:p w:rsidRPr="00773735" w:rsidR="002D2132" w:rsidP="002D2132" w:rsidRDefault="00AD7D8D" w14:paraId="112EB36B" w14:textId="4517756C">
      <w:pPr>
        <w:rPr>
          <w:rFonts w:ascii="Arial" w:hAnsi="Arial" w:cs="Arial"/>
          <w:b/>
          <w:color w:val="00B050"/>
          <w:sz w:val="24"/>
          <w:szCs w:val="24"/>
        </w:rPr>
      </w:pPr>
      <w:r w:rsidRPr="00773735">
        <w:rPr>
          <w:rFonts w:ascii="Arial" w:hAnsi="Arial" w:cs="Arial"/>
          <w:b/>
          <w:color w:val="00B050"/>
          <w:sz w:val="24"/>
          <w:szCs w:val="24"/>
        </w:rPr>
        <w:t>The Role</w:t>
      </w:r>
      <w:r w:rsidRPr="004155F1" w:rsidR="004155F1">
        <w:t xml:space="preserve"> </w:t>
      </w:r>
    </w:p>
    <w:p w:rsidRPr="003D3A8A" w:rsidR="002D2132" w:rsidP="002D2132" w:rsidRDefault="7B2FDF1B" w14:paraId="112EB36C" w14:textId="2A1966B4">
      <w:pPr>
        <w:rPr>
          <w:rFonts w:ascii="Arial" w:hAnsi="Arial" w:cs="Arial"/>
          <w:sz w:val="24"/>
          <w:szCs w:val="24"/>
        </w:rPr>
      </w:pPr>
      <w:r w:rsidRPr="7B2FDF1B">
        <w:rPr>
          <w:rFonts w:ascii="Arial" w:hAnsi="Arial" w:cs="Arial"/>
          <w:sz w:val="24"/>
          <w:szCs w:val="24"/>
        </w:rPr>
        <w:t>We are looking for two</w:t>
      </w:r>
      <w:r w:rsidRPr="7B2FDF1B" w:rsidR="00F05F53">
        <w:rPr>
          <w:rFonts w:ascii="Arial" w:hAnsi="Arial" w:cs="Arial"/>
          <w:sz w:val="24"/>
          <w:szCs w:val="24"/>
        </w:rPr>
        <w:t xml:space="preserve"> </w:t>
      </w:r>
      <w:r w:rsidRPr="7B2FDF1B">
        <w:rPr>
          <w:rFonts w:ascii="Arial" w:hAnsi="Arial" w:cs="Arial"/>
          <w:sz w:val="24"/>
          <w:szCs w:val="24"/>
        </w:rPr>
        <w:t>new members who have the right qualities to work as part of a group of experts who have wide</w:t>
      </w:r>
      <w:r w:rsidRPr="7B2FDF1B" w:rsidR="004155F1">
        <w:rPr>
          <w:rFonts w:ascii="Arial" w:hAnsi="Arial" w:cs="Arial"/>
          <w:sz w:val="24"/>
          <w:szCs w:val="24"/>
        </w:rPr>
        <w:t xml:space="preserve"> </w:t>
      </w:r>
      <w:r w:rsidRPr="7B2FDF1B">
        <w:rPr>
          <w:rFonts w:ascii="Arial" w:hAnsi="Arial" w:cs="Arial"/>
          <w:sz w:val="24"/>
          <w:szCs w:val="24"/>
        </w:rPr>
        <w:t>ranging</w:t>
      </w:r>
      <w:r w:rsidRPr="7B2FDF1B" w:rsidR="004155F1">
        <w:rPr>
          <w:rFonts w:ascii="Arial" w:hAnsi="Arial" w:cs="Arial"/>
          <w:sz w:val="24"/>
          <w:szCs w:val="24"/>
        </w:rPr>
        <w:t>,</w:t>
      </w:r>
      <w:r w:rsidRPr="7B2FDF1B">
        <w:rPr>
          <w:rFonts w:ascii="Arial" w:hAnsi="Arial" w:cs="Arial"/>
          <w:sz w:val="24"/>
          <w:szCs w:val="24"/>
        </w:rPr>
        <w:t xml:space="preserve"> zoo</w:t>
      </w:r>
      <w:r w:rsidRPr="7B2FDF1B" w:rsidR="004155F1">
        <w:rPr>
          <w:rFonts w:ascii="Arial" w:hAnsi="Arial" w:cs="Arial"/>
          <w:sz w:val="24"/>
          <w:szCs w:val="24"/>
        </w:rPr>
        <w:t xml:space="preserve"> </w:t>
      </w:r>
      <w:r w:rsidRPr="7B2FDF1B">
        <w:rPr>
          <w:rFonts w:ascii="Arial" w:hAnsi="Arial" w:cs="Arial"/>
          <w:sz w:val="24"/>
          <w:szCs w:val="24"/>
        </w:rPr>
        <w:t>related interests. You will build good working relations with other members of the Committee and with Defra</w:t>
      </w:r>
      <w:r w:rsidRPr="7B2FDF1B" w:rsidR="003F1DAE">
        <w:rPr>
          <w:rFonts w:ascii="Arial" w:hAnsi="Arial" w:cs="Arial"/>
          <w:sz w:val="24"/>
          <w:szCs w:val="24"/>
        </w:rPr>
        <w:t xml:space="preserve"> and the Devolved Administrations</w:t>
      </w:r>
      <w:r w:rsidRPr="7B2FDF1B">
        <w:rPr>
          <w:rFonts w:ascii="Arial" w:hAnsi="Arial" w:cs="Arial"/>
          <w:sz w:val="24"/>
          <w:szCs w:val="24"/>
        </w:rPr>
        <w:t xml:space="preserve"> to ensure that the Committee works effectively. You will make an active and constructive contribution to the work of the Committee, so that it can </w:t>
      </w:r>
      <w:r w:rsidRPr="7B2FDF1B" w:rsidR="008556F5">
        <w:rPr>
          <w:rFonts w:ascii="Arial" w:hAnsi="Arial" w:cs="Arial"/>
          <w:sz w:val="24"/>
          <w:szCs w:val="24"/>
        </w:rPr>
        <w:t xml:space="preserve">produce </w:t>
      </w:r>
      <w:r w:rsidRPr="7B2FDF1B">
        <w:rPr>
          <w:rFonts w:ascii="Arial" w:hAnsi="Arial" w:cs="Arial"/>
          <w:sz w:val="24"/>
          <w:szCs w:val="24"/>
        </w:rPr>
        <w:t xml:space="preserve">collectively agreed and </w:t>
      </w:r>
      <w:r w:rsidRPr="7B2FDF1B" w:rsidR="00F92515">
        <w:rPr>
          <w:rFonts w:ascii="Arial" w:hAnsi="Arial" w:cs="Arial"/>
          <w:sz w:val="24"/>
          <w:szCs w:val="24"/>
        </w:rPr>
        <w:t>soundly based</w:t>
      </w:r>
      <w:r w:rsidRPr="7B2FDF1B">
        <w:rPr>
          <w:rFonts w:ascii="Arial" w:hAnsi="Arial" w:cs="Arial"/>
          <w:sz w:val="24"/>
          <w:szCs w:val="24"/>
        </w:rPr>
        <w:t xml:space="preserve"> advice. You will be able to lead on particular work</w:t>
      </w:r>
      <w:r w:rsidRPr="7B2FDF1B" w:rsidR="00AE543B">
        <w:rPr>
          <w:rFonts w:ascii="Arial" w:hAnsi="Arial" w:cs="Arial"/>
          <w:sz w:val="24"/>
          <w:szCs w:val="24"/>
        </w:rPr>
        <w:t xml:space="preserve"> </w:t>
      </w:r>
      <w:r w:rsidRPr="7B2FDF1B">
        <w:rPr>
          <w:rFonts w:ascii="Arial" w:hAnsi="Arial" w:cs="Arial"/>
          <w:sz w:val="24"/>
          <w:szCs w:val="24"/>
        </w:rPr>
        <w:t>streams where needed and deliver outputs and advice in a timely manner.</w:t>
      </w:r>
    </w:p>
    <w:p w:rsidRPr="00C512B9" w:rsidR="00C512B9" w:rsidP="00C512B9" w:rsidRDefault="7B2FDF1B" w14:paraId="71934C4A" w14:textId="20E1169F">
      <w:pPr>
        <w:rPr>
          <w:rFonts w:ascii="Arial" w:hAnsi="Arial" w:cs="Arial"/>
          <w:sz w:val="24"/>
          <w:szCs w:val="24"/>
        </w:rPr>
      </w:pPr>
      <w:r w:rsidRPr="7B2FDF1B">
        <w:rPr>
          <w:rFonts w:ascii="Arial" w:hAnsi="Arial" w:cs="Arial"/>
          <w:sz w:val="24"/>
          <w:szCs w:val="24"/>
        </w:rPr>
        <w:t>We are seeking two</w:t>
      </w:r>
      <w:r w:rsidRPr="7B2FDF1B" w:rsidR="00310817">
        <w:rPr>
          <w:rFonts w:ascii="Arial" w:hAnsi="Arial" w:cs="Arial"/>
          <w:sz w:val="24"/>
          <w:szCs w:val="24"/>
        </w:rPr>
        <w:t xml:space="preserve"> </w:t>
      </w:r>
      <w:r w:rsidRPr="7B2FDF1B" w:rsidR="004155F1">
        <w:rPr>
          <w:rFonts w:ascii="Arial" w:hAnsi="Arial" w:cs="Arial"/>
          <w:sz w:val="24"/>
          <w:szCs w:val="24"/>
        </w:rPr>
        <w:t>new</w:t>
      </w:r>
      <w:r w:rsidRPr="7B2FDF1B" w:rsidR="002D2132">
        <w:rPr>
          <w:rFonts w:ascii="Arial" w:hAnsi="Arial" w:cs="Arial"/>
          <w:sz w:val="24"/>
          <w:szCs w:val="24"/>
        </w:rPr>
        <w:t xml:space="preserve"> members with different areas of expertise: </w:t>
      </w:r>
    </w:p>
    <w:p w:rsidRPr="00997E89" w:rsidR="00C512B9" w:rsidP="7B2FDF1B" w:rsidRDefault="7B2FDF1B" w14:paraId="3AE29F01" w14:textId="64AA265F">
      <w:pPr>
        <w:numPr>
          <w:ilvl w:val="0"/>
          <w:numId w:val="4"/>
        </w:numPr>
        <w:rPr>
          <w:rFonts w:cs="Calibri"/>
          <w:b/>
          <w:bCs/>
        </w:rPr>
      </w:pPr>
      <w:r w:rsidRPr="7B2FDF1B">
        <w:rPr>
          <w:rFonts w:ascii="Arial" w:hAnsi="Arial" w:cs="Arial"/>
          <w:b/>
          <w:bCs/>
          <w:sz w:val="24"/>
          <w:szCs w:val="24"/>
        </w:rPr>
        <w:t xml:space="preserve">Post A: An expert in </w:t>
      </w:r>
      <w:r w:rsidRPr="7B2FDF1B">
        <w:rPr>
          <w:rFonts w:ascii="Arial" w:hAnsi="Arial" w:eastAsia="Arial" w:cs="Arial"/>
          <w:b/>
          <w:bCs/>
          <w:color w:val="000000" w:themeColor="text1"/>
          <w:sz w:val="24"/>
          <w:szCs w:val="24"/>
        </w:rPr>
        <w:t>small zoos in the UK, who is currently working within a small</w:t>
      </w:r>
      <w:r w:rsidR="00D846AD">
        <w:rPr>
          <w:rFonts w:ascii="Arial" w:hAnsi="Arial" w:eastAsia="Arial" w:cs="Arial"/>
          <w:b/>
          <w:bCs/>
          <w:color w:val="000000" w:themeColor="text1"/>
          <w:sz w:val="24"/>
          <w:szCs w:val="24"/>
        </w:rPr>
        <w:t xml:space="preserve"> zoo</w:t>
      </w:r>
      <w:r w:rsidR="003C3714">
        <w:rPr>
          <w:rFonts w:ascii="Arial" w:hAnsi="Arial" w:eastAsia="Arial" w:cs="Arial"/>
          <w:b/>
          <w:bCs/>
          <w:color w:val="000000" w:themeColor="text1"/>
          <w:sz w:val="24"/>
          <w:szCs w:val="24"/>
        </w:rPr>
        <w:t>/aquarium</w:t>
      </w:r>
      <w:r w:rsidRPr="7B2FDF1B">
        <w:rPr>
          <w:rFonts w:ascii="Arial" w:hAnsi="Arial" w:eastAsia="Arial" w:cs="Arial"/>
          <w:b/>
          <w:bCs/>
          <w:color w:val="000000" w:themeColor="text1"/>
          <w:sz w:val="24"/>
          <w:szCs w:val="24"/>
        </w:rPr>
        <w:t xml:space="preserve"> (e.g. a zoo</w:t>
      </w:r>
      <w:r w:rsidR="00B66D7E">
        <w:rPr>
          <w:rFonts w:ascii="Arial" w:hAnsi="Arial" w:eastAsia="Arial" w:cs="Arial"/>
          <w:b/>
          <w:bCs/>
          <w:color w:val="000000" w:themeColor="text1"/>
          <w:sz w:val="24"/>
          <w:szCs w:val="24"/>
        </w:rPr>
        <w:t>/aquarium</w:t>
      </w:r>
      <w:r w:rsidRPr="7B2FDF1B">
        <w:rPr>
          <w:rFonts w:ascii="Arial" w:hAnsi="Arial" w:eastAsia="Arial" w:cs="Arial"/>
          <w:b/>
          <w:bCs/>
          <w:color w:val="000000" w:themeColor="text1"/>
          <w:sz w:val="24"/>
          <w:szCs w:val="24"/>
        </w:rPr>
        <w:t xml:space="preserve"> with a section 14(2) dispensation under the Zoo Licensing Act 1981)</w:t>
      </w:r>
    </w:p>
    <w:p w:rsidRPr="00B9007C" w:rsidR="00B9007C" w:rsidP="7B2FDF1B" w:rsidRDefault="7B2FDF1B" w14:paraId="41209857" w14:textId="47D9087F">
      <w:pPr>
        <w:numPr>
          <w:ilvl w:val="0"/>
          <w:numId w:val="4"/>
        </w:numPr>
        <w:rPr>
          <w:rFonts w:ascii="Arial" w:hAnsi="Arial" w:cs="Arial"/>
          <w:b/>
          <w:bCs/>
          <w:sz w:val="24"/>
          <w:szCs w:val="24"/>
        </w:rPr>
      </w:pPr>
      <w:r w:rsidRPr="7B2FDF1B">
        <w:rPr>
          <w:rFonts w:ascii="Arial" w:hAnsi="Arial" w:cs="Arial"/>
          <w:b/>
          <w:bCs/>
          <w:sz w:val="24"/>
          <w:szCs w:val="24"/>
        </w:rPr>
        <w:t xml:space="preserve">Post </w:t>
      </w:r>
      <w:r w:rsidRPr="7B2FDF1B" w:rsidR="00310817">
        <w:rPr>
          <w:rFonts w:ascii="Arial" w:hAnsi="Arial" w:cs="Arial"/>
          <w:b/>
          <w:bCs/>
          <w:sz w:val="24"/>
          <w:szCs w:val="24"/>
        </w:rPr>
        <w:t>B</w:t>
      </w:r>
      <w:r w:rsidRPr="7B2FDF1B">
        <w:rPr>
          <w:rFonts w:ascii="Arial" w:hAnsi="Arial" w:cs="Arial"/>
          <w:b/>
          <w:bCs/>
          <w:sz w:val="24"/>
          <w:szCs w:val="24"/>
        </w:rPr>
        <w:t>: An expert</w:t>
      </w:r>
      <w:r w:rsidRPr="7B2FDF1B">
        <w:rPr>
          <w:rFonts w:ascii="Arial" w:hAnsi="Arial" w:eastAsia="Arial" w:cs="Arial"/>
          <w:b/>
          <w:bCs/>
          <w:sz w:val="24"/>
          <w:szCs w:val="24"/>
        </w:rPr>
        <w:t xml:space="preserve"> in</w:t>
      </w:r>
      <w:r w:rsidRPr="7B2FDF1B">
        <w:rPr>
          <w:rFonts w:ascii="Arial" w:hAnsi="Arial" w:eastAsia="Arial" w:cs="Arial"/>
          <w:b/>
          <w:bCs/>
          <w:color w:val="000000" w:themeColor="text1"/>
          <w:sz w:val="24"/>
          <w:szCs w:val="24"/>
        </w:rPr>
        <w:t xml:space="preserve"> enforcing the Zoo Licensing Act 1981, who is currently working for a local authority undertaking a zoo licensing role.</w:t>
      </w:r>
    </w:p>
    <w:p w:rsidR="001C40BA" w:rsidP="001C40BA" w:rsidRDefault="00AD7D8D" w14:paraId="26E525DC" w14:textId="00466B8E">
      <w:pPr>
        <w:rPr>
          <w:rFonts w:ascii="Arial" w:hAnsi="Arial" w:cs="Arial"/>
          <w:sz w:val="24"/>
          <w:szCs w:val="24"/>
        </w:rPr>
      </w:pPr>
      <w:r w:rsidRPr="005028C2">
        <w:rPr>
          <w:rFonts w:ascii="Arial" w:hAnsi="Arial" w:cs="Arial"/>
          <w:sz w:val="24"/>
          <w:szCs w:val="24"/>
        </w:rPr>
        <w:t xml:space="preserve">The successful candidate must abide by the Nolan principles of public service (attached at </w:t>
      </w:r>
      <w:hyperlink w:history="1" w:anchor="_Annex_A_–">
        <w:r w:rsidRPr="005028C2">
          <w:rPr>
            <w:rStyle w:val="Hyperlink"/>
            <w:rFonts w:ascii="Arial" w:hAnsi="Arial" w:cs="Arial"/>
            <w:sz w:val="24"/>
            <w:szCs w:val="24"/>
          </w:rPr>
          <w:t>Annex A</w:t>
        </w:r>
      </w:hyperlink>
      <w:r w:rsidRPr="005028C2">
        <w:rPr>
          <w:rFonts w:ascii="Arial" w:hAnsi="Arial" w:cs="Arial"/>
          <w:sz w:val="24"/>
          <w:szCs w:val="24"/>
        </w:rPr>
        <w:t>)</w:t>
      </w:r>
      <w:r w:rsidR="00E72284">
        <w:rPr>
          <w:rFonts w:ascii="Arial" w:hAnsi="Arial" w:cs="Arial"/>
          <w:sz w:val="24"/>
          <w:szCs w:val="24"/>
        </w:rPr>
        <w:t xml:space="preserve"> and the guidance on conflicts of interest (attached at </w:t>
      </w:r>
      <w:hyperlink w:history="1" w:anchor="_Annex_B_-">
        <w:r w:rsidRPr="00E72284" w:rsidR="00E72284">
          <w:rPr>
            <w:rStyle w:val="Hyperlink"/>
            <w:rFonts w:ascii="Arial" w:hAnsi="Arial" w:cs="Arial"/>
            <w:sz w:val="24"/>
            <w:szCs w:val="24"/>
          </w:rPr>
          <w:t>Annex B</w:t>
        </w:r>
      </w:hyperlink>
      <w:r w:rsidR="00E72284">
        <w:rPr>
          <w:rFonts w:ascii="Arial" w:hAnsi="Arial" w:cs="Arial"/>
          <w:sz w:val="24"/>
          <w:szCs w:val="24"/>
        </w:rPr>
        <w:t xml:space="preserve">). </w:t>
      </w:r>
    </w:p>
    <w:p w:rsidRPr="001C40BA" w:rsidR="001C40BA" w:rsidP="001C40BA" w:rsidRDefault="001C40BA" w14:paraId="79E374E9" w14:textId="77777777">
      <w:pPr>
        <w:rPr>
          <w:rFonts w:ascii="Arial" w:hAnsi="Arial" w:cs="Arial"/>
          <w:sz w:val="24"/>
          <w:szCs w:val="24"/>
        </w:rPr>
      </w:pPr>
    </w:p>
    <w:p w:rsidR="00E72284" w:rsidRDefault="00AD7D8D" w14:paraId="65206D19" w14:textId="77777777">
      <w:pPr>
        <w:spacing w:after="160" w:line="259" w:lineRule="auto"/>
        <w:rPr>
          <w:rFonts w:ascii="Arial" w:hAnsi="Arial" w:cs="Arial"/>
          <w:b/>
          <w:color w:val="00B050"/>
          <w:sz w:val="24"/>
          <w:szCs w:val="24"/>
        </w:rPr>
      </w:pPr>
      <w:r>
        <w:rPr>
          <w:rFonts w:ascii="Arial" w:hAnsi="Arial" w:cs="Arial"/>
          <w:b/>
          <w:color w:val="00B050"/>
          <w:sz w:val="24"/>
          <w:szCs w:val="24"/>
        </w:rPr>
        <w:br w:type="page"/>
      </w:r>
    </w:p>
    <w:p w:rsidR="001C40BA" w:rsidP="001C40BA" w:rsidRDefault="00AD7D8D" w14:paraId="2011B2D8" w14:textId="4D237A87">
      <w:pPr>
        <w:spacing w:after="0" w:line="240" w:lineRule="auto"/>
      </w:pPr>
      <w:r w:rsidRPr="004155F1">
        <w:rPr>
          <w:rFonts w:ascii="Arial" w:hAnsi="Arial" w:cs="Arial"/>
          <w:b/>
          <w:color w:val="00B050"/>
          <w:sz w:val="24"/>
          <w:szCs w:val="24"/>
        </w:rPr>
        <w:lastRenderedPageBreak/>
        <w:t>Qualifications and experience required</w:t>
      </w:r>
      <w:r w:rsidRPr="004155F1">
        <w:t xml:space="preserve"> </w:t>
      </w:r>
    </w:p>
    <w:p w:rsidR="001C40BA" w:rsidP="001C40BA" w:rsidRDefault="001C40BA" w14:paraId="028213D6" w14:textId="77777777">
      <w:pPr>
        <w:spacing w:after="0" w:line="240" w:lineRule="auto"/>
      </w:pPr>
    </w:p>
    <w:p w:rsidR="00E72284" w:rsidP="001C40BA" w:rsidRDefault="00E72284" w14:paraId="5363B810" w14:textId="77777777">
      <w:pPr>
        <w:spacing w:after="0" w:line="240" w:lineRule="auto"/>
        <w:rPr>
          <w:rFonts w:ascii="Arial" w:hAnsi="Arial" w:cs="Arial"/>
          <w:b/>
          <w:sz w:val="24"/>
          <w:szCs w:val="24"/>
        </w:rPr>
      </w:pPr>
    </w:p>
    <w:p w:rsidR="004155F1" w:rsidP="7B2FDF1B" w:rsidRDefault="7B2FDF1B" w14:paraId="4B582DF7" w14:textId="7862349B">
      <w:pPr>
        <w:spacing w:after="0" w:line="240" w:lineRule="auto"/>
        <w:rPr>
          <w:rFonts w:ascii="Arial" w:hAnsi="Arial" w:eastAsia="Arial" w:cs="Arial"/>
          <w:b/>
          <w:bCs/>
          <w:color w:val="000000" w:themeColor="text1"/>
          <w:sz w:val="24"/>
          <w:szCs w:val="24"/>
        </w:rPr>
      </w:pPr>
      <w:r w:rsidRPr="7B2FDF1B">
        <w:rPr>
          <w:rFonts w:ascii="Arial" w:hAnsi="Arial" w:cs="Arial"/>
          <w:b/>
          <w:bCs/>
          <w:sz w:val="24"/>
          <w:szCs w:val="24"/>
        </w:rPr>
        <w:t xml:space="preserve">Post A: An expert in </w:t>
      </w:r>
      <w:r w:rsidRPr="7B2FDF1B">
        <w:rPr>
          <w:rFonts w:ascii="Arial" w:hAnsi="Arial" w:eastAsia="Arial" w:cs="Arial"/>
          <w:b/>
          <w:bCs/>
          <w:color w:val="000000" w:themeColor="text1"/>
          <w:sz w:val="24"/>
          <w:szCs w:val="24"/>
        </w:rPr>
        <w:t>small zoos in the UK</w:t>
      </w:r>
    </w:p>
    <w:p w:rsidR="00AD7D8D" w:rsidP="7B2FDF1B" w:rsidRDefault="00AD7D8D" w14:paraId="6A890A6E" w14:textId="2661FBFF">
      <w:pPr>
        <w:spacing w:after="0" w:line="240" w:lineRule="auto"/>
        <w:rPr>
          <w:rFonts w:ascii="Arial" w:hAnsi="Arial" w:eastAsia="Arial" w:cs="Arial"/>
          <w:b/>
          <w:bCs/>
          <w:color w:val="000000" w:themeColor="text1"/>
          <w:sz w:val="24"/>
          <w:szCs w:val="24"/>
        </w:rPr>
      </w:pPr>
    </w:p>
    <w:p w:rsidRPr="002D6FB4" w:rsidR="00AD7D8D" w:rsidP="00AD7D8D" w:rsidRDefault="00AD7D8D" w14:paraId="4F0C9FB5" w14:textId="77777777">
      <w:pPr>
        <w:spacing w:after="160" w:line="259" w:lineRule="auto"/>
        <w:rPr>
          <w:rFonts w:ascii="Arial" w:hAnsi="Arial" w:cs="Arial"/>
          <w:b/>
          <w:bCs/>
          <w:sz w:val="24"/>
          <w:szCs w:val="24"/>
        </w:rPr>
      </w:pPr>
      <w:r w:rsidRPr="7B2FDF1B">
        <w:rPr>
          <w:rFonts w:ascii="Arial" w:hAnsi="Arial" w:cs="Arial"/>
          <w:b/>
          <w:bCs/>
          <w:sz w:val="24"/>
          <w:szCs w:val="24"/>
        </w:rPr>
        <w:t xml:space="preserve">Essential criteria </w:t>
      </w:r>
    </w:p>
    <w:p w:rsidR="001C40BA" w:rsidP="001C40BA" w:rsidRDefault="001C40BA" w14:paraId="77AF2ACD" w14:textId="77777777">
      <w:pPr>
        <w:spacing w:after="0" w:line="240" w:lineRule="auto"/>
        <w:rPr>
          <w:rFonts w:ascii="Arial" w:hAnsi="Arial" w:cs="Arial"/>
          <w:b/>
          <w:sz w:val="24"/>
          <w:szCs w:val="24"/>
        </w:rPr>
      </w:pPr>
    </w:p>
    <w:p w:rsidR="7B2FDF1B" w:rsidP="7B2FDF1B" w:rsidRDefault="7B2FDF1B" w14:paraId="2D2275E6" w14:textId="5E2615A3">
      <w:pPr>
        <w:pStyle w:val="ListParagraph"/>
        <w:numPr>
          <w:ilvl w:val="0"/>
          <w:numId w:val="6"/>
        </w:numPr>
        <w:rPr>
          <w:rFonts w:cs="Calibri"/>
          <w:color w:val="000000" w:themeColor="text1"/>
        </w:rPr>
      </w:pPr>
      <w:r w:rsidRPr="7B2FDF1B">
        <w:rPr>
          <w:rFonts w:ascii="Arial" w:hAnsi="Arial" w:eastAsia="Arial" w:cs="Arial"/>
          <w:color w:val="000000" w:themeColor="text1"/>
          <w:sz w:val="24"/>
          <w:szCs w:val="24"/>
        </w:rPr>
        <w:t>Currently working within a small zoo (for example, a zoo with a section 14(2) dispensation), with expertise in this area</w:t>
      </w:r>
      <w:r w:rsidRPr="7B2FDF1B">
        <w:rPr>
          <w:rFonts w:ascii="Arial" w:hAnsi="Arial" w:cs="Arial"/>
          <w:sz w:val="24"/>
          <w:szCs w:val="24"/>
        </w:rPr>
        <w:t>.</w:t>
      </w:r>
    </w:p>
    <w:p w:rsidR="7B2FDF1B" w:rsidP="7B2FDF1B" w:rsidRDefault="7B2FDF1B" w14:paraId="4AB156A9" w14:textId="189ACF20">
      <w:pPr>
        <w:pStyle w:val="ListParagraph"/>
        <w:numPr>
          <w:ilvl w:val="0"/>
          <w:numId w:val="6"/>
        </w:numPr>
        <w:rPr>
          <w:rFonts w:ascii="Arial" w:hAnsi="Arial" w:eastAsia="Arial" w:cs="Arial"/>
          <w:color w:val="000000" w:themeColor="text1"/>
          <w:sz w:val="24"/>
          <w:szCs w:val="24"/>
        </w:rPr>
      </w:pPr>
      <w:r w:rsidRPr="7B2FDF1B">
        <w:rPr>
          <w:rFonts w:ascii="Arial" w:hAnsi="Arial" w:cs="Arial"/>
          <w:sz w:val="24"/>
          <w:szCs w:val="24"/>
        </w:rPr>
        <w:t>Ability to</w:t>
      </w:r>
      <w:r w:rsidR="00180531">
        <w:rPr>
          <w:rFonts w:ascii="Arial" w:hAnsi="Arial" w:cs="Arial"/>
          <w:sz w:val="24"/>
          <w:szCs w:val="24"/>
        </w:rPr>
        <w:t xml:space="preserve"> see the wide picture and</w:t>
      </w:r>
      <w:r w:rsidRPr="7B2FDF1B">
        <w:rPr>
          <w:rFonts w:ascii="Arial" w:hAnsi="Arial" w:cs="Arial"/>
          <w:sz w:val="24"/>
          <w:szCs w:val="24"/>
        </w:rPr>
        <w:t xml:space="preserve"> maintain a positive attitude and pro-actively contribute to discussions and ongoing work to ensure the Committee provides Defra </w:t>
      </w:r>
      <w:r w:rsidRPr="7B2FDF1B" w:rsidR="003F1DAE">
        <w:rPr>
          <w:rFonts w:ascii="Arial" w:hAnsi="Arial" w:cs="Arial"/>
          <w:sz w:val="24"/>
          <w:szCs w:val="24"/>
        </w:rPr>
        <w:t xml:space="preserve">and the Devolved Administrations </w:t>
      </w:r>
      <w:r w:rsidRPr="7B2FDF1B">
        <w:rPr>
          <w:rFonts w:ascii="Arial" w:hAnsi="Arial" w:cs="Arial"/>
          <w:sz w:val="24"/>
          <w:szCs w:val="24"/>
        </w:rPr>
        <w:t>with collectively agreed, soundly</w:t>
      </w:r>
      <w:r w:rsidRPr="7B2FDF1B" w:rsidR="000F4871">
        <w:rPr>
          <w:rFonts w:ascii="Arial" w:hAnsi="Arial" w:cs="Arial"/>
          <w:sz w:val="24"/>
          <w:szCs w:val="24"/>
        </w:rPr>
        <w:t xml:space="preserve"> </w:t>
      </w:r>
      <w:r w:rsidRPr="7B2FDF1B">
        <w:rPr>
          <w:rFonts w:ascii="Arial" w:hAnsi="Arial" w:cs="Arial"/>
          <w:sz w:val="24"/>
          <w:szCs w:val="24"/>
        </w:rPr>
        <w:t>based, actionable advice in a timely manner.</w:t>
      </w:r>
    </w:p>
    <w:p w:rsidR="7B2FDF1B" w:rsidP="7B2FDF1B" w:rsidRDefault="7B2FDF1B" w14:paraId="305A740A" w14:textId="0AD57EAC">
      <w:pPr>
        <w:pStyle w:val="ListParagraph"/>
        <w:numPr>
          <w:ilvl w:val="0"/>
          <w:numId w:val="6"/>
        </w:numPr>
        <w:spacing w:after="160" w:line="259" w:lineRule="auto"/>
        <w:rPr>
          <w:rFonts w:cs="Calibri"/>
        </w:rPr>
      </w:pPr>
      <w:r w:rsidRPr="7B2FDF1B">
        <w:rPr>
          <w:rFonts w:ascii="Arial" w:hAnsi="Arial" w:cs="Arial"/>
          <w:sz w:val="24"/>
          <w:szCs w:val="24"/>
        </w:rPr>
        <w:t xml:space="preserve">Ability to understand and value different perspectives and to build productive working relationships both within the Committee and </w:t>
      </w:r>
      <w:r w:rsidRPr="7B2FDF1B" w:rsidR="003F1DAE">
        <w:rPr>
          <w:rFonts w:ascii="Arial" w:hAnsi="Arial" w:cs="Arial"/>
          <w:sz w:val="24"/>
          <w:szCs w:val="24"/>
        </w:rPr>
        <w:t xml:space="preserve">with </w:t>
      </w:r>
      <w:r w:rsidRPr="7B2FDF1B">
        <w:rPr>
          <w:rFonts w:ascii="Arial" w:hAnsi="Arial" w:cs="Arial"/>
          <w:sz w:val="24"/>
          <w:szCs w:val="24"/>
        </w:rPr>
        <w:t>Defra</w:t>
      </w:r>
      <w:r w:rsidRPr="7B2FDF1B" w:rsidR="003F1DAE">
        <w:rPr>
          <w:rFonts w:ascii="Arial" w:hAnsi="Arial" w:cs="Arial"/>
          <w:sz w:val="24"/>
          <w:szCs w:val="24"/>
        </w:rPr>
        <w:t xml:space="preserve"> and the Devolved Administrations</w:t>
      </w:r>
      <w:r w:rsidRPr="7B2FDF1B">
        <w:rPr>
          <w:rFonts w:ascii="Arial" w:hAnsi="Arial" w:cs="Arial"/>
          <w:sz w:val="24"/>
          <w:szCs w:val="24"/>
        </w:rPr>
        <w:t xml:space="preserve">. </w:t>
      </w:r>
    </w:p>
    <w:p w:rsidR="7B2FDF1B" w:rsidP="7B2FDF1B" w:rsidRDefault="7B2FDF1B" w14:paraId="62F3865B" w14:textId="77777777">
      <w:pPr>
        <w:pStyle w:val="ListParagraph"/>
        <w:numPr>
          <w:ilvl w:val="0"/>
          <w:numId w:val="6"/>
        </w:numPr>
        <w:spacing w:after="160" w:line="259" w:lineRule="auto"/>
        <w:rPr>
          <w:rFonts w:cs="Calibri"/>
        </w:rPr>
      </w:pPr>
      <w:r w:rsidRPr="7B2FDF1B">
        <w:rPr>
          <w:rFonts w:ascii="Arial" w:hAnsi="Arial" w:cs="Arial"/>
          <w:sz w:val="24"/>
          <w:szCs w:val="24"/>
        </w:rPr>
        <w:t>Ability to examine issues in an impartial way and to be able to work collaboratively on a wide range of zoo-related issues, drawing on, but not limited by their expertise.</w:t>
      </w:r>
    </w:p>
    <w:p w:rsidR="7B2FDF1B" w:rsidP="7B2FDF1B" w:rsidRDefault="7B2FDF1B" w14:paraId="15D9FE35" w14:textId="30A503C3">
      <w:pPr>
        <w:pStyle w:val="ListParagraph"/>
        <w:numPr>
          <w:ilvl w:val="0"/>
          <w:numId w:val="6"/>
        </w:numPr>
        <w:spacing w:after="160" w:line="259" w:lineRule="auto"/>
        <w:rPr>
          <w:rFonts w:cs="Calibri"/>
        </w:rPr>
      </w:pPr>
      <w:r w:rsidRPr="7B2FDF1B">
        <w:rPr>
          <w:rFonts w:ascii="Arial" w:hAnsi="Arial" w:cs="Arial"/>
          <w:sz w:val="24"/>
          <w:szCs w:val="24"/>
        </w:rPr>
        <w:t>Ability and willingness to lead on particular work streams where needed.</w:t>
      </w:r>
    </w:p>
    <w:p w:rsidR="7B2FDF1B" w:rsidP="7B2FDF1B" w:rsidRDefault="7B2FDF1B" w14:paraId="5779F836" w14:textId="100930C9">
      <w:pPr>
        <w:spacing w:after="160" w:line="259" w:lineRule="auto"/>
      </w:pPr>
    </w:p>
    <w:p w:rsidR="7B2FDF1B" w:rsidP="7B2FDF1B" w:rsidRDefault="7B2FDF1B" w14:paraId="15BF5B3E" w14:textId="5E1E67C5">
      <w:pPr>
        <w:rPr>
          <w:rFonts w:ascii="Arial" w:hAnsi="Arial" w:eastAsia="Arial" w:cs="Arial"/>
          <w:b/>
          <w:bCs/>
          <w:color w:val="000000" w:themeColor="text1"/>
          <w:sz w:val="24"/>
          <w:szCs w:val="24"/>
        </w:rPr>
      </w:pPr>
      <w:r w:rsidRPr="05B45F98">
        <w:rPr>
          <w:rFonts w:ascii="Arial" w:hAnsi="Arial" w:eastAsia="Arial" w:cs="Arial"/>
          <w:b/>
          <w:bCs/>
          <w:color w:val="000000" w:themeColor="text1"/>
          <w:sz w:val="24"/>
          <w:szCs w:val="24"/>
        </w:rPr>
        <w:t xml:space="preserve">Desirable criteria </w:t>
      </w:r>
    </w:p>
    <w:p w:rsidR="7B2FDF1B" w:rsidP="05B45F98" w:rsidRDefault="7B2FDF1B" w14:paraId="50A6A004" w14:textId="164E41E2">
      <w:pPr>
        <w:pStyle w:val="ListParagraph"/>
        <w:numPr>
          <w:ilvl w:val="0"/>
          <w:numId w:val="1"/>
        </w:numPr>
        <w:rPr>
          <w:rFonts w:cs="Calibri"/>
          <w:color w:val="000000" w:themeColor="text1"/>
        </w:rPr>
      </w:pPr>
      <w:r w:rsidRPr="05B45F98">
        <w:rPr>
          <w:rFonts w:ascii="Arial" w:hAnsi="Arial" w:cs="Arial"/>
          <w:sz w:val="24"/>
          <w:szCs w:val="24"/>
        </w:rPr>
        <w:t xml:space="preserve">Current practical working experience, of ideally more than five years, operating or managing an aquarium or related expertise in this area.    </w:t>
      </w:r>
    </w:p>
    <w:p w:rsidR="7B2FDF1B" w:rsidP="6CB78D92" w:rsidRDefault="00501F6F" w14:paraId="2D32F57F" w14:textId="0A5DACDD">
      <w:pPr>
        <w:pStyle w:val="ListParagraph"/>
        <w:numPr>
          <w:ilvl w:val="0"/>
          <w:numId w:val="1"/>
        </w:numPr>
        <w:rPr>
          <w:color w:val="000000" w:themeColor="text1"/>
          <w:sz w:val="24"/>
          <w:szCs w:val="24"/>
        </w:rPr>
      </w:pPr>
      <w:r w:rsidRPr="6CB78D92">
        <w:rPr>
          <w:rFonts w:ascii="Arial" w:hAnsi="Arial" w:eastAsia="Arial" w:cs="Arial"/>
          <w:color w:val="000000" w:themeColor="text1"/>
          <w:sz w:val="24"/>
          <w:szCs w:val="24"/>
        </w:rPr>
        <w:t>Included in the</w:t>
      </w:r>
      <w:r w:rsidRPr="6CB78D92" w:rsidR="7B2FDF1B">
        <w:rPr>
          <w:rFonts w:ascii="Arial" w:hAnsi="Arial" w:eastAsia="Arial" w:cs="Arial"/>
          <w:color w:val="000000" w:themeColor="text1"/>
          <w:sz w:val="24"/>
          <w:szCs w:val="24"/>
        </w:rPr>
        <w:t xml:space="preserve"> Secretary of State’s list </w:t>
      </w:r>
      <w:r w:rsidRPr="6CB78D92">
        <w:rPr>
          <w:rFonts w:ascii="Arial" w:hAnsi="Arial" w:eastAsia="Arial" w:cs="Arial"/>
          <w:color w:val="000000" w:themeColor="text1"/>
          <w:sz w:val="24"/>
          <w:szCs w:val="24"/>
        </w:rPr>
        <w:t xml:space="preserve">under list 2 </w:t>
      </w:r>
      <w:r w:rsidRPr="6CB78D92" w:rsidR="7B2FDF1B">
        <w:rPr>
          <w:rFonts w:ascii="Arial" w:hAnsi="Arial" w:eastAsia="Arial" w:cs="Arial"/>
          <w:color w:val="000000" w:themeColor="text1"/>
          <w:sz w:val="24"/>
          <w:szCs w:val="24"/>
        </w:rPr>
        <w:t>of zoo inspectors under the Zoo Licensing Act 1981</w:t>
      </w:r>
    </w:p>
    <w:p w:rsidR="00AD7D8D" w:rsidP="6CB78D92" w:rsidRDefault="00AD7D8D" w14:paraId="57DA841B" w14:textId="7B6D34C4">
      <w:pPr>
        <w:pStyle w:val="ListParagraph"/>
        <w:numPr>
          <w:ilvl w:val="0"/>
          <w:numId w:val="1"/>
        </w:numPr>
        <w:rPr>
          <w:rFonts w:cs="Calibri"/>
          <w:color w:val="000000" w:themeColor="text1"/>
          <w:u w:val="single"/>
        </w:rPr>
      </w:pPr>
      <w:r w:rsidRPr="6CB78D92">
        <w:rPr>
          <w:rFonts w:ascii="Arial" w:hAnsi="Arial" w:cs="Arial"/>
          <w:sz w:val="24"/>
          <w:szCs w:val="24"/>
        </w:rPr>
        <w:t>Experience of working with others to build consensus</w:t>
      </w:r>
      <w:r w:rsidRPr="6CB78D92" w:rsidR="00320579">
        <w:rPr>
          <w:rFonts w:ascii="Arial" w:hAnsi="Arial" w:cs="Arial"/>
          <w:sz w:val="24"/>
          <w:szCs w:val="24"/>
        </w:rPr>
        <w:t>.</w:t>
      </w:r>
    </w:p>
    <w:p w:rsidR="7B2FDF1B" w:rsidP="7B2FDF1B" w:rsidRDefault="7B2FDF1B" w14:paraId="38DB6DC2" w14:textId="52B37583">
      <w:pPr>
        <w:spacing w:after="192" w:afterLines="80" w:line="240" w:lineRule="auto"/>
        <w:rPr>
          <w:b/>
          <w:bCs/>
        </w:rPr>
      </w:pPr>
    </w:p>
    <w:p w:rsidR="7B2FDF1B" w:rsidP="7B2FDF1B" w:rsidRDefault="7B2FDF1B" w14:paraId="21508CED" w14:textId="11340F6E">
      <w:pPr>
        <w:spacing w:after="192" w:afterLines="80" w:line="240" w:lineRule="auto"/>
        <w:rPr>
          <w:b/>
          <w:bCs/>
        </w:rPr>
      </w:pPr>
    </w:p>
    <w:p w:rsidR="001C40BA" w:rsidP="001C40BA" w:rsidRDefault="001C40BA" w14:paraId="0F63EEA7" w14:textId="07C72EF3">
      <w:pPr>
        <w:pStyle w:val="ListParagraph"/>
        <w:spacing w:after="160" w:line="259" w:lineRule="auto"/>
        <w:rPr>
          <w:rFonts w:ascii="Arial" w:hAnsi="Arial" w:cs="Arial"/>
          <w:sz w:val="24"/>
          <w:szCs w:val="24"/>
        </w:rPr>
      </w:pPr>
    </w:p>
    <w:p w:rsidR="00E72284" w:rsidRDefault="00AD7D8D" w14:paraId="0BE3DEA0" w14:textId="77777777">
      <w:pPr>
        <w:spacing w:after="160" w:line="259" w:lineRule="auto"/>
        <w:rPr>
          <w:rFonts w:ascii="Arial" w:hAnsi="Arial" w:cs="Arial"/>
          <w:b/>
          <w:bCs/>
          <w:sz w:val="24"/>
          <w:szCs w:val="24"/>
        </w:rPr>
      </w:pPr>
      <w:r>
        <w:rPr>
          <w:rFonts w:ascii="Arial" w:hAnsi="Arial" w:cs="Arial"/>
          <w:b/>
          <w:bCs/>
          <w:sz w:val="24"/>
          <w:szCs w:val="24"/>
        </w:rPr>
        <w:br w:type="page"/>
      </w:r>
    </w:p>
    <w:p w:rsidR="00E72284" w:rsidP="00E72284" w:rsidRDefault="00AD7D8D" w14:paraId="7C25F43E" w14:textId="77777777">
      <w:pPr>
        <w:spacing w:after="0" w:line="240" w:lineRule="auto"/>
      </w:pPr>
      <w:r w:rsidRPr="004155F1">
        <w:rPr>
          <w:rFonts w:ascii="Arial" w:hAnsi="Arial" w:cs="Arial"/>
          <w:b/>
          <w:color w:val="00B050"/>
          <w:sz w:val="24"/>
          <w:szCs w:val="24"/>
        </w:rPr>
        <w:lastRenderedPageBreak/>
        <w:t>Qualifications and experience required</w:t>
      </w:r>
      <w:r w:rsidRPr="004155F1">
        <w:t xml:space="preserve"> </w:t>
      </w:r>
    </w:p>
    <w:p w:rsidR="00E72284" w:rsidP="001C40BA" w:rsidRDefault="00E72284" w14:paraId="4CB8211C" w14:textId="77777777">
      <w:pPr>
        <w:spacing w:after="160" w:line="259" w:lineRule="auto"/>
        <w:rPr>
          <w:rFonts w:ascii="Arial" w:hAnsi="Arial" w:cs="Arial"/>
          <w:b/>
          <w:bCs/>
          <w:sz w:val="24"/>
          <w:szCs w:val="24"/>
        </w:rPr>
      </w:pPr>
    </w:p>
    <w:p w:rsidR="7B2FDF1B" w:rsidP="7B2FDF1B" w:rsidRDefault="7B2FDF1B" w14:paraId="54913BF0" w14:textId="1E413A59">
      <w:pPr>
        <w:spacing w:after="160" w:line="259" w:lineRule="auto"/>
        <w:ind w:left="60"/>
      </w:pPr>
      <w:r w:rsidRPr="7B2FDF1B">
        <w:rPr>
          <w:rFonts w:ascii="Arial" w:hAnsi="Arial" w:cs="Arial"/>
          <w:b/>
          <w:bCs/>
          <w:sz w:val="24"/>
          <w:szCs w:val="24"/>
        </w:rPr>
        <w:t xml:space="preserve">Post </w:t>
      </w:r>
      <w:r w:rsidRPr="7B2FDF1B" w:rsidR="00310817">
        <w:rPr>
          <w:rFonts w:ascii="Arial" w:hAnsi="Arial" w:cs="Arial"/>
          <w:b/>
          <w:bCs/>
          <w:sz w:val="24"/>
          <w:szCs w:val="24"/>
        </w:rPr>
        <w:t>B</w:t>
      </w:r>
      <w:r w:rsidRPr="7B2FDF1B">
        <w:rPr>
          <w:rFonts w:ascii="Arial" w:hAnsi="Arial" w:cs="Arial"/>
          <w:b/>
          <w:bCs/>
          <w:sz w:val="24"/>
          <w:szCs w:val="24"/>
        </w:rPr>
        <w:t>: An expert</w:t>
      </w:r>
      <w:r w:rsidRPr="7B2FDF1B">
        <w:rPr>
          <w:rFonts w:ascii="Arial" w:hAnsi="Arial" w:eastAsia="Arial" w:cs="Arial"/>
          <w:b/>
          <w:bCs/>
          <w:sz w:val="24"/>
          <w:szCs w:val="24"/>
        </w:rPr>
        <w:t xml:space="preserve"> in</w:t>
      </w:r>
      <w:r w:rsidRPr="7B2FDF1B">
        <w:rPr>
          <w:rFonts w:ascii="Arial" w:hAnsi="Arial" w:eastAsia="Arial" w:cs="Arial"/>
          <w:b/>
          <w:bCs/>
          <w:color w:val="000000" w:themeColor="text1"/>
          <w:sz w:val="24"/>
          <w:szCs w:val="24"/>
        </w:rPr>
        <w:t xml:space="preserve"> enforcing the Zoo Licensing Act 1981</w:t>
      </w:r>
    </w:p>
    <w:p w:rsidR="00E72284" w:rsidP="001C40BA" w:rsidRDefault="00E72284" w14:paraId="4409A8DB" w14:textId="77777777">
      <w:pPr>
        <w:spacing w:after="160" w:line="259" w:lineRule="auto"/>
        <w:rPr>
          <w:rFonts w:ascii="Arial" w:hAnsi="Arial" w:cs="Arial"/>
          <w:b/>
          <w:bCs/>
          <w:sz w:val="24"/>
          <w:szCs w:val="24"/>
        </w:rPr>
      </w:pPr>
    </w:p>
    <w:p w:rsidRPr="002D6FB4" w:rsidR="001C40BA" w:rsidP="001C40BA" w:rsidRDefault="7B2FDF1B" w14:paraId="07BB3FA2" w14:textId="4EDB0989">
      <w:pPr>
        <w:spacing w:after="160" w:line="259" w:lineRule="auto"/>
        <w:rPr>
          <w:rFonts w:ascii="Arial" w:hAnsi="Arial" w:cs="Arial"/>
          <w:b/>
          <w:bCs/>
          <w:sz w:val="24"/>
          <w:szCs w:val="24"/>
        </w:rPr>
      </w:pPr>
      <w:r w:rsidRPr="7B2FDF1B">
        <w:rPr>
          <w:rFonts w:ascii="Arial" w:hAnsi="Arial" w:cs="Arial"/>
          <w:b/>
          <w:bCs/>
          <w:sz w:val="24"/>
          <w:szCs w:val="24"/>
        </w:rPr>
        <w:t xml:space="preserve">Essential criteria </w:t>
      </w:r>
    </w:p>
    <w:p w:rsidR="7B2FDF1B" w:rsidP="5B7A748F" w:rsidRDefault="7B2FDF1B" w14:paraId="4DF51C81" w14:textId="1592A41F">
      <w:pPr>
        <w:pStyle w:val="ListParagraph"/>
        <w:numPr>
          <w:ilvl w:val="0"/>
          <w:numId w:val="7"/>
        </w:numPr>
        <w:rPr>
          <w:rFonts w:cs="Calibri"/>
        </w:rPr>
      </w:pPr>
      <w:r w:rsidRPr="5B7A748F">
        <w:rPr>
          <w:rFonts w:ascii="Arial" w:hAnsi="Arial" w:cs="Arial"/>
          <w:sz w:val="24"/>
          <w:szCs w:val="24"/>
        </w:rPr>
        <w:t xml:space="preserve">Current practical working experience, of ideally more than five years, working for a local authority undertaking a zoo licensing role.  </w:t>
      </w:r>
    </w:p>
    <w:p w:rsidRPr="00F42B08" w:rsidR="001C40BA" w:rsidP="5B7A748F" w:rsidRDefault="5B7A748F" w14:paraId="10B85E14" w14:textId="190695F1">
      <w:pPr>
        <w:pStyle w:val="ListParagraph"/>
        <w:numPr>
          <w:ilvl w:val="0"/>
          <w:numId w:val="7"/>
        </w:numPr>
        <w:rPr>
          <w:rFonts w:ascii="Arial" w:hAnsi="Arial" w:eastAsia="Arial" w:cs="Arial"/>
          <w:sz w:val="24"/>
          <w:szCs w:val="24"/>
        </w:rPr>
      </w:pPr>
      <w:r w:rsidRPr="5B7A748F">
        <w:rPr>
          <w:rFonts w:ascii="Arial" w:hAnsi="Arial" w:cs="Arial"/>
          <w:sz w:val="24"/>
          <w:szCs w:val="24"/>
        </w:rPr>
        <w:t>Ability to</w:t>
      </w:r>
      <w:r w:rsidR="00180531">
        <w:rPr>
          <w:rFonts w:ascii="Arial" w:hAnsi="Arial" w:cs="Arial"/>
          <w:sz w:val="24"/>
          <w:szCs w:val="24"/>
        </w:rPr>
        <w:t xml:space="preserve"> see the wide picture and to</w:t>
      </w:r>
      <w:r w:rsidRPr="5B7A748F">
        <w:rPr>
          <w:rFonts w:ascii="Arial" w:hAnsi="Arial" w:cs="Arial"/>
          <w:sz w:val="24"/>
          <w:szCs w:val="24"/>
        </w:rPr>
        <w:t xml:space="preserve"> maintain a positive attitude and pro-actively contribute to discussions and ongoing work to ensure the Committee provides Defra </w:t>
      </w:r>
      <w:r w:rsidRPr="5B7A748F" w:rsidR="003F1DAE">
        <w:rPr>
          <w:rFonts w:ascii="Arial" w:hAnsi="Arial" w:cs="Arial"/>
          <w:sz w:val="24"/>
          <w:szCs w:val="24"/>
        </w:rPr>
        <w:t xml:space="preserve">and the Devolved Administrations </w:t>
      </w:r>
      <w:r w:rsidRPr="5B7A748F">
        <w:rPr>
          <w:rFonts w:ascii="Arial" w:hAnsi="Arial" w:cs="Arial"/>
          <w:sz w:val="24"/>
          <w:szCs w:val="24"/>
        </w:rPr>
        <w:t>with collectively agreed, soundly</w:t>
      </w:r>
      <w:r w:rsidRPr="5B7A748F" w:rsidR="00F42B08">
        <w:rPr>
          <w:rFonts w:ascii="Arial" w:hAnsi="Arial" w:cs="Arial"/>
          <w:sz w:val="24"/>
          <w:szCs w:val="24"/>
        </w:rPr>
        <w:t xml:space="preserve"> </w:t>
      </w:r>
      <w:r w:rsidRPr="5B7A748F">
        <w:rPr>
          <w:rFonts w:ascii="Arial" w:hAnsi="Arial" w:cs="Arial"/>
          <w:sz w:val="24"/>
          <w:szCs w:val="24"/>
        </w:rPr>
        <w:t>based, actionable advice in a timely manner.</w:t>
      </w:r>
    </w:p>
    <w:p w:rsidRPr="003C4B30" w:rsidR="001C40BA" w:rsidP="001C40BA" w:rsidRDefault="00AD7D8D" w14:paraId="0BFDE136" w14:textId="4A750203">
      <w:pPr>
        <w:pStyle w:val="ListParagraph"/>
        <w:numPr>
          <w:ilvl w:val="0"/>
          <w:numId w:val="7"/>
        </w:numPr>
        <w:spacing w:after="160" w:line="259" w:lineRule="auto"/>
        <w:rPr>
          <w:rFonts w:ascii="Arial" w:hAnsi="Arial" w:cs="Arial"/>
          <w:sz w:val="24"/>
          <w:szCs w:val="24"/>
        </w:rPr>
      </w:pPr>
      <w:r w:rsidRPr="003C4B30">
        <w:rPr>
          <w:rFonts w:ascii="Arial" w:hAnsi="Arial" w:cs="Arial"/>
          <w:sz w:val="24"/>
          <w:szCs w:val="24"/>
        </w:rPr>
        <w:t xml:space="preserve">Ability to understand and value different perspectives and to build productive working relationships both within the Committee and </w:t>
      </w:r>
      <w:r w:rsidR="003F1DAE">
        <w:rPr>
          <w:rFonts w:ascii="Arial" w:hAnsi="Arial" w:cs="Arial"/>
          <w:sz w:val="24"/>
          <w:szCs w:val="24"/>
        </w:rPr>
        <w:t xml:space="preserve">with </w:t>
      </w:r>
      <w:r w:rsidRPr="003C4B30">
        <w:rPr>
          <w:rFonts w:ascii="Arial" w:hAnsi="Arial" w:cs="Arial"/>
          <w:sz w:val="24"/>
          <w:szCs w:val="24"/>
        </w:rPr>
        <w:t>Defra</w:t>
      </w:r>
      <w:r w:rsidR="003F1DAE">
        <w:rPr>
          <w:rFonts w:ascii="Arial" w:hAnsi="Arial" w:cs="Arial"/>
          <w:sz w:val="24"/>
          <w:szCs w:val="24"/>
        </w:rPr>
        <w:t xml:space="preserve"> and the Devolved </w:t>
      </w:r>
      <w:r w:rsidR="00AE543B">
        <w:rPr>
          <w:rFonts w:ascii="Arial" w:hAnsi="Arial" w:cs="Arial"/>
          <w:sz w:val="24"/>
          <w:szCs w:val="24"/>
        </w:rPr>
        <w:t>Administrations</w:t>
      </w:r>
      <w:r w:rsidRPr="003C4B30">
        <w:rPr>
          <w:rFonts w:ascii="Arial" w:hAnsi="Arial" w:cs="Arial"/>
          <w:sz w:val="24"/>
          <w:szCs w:val="24"/>
        </w:rPr>
        <w:t xml:space="preserve">. </w:t>
      </w:r>
    </w:p>
    <w:p w:rsidR="5B7A748F" w:rsidP="5B7A748F" w:rsidRDefault="5B7A748F" w14:paraId="581FF8BC" w14:textId="37042CBA">
      <w:pPr>
        <w:pStyle w:val="ListParagraph"/>
        <w:numPr>
          <w:ilvl w:val="0"/>
          <w:numId w:val="7"/>
        </w:numPr>
        <w:spacing w:after="160" w:line="259" w:lineRule="auto"/>
        <w:rPr>
          <w:rFonts w:ascii="Arial" w:hAnsi="Arial" w:cs="Arial"/>
          <w:sz w:val="24"/>
          <w:szCs w:val="24"/>
        </w:rPr>
      </w:pPr>
      <w:r w:rsidRPr="5B7A748F">
        <w:rPr>
          <w:rFonts w:ascii="Arial" w:hAnsi="Arial" w:cs="Arial"/>
          <w:sz w:val="24"/>
          <w:szCs w:val="24"/>
        </w:rPr>
        <w:t>Ability to examine issues in an impartial way and to be able to work collaboratively on a wide range of zoo-related issues, drawing on, but not limited by their expertise.</w:t>
      </w:r>
    </w:p>
    <w:p w:rsidR="001C40BA" w:rsidP="001C40BA" w:rsidRDefault="00AD7D8D" w14:paraId="41FEBDB3" w14:textId="77777777">
      <w:pPr>
        <w:pStyle w:val="ListParagraph"/>
        <w:numPr>
          <w:ilvl w:val="0"/>
          <w:numId w:val="7"/>
        </w:numPr>
        <w:spacing w:after="160" w:line="259" w:lineRule="auto"/>
        <w:rPr>
          <w:rFonts w:ascii="Arial" w:hAnsi="Arial" w:cs="Arial"/>
          <w:sz w:val="24"/>
          <w:szCs w:val="24"/>
        </w:rPr>
      </w:pPr>
      <w:r>
        <w:rPr>
          <w:rFonts w:ascii="Arial" w:hAnsi="Arial" w:cs="Arial"/>
          <w:sz w:val="24"/>
          <w:szCs w:val="24"/>
        </w:rPr>
        <w:t>Ability and willingness</w:t>
      </w:r>
      <w:r w:rsidRPr="003D3A8A">
        <w:rPr>
          <w:rFonts w:ascii="Arial" w:hAnsi="Arial" w:cs="Arial"/>
          <w:sz w:val="24"/>
          <w:szCs w:val="24"/>
        </w:rPr>
        <w:t xml:space="preserve"> to lead on particular work</w:t>
      </w:r>
      <w:r>
        <w:rPr>
          <w:rFonts w:ascii="Arial" w:hAnsi="Arial" w:cs="Arial"/>
          <w:sz w:val="24"/>
          <w:szCs w:val="24"/>
        </w:rPr>
        <w:t xml:space="preserve"> </w:t>
      </w:r>
      <w:r w:rsidRPr="003D3A8A">
        <w:rPr>
          <w:rFonts w:ascii="Arial" w:hAnsi="Arial" w:cs="Arial"/>
          <w:sz w:val="24"/>
          <w:szCs w:val="24"/>
        </w:rPr>
        <w:t>streams where needed</w:t>
      </w:r>
      <w:r>
        <w:rPr>
          <w:rFonts w:ascii="Arial" w:hAnsi="Arial" w:cs="Arial"/>
          <w:sz w:val="24"/>
          <w:szCs w:val="24"/>
        </w:rPr>
        <w:t>.</w:t>
      </w:r>
    </w:p>
    <w:p w:rsidR="00E72284" w:rsidP="000720AC" w:rsidRDefault="00E72284" w14:paraId="280DF214" w14:textId="77777777">
      <w:pPr>
        <w:spacing w:after="160" w:line="259" w:lineRule="auto"/>
        <w:rPr>
          <w:rFonts w:ascii="Arial" w:hAnsi="Arial" w:cs="Arial"/>
          <w:b/>
          <w:bCs/>
          <w:sz w:val="24"/>
          <w:szCs w:val="24"/>
        </w:rPr>
      </w:pPr>
    </w:p>
    <w:p w:rsidRPr="000720AC" w:rsidR="001C40BA" w:rsidP="000720AC" w:rsidRDefault="00AD7D8D" w14:paraId="4085C483" w14:textId="419FBC77">
      <w:pPr>
        <w:spacing w:after="160" w:line="259" w:lineRule="auto"/>
        <w:rPr>
          <w:rFonts w:ascii="Arial" w:hAnsi="Arial" w:cs="Arial"/>
          <w:b/>
          <w:bCs/>
          <w:sz w:val="24"/>
          <w:szCs w:val="24"/>
        </w:rPr>
      </w:pPr>
      <w:r w:rsidRPr="002D6FB4">
        <w:rPr>
          <w:rFonts w:ascii="Arial" w:hAnsi="Arial" w:cs="Arial"/>
          <w:b/>
          <w:bCs/>
          <w:sz w:val="24"/>
          <w:szCs w:val="24"/>
        </w:rPr>
        <w:t>Desirable criteria</w:t>
      </w:r>
    </w:p>
    <w:p w:rsidRPr="00320579" w:rsidR="001C40BA" w:rsidP="001C40BA" w:rsidRDefault="00AD7D8D" w14:paraId="6E966440" w14:textId="618F33EF">
      <w:pPr>
        <w:pStyle w:val="ListParagraph"/>
        <w:numPr>
          <w:ilvl w:val="0"/>
          <w:numId w:val="8"/>
        </w:numPr>
        <w:spacing w:after="160" w:line="259" w:lineRule="auto"/>
        <w:rPr>
          <w:rFonts w:ascii="Arial" w:hAnsi="Arial" w:cs="Arial"/>
          <w:b/>
          <w:bCs/>
          <w:sz w:val="24"/>
          <w:szCs w:val="24"/>
          <w:u w:val="single"/>
        </w:rPr>
      </w:pPr>
      <w:r w:rsidRPr="6CB78D92">
        <w:rPr>
          <w:rFonts w:ascii="Arial" w:hAnsi="Arial" w:cs="Arial"/>
          <w:sz w:val="24"/>
          <w:szCs w:val="24"/>
        </w:rPr>
        <w:t>Experience of working with others to build consensus</w:t>
      </w:r>
      <w:r w:rsidRPr="6CB78D92" w:rsidR="00320579">
        <w:rPr>
          <w:rFonts w:ascii="Arial" w:hAnsi="Arial" w:cs="Arial"/>
          <w:sz w:val="24"/>
          <w:szCs w:val="24"/>
        </w:rPr>
        <w:t>.</w:t>
      </w:r>
    </w:p>
    <w:p w:rsidRPr="00320579" w:rsidR="00320579" w:rsidP="00320579" w:rsidRDefault="00320579" w14:paraId="4EB85307" w14:textId="77777777">
      <w:pPr>
        <w:pStyle w:val="ListParagraph"/>
        <w:spacing w:after="160" w:line="259" w:lineRule="auto"/>
        <w:rPr>
          <w:rFonts w:ascii="Arial" w:hAnsi="Arial" w:cs="Arial"/>
          <w:b/>
          <w:bCs/>
          <w:sz w:val="24"/>
          <w:szCs w:val="24"/>
          <w:u w:val="single"/>
        </w:rPr>
      </w:pPr>
    </w:p>
    <w:p w:rsidR="00F92515" w:rsidP="5B7A748F" w:rsidRDefault="00F92515" w14:paraId="42BE61A9" w14:textId="2AC58D7E">
      <w:pPr>
        <w:spacing w:after="160" w:line="259" w:lineRule="auto"/>
        <w:rPr>
          <w:rFonts w:ascii="Arial" w:hAnsi="Arial" w:cs="Arial"/>
          <w:b/>
          <w:bCs/>
          <w:sz w:val="24"/>
          <w:szCs w:val="24"/>
        </w:rPr>
        <w:sectPr w:rsidR="00F92515" w:rsidSect="00F92515">
          <w:type w:val="continuous"/>
          <w:pgSz w:w="11906" w:h="16838" w:orient="portrait"/>
          <w:pgMar w:top="720" w:right="720" w:bottom="720" w:left="720" w:header="708" w:footer="708" w:gutter="0"/>
          <w:cols w:space="708"/>
          <w:docGrid w:linePitch="360"/>
        </w:sectPr>
      </w:pPr>
    </w:p>
    <w:p w:rsidR="002D2132" w:rsidP="002D2132" w:rsidRDefault="002D2132" w14:paraId="112EB37B" w14:textId="456BEE83">
      <w:pPr>
        <w:rPr>
          <w:rFonts w:ascii="Arial" w:hAnsi="Arial" w:cs="Arial"/>
          <w:color w:val="FFFFFF"/>
          <w:sz w:val="24"/>
          <w:szCs w:val="24"/>
        </w:rPr>
        <w:sectPr w:rsidR="002D2132" w:rsidSect="005F108D">
          <w:type w:val="continuous"/>
          <w:pgSz w:w="11906" w:h="16838" w:orient="portrait"/>
          <w:pgMar w:top="720" w:right="720" w:bottom="720" w:left="720" w:header="708" w:footer="708" w:gutter="0"/>
          <w:cols w:space="708" w:num="2"/>
          <w:docGrid w:linePitch="360"/>
        </w:sectPr>
      </w:pPr>
    </w:p>
    <w:p w:rsidR="002D2132" w:rsidP="002D2132" w:rsidRDefault="00AD7D8D" w14:paraId="112EB37C" w14:textId="2A273682">
      <w:pPr>
        <w:pStyle w:val="Heading1"/>
      </w:pPr>
      <w:bookmarkStart w:name="_Toc65767321" w:id="5"/>
      <w:r>
        <w:lastRenderedPageBreak/>
        <w:t>Time commitment and term of office</w:t>
      </w:r>
      <w:bookmarkEnd w:id="5"/>
    </w:p>
    <w:p w:rsidR="002D2132" w:rsidP="002D2132" w:rsidRDefault="002D2132" w14:paraId="112EB37D" w14:textId="77777777">
      <w:pPr>
        <w:rPr>
          <w:rFonts w:ascii="Arial" w:hAnsi="Arial" w:cs="Arial"/>
          <w:sz w:val="24"/>
          <w:szCs w:val="24"/>
        </w:rPr>
      </w:pPr>
    </w:p>
    <w:p w:rsidR="002D2132" w:rsidP="002D2132" w:rsidRDefault="002D2132" w14:paraId="112EB37E" w14:textId="77777777">
      <w:pPr>
        <w:rPr>
          <w:rFonts w:ascii="Arial" w:hAnsi="Arial" w:cs="Arial"/>
          <w:sz w:val="24"/>
          <w:szCs w:val="24"/>
        </w:rPr>
        <w:sectPr w:rsidR="002D2132" w:rsidSect="005F108D">
          <w:pgSz w:w="11906" w:h="16838" w:orient="portrait"/>
          <w:pgMar w:top="720" w:right="720" w:bottom="720" w:left="720" w:header="708" w:footer="708" w:gutter="0"/>
          <w:cols w:space="708"/>
          <w:docGrid w:linePitch="360"/>
        </w:sectPr>
      </w:pPr>
    </w:p>
    <w:p w:rsidR="00745B81" w:rsidP="002D2132" w:rsidRDefault="5B7A748F" w14:paraId="053048C7" w14:textId="1BDF9D1F">
      <w:pPr>
        <w:rPr>
          <w:rFonts w:ascii="Arial" w:hAnsi="Arial" w:cs="Arial"/>
          <w:sz w:val="24"/>
          <w:szCs w:val="24"/>
          <w:lang w:val="en"/>
        </w:rPr>
      </w:pPr>
      <w:r w:rsidRPr="144C9CB2" w:rsidR="5B7A748F">
        <w:rPr>
          <w:rFonts w:ascii="Arial" w:hAnsi="Arial" w:cs="Arial"/>
          <w:sz w:val="24"/>
          <w:szCs w:val="24"/>
          <w:lang w:val="en"/>
        </w:rPr>
        <w:t xml:space="preserve">The appointments commence </w:t>
      </w:r>
      <w:r w:rsidRPr="144C9CB2" w:rsidR="003D136B">
        <w:rPr>
          <w:rFonts w:ascii="Arial" w:hAnsi="Arial" w:cs="Arial"/>
          <w:sz w:val="24"/>
          <w:szCs w:val="24"/>
          <w:lang w:val="en"/>
        </w:rPr>
        <w:t xml:space="preserve">in October </w:t>
      </w:r>
      <w:r w:rsidRPr="144C9CB2" w:rsidR="00710D10">
        <w:rPr>
          <w:rFonts w:ascii="Arial" w:hAnsi="Arial" w:cs="Arial"/>
          <w:sz w:val="24"/>
          <w:szCs w:val="24"/>
          <w:lang w:val="en"/>
        </w:rPr>
        <w:t>2022</w:t>
      </w:r>
      <w:r w:rsidRPr="144C9CB2" w:rsidR="5B7A748F">
        <w:rPr>
          <w:rFonts w:ascii="Arial" w:hAnsi="Arial" w:cs="Arial"/>
          <w:sz w:val="24"/>
          <w:szCs w:val="24"/>
          <w:lang w:val="en"/>
        </w:rPr>
        <w:t>. Appointments will be made, in consultation with Scottish, Welsh</w:t>
      </w:r>
      <w:r w:rsidRPr="144C9CB2" w:rsidR="0014234C">
        <w:rPr>
          <w:rFonts w:ascii="Arial" w:hAnsi="Arial" w:cs="Arial"/>
          <w:sz w:val="24"/>
          <w:szCs w:val="24"/>
          <w:lang w:val="en"/>
        </w:rPr>
        <w:t>,</w:t>
      </w:r>
      <w:r w:rsidRPr="144C9CB2" w:rsidR="5B7A748F">
        <w:rPr>
          <w:rFonts w:ascii="Arial" w:hAnsi="Arial" w:cs="Arial"/>
          <w:sz w:val="24"/>
          <w:szCs w:val="24"/>
          <w:lang w:val="en"/>
        </w:rPr>
        <w:t xml:space="preserve"> and Northern Irish colleagues, by the Defra Director, Animal and Plant Health and Welfare, who is the designated Senior Responsible Owner for these appointments. </w:t>
      </w:r>
    </w:p>
    <w:p w:rsidR="002D2132" w:rsidP="002D2132" w:rsidRDefault="00AD7D8D" w14:paraId="112EB382" w14:textId="084C2331">
      <w:pPr>
        <w:rPr>
          <w:rFonts w:ascii="Arial" w:hAnsi="Arial" w:cs="Arial"/>
          <w:sz w:val="24"/>
          <w:szCs w:val="24"/>
        </w:rPr>
      </w:pPr>
      <w:r>
        <w:rPr>
          <w:rFonts w:ascii="Arial" w:hAnsi="Arial" w:cs="Arial"/>
          <w:sz w:val="24"/>
          <w:szCs w:val="24"/>
          <w:lang w:val="en"/>
        </w:rPr>
        <w:t xml:space="preserve">Appointments </w:t>
      </w:r>
      <w:r w:rsidRPr="00745B81">
        <w:rPr>
          <w:rFonts w:ascii="Arial" w:hAnsi="Arial" w:cs="Arial"/>
          <w:sz w:val="24"/>
          <w:szCs w:val="24"/>
          <w:lang w:val="en"/>
        </w:rPr>
        <w:t>will be for four years</w:t>
      </w:r>
      <w:r>
        <w:rPr>
          <w:rFonts w:ascii="Arial" w:hAnsi="Arial" w:cs="Arial"/>
          <w:sz w:val="24"/>
          <w:szCs w:val="24"/>
          <w:lang w:val="en"/>
        </w:rPr>
        <w:t>.</w:t>
      </w:r>
      <w:r w:rsidRPr="00745B81">
        <w:rPr>
          <w:rFonts w:ascii="Arial" w:hAnsi="Arial" w:cs="Arial"/>
          <w:sz w:val="24"/>
          <w:szCs w:val="24"/>
          <w:lang w:val="en"/>
        </w:rPr>
        <w:t xml:space="preserve"> </w:t>
      </w:r>
      <w:r w:rsidRPr="003D3A8A">
        <w:rPr>
          <w:rFonts w:ascii="Arial" w:hAnsi="Arial" w:cs="Arial"/>
          <w:sz w:val="24"/>
          <w:szCs w:val="24"/>
          <w:lang w:val="en"/>
        </w:rPr>
        <w:t xml:space="preserve">Re-appointments may be made subject to satisfactory performance assessment and will be at the discretion of Defra and the Devolved </w:t>
      </w:r>
      <w:r w:rsidR="00AE543B">
        <w:rPr>
          <w:rFonts w:ascii="Arial" w:hAnsi="Arial" w:cs="Arial"/>
          <w:sz w:val="24"/>
          <w:szCs w:val="24"/>
          <w:lang w:val="en"/>
        </w:rPr>
        <w:t>Administrations</w:t>
      </w:r>
      <w:r w:rsidRPr="003D3A8A">
        <w:rPr>
          <w:rFonts w:ascii="Arial" w:hAnsi="Arial" w:cs="Arial"/>
          <w:sz w:val="24"/>
          <w:szCs w:val="24"/>
          <w:lang w:val="en"/>
        </w:rPr>
        <w:t>.  The appointee may resign</w:t>
      </w:r>
      <w:r w:rsidR="005A508A">
        <w:rPr>
          <w:rFonts w:ascii="Arial" w:hAnsi="Arial" w:cs="Arial"/>
          <w:sz w:val="24"/>
          <w:szCs w:val="24"/>
          <w:lang w:val="en"/>
        </w:rPr>
        <w:t>, subject to an agreed notice period,</w:t>
      </w:r>
      <w:r w:rsidRPr="003D3A8A">
        <w:rPr>
          <w:rFonts w:ascii="Arial" w:hAnsi="Arial" w:cs="Arial"/>
          <w:sz w:val="24"/>
          <w:szCs w:val="24"/>
          <w:lang w:val="en"/>
        </w:rPr>
        <w:t xml:space="preserve"> at any time by notice in writing to Defra.  Defra may terminate the appointment under certain conditions.</w:t>
      </w:r>
      <w:r w:rsidR="00D5756A">
        <w:rPr>
          <w:rFonts w:ascii="Arial" w:hAnsi="Arial" w:cs="Arial"/>
          <w:sz w:val="24"/>
          <w:szCs w:val="24"/>
          <w:lang w:val="en"/>
        </w:rPr>
        <w:t xml:space="preserve"> </w:t>
      </w:r>
      <w:r w:rsidRPr="003D3A8A">
        <w:rPr>
          <w:rFonts w:ascii="Arial" w:hAnsi="Arial" w:cs="Arial"/>
          <w:sz w:val="24"/>
          <w:szCs w:val="24"/>
          <w:lang w:val="en"/>
        </w:rPr>
        <w:t xml:space="preserve">Should the ZEC be dissolved, restructured or wound up during the term of your appointment, your appointment would of course, also cease with effect </w:t>
      </w:r>
      <w:bookmarkStart w:name="_Hlk66877092" w:id="6"/>
      <w:r w:rsidRPr="003D3A8A">
        <w:rPr>
          <w:rFonts w:ascii="Arial" w:hAnsi="Arial" w:cs="Arial"/>
          <w:sz w:val="24"/>
          <w:szCs w:val="24"/>
          <w:lang w:val="en"/>
        </w:rPr>
        <w:t>from that dissolution.</w:t>
      </w:r>
    </w:p>
    <w:p w:rsidR="00E573C2" w:rsidP="002D2132" w:rsidRDefault="00AD7D8D" w14:paraId="4CF155E1" w14:textId="10847950">
      <w:pPr>
        <w:rPr>
          <w:rFonts w:ascii="Arial" w:hAnsi="Arial" w:cs="Arial"/>
          <w:sz w:val="24"/>
          <w:szCs w:val="24"/>
        </w:rPr>
      </w:pPr>
      <w:bookmarkStart w:name="_Hlk66877099" w:id="7"/>
      <w:r w:rsidRPr="05B45F98">
        <w:rPr>
          <w:rFonts w:ascii="Arial" w:hAnsi="Arial" w:cs="Arial"/>
          <w:sz w:val="24"/>
          <w:szCs w:val="24"/>
        </w:rPr>
        <w:t xml:space="preserve">This is </w:t>
      </w:r>
      <w:r w:rsidRPr="05B45F98" w:rsidR="005F108D">
        <w:rPr>
          <w:rFonts w:ascii="Arial" w:hAnsi="Arial" w:cs="Arial"/>
          <w:sz w:val="24"/>
          <w:szCs w:val="24"/>
        </w:rPr>
        <w:t>a part</w:t>
      </w:r>
      <w:r w:rsidRPr="05B45F98" w:rsidR="005D5E64">
        <w:rPr>
          <w:rFonts w:ascii="Arial" w:hAnsi="Arial" w:cs="Arial"/>
          <w:sz w:val="24"/>
          <w:szCs w:val="24"/>
        </w:rPr>
        <w:t>-</w:t>
      </w:r>
      <w:r w:rsidRPr="05B45F98" w:rsidR="005F108D">
        <w:rPr>
          <w:rFonts w:ascii="Arial" w:hAnsi="Arial" w:cs="Arial"/>
          <w:sz w:val="24"/>
          <w:szCs w:val="24"/>
        </w:rPr>
        <w:t xml:space="preserve">time role </w:t>
      </w:r>
      <w:r w:rsidRPr="05B45F98">
        <w:rPr>
          <w:rFonts w:ascii="Arial" w:hAnsi="Arial" w:cs="Arial"/>
          <w:sz w:val="24"/>
          <w:szCs w:val="24"/>
        </w:rPr>
        <w:t xml:space="preserve">and members will be expected to contribute approximately </w:t>
      </w:r>
      <w:r w:rsidRPr="05B45F98" w:rsidR="005D5E64">
        <w:rPr>
          <w:rFonts w:ascii="Arial" w:hAnsi="Arial" w:cs="Arial"/>
          <w:sz w:val="24"/>
          <w:szCs w:val="24"/>
        </w:rPr>
        <w:t>1</w:t>
      </w:r>
      <w:r w:rsidRPr="05B45F98" w:rsidR="00AE543B">
        <w:rPr>
          <w:rFonts w:ascii="Arial" w:hAnsi="Arial" w:cs="Arial"/>
          <w:sz w:val="24"/>
          <w:szCs w:val="24"/>
        </w:rPr>
        <w:t>5</w:t>
      </w:r>
      <w:r w:rsidRPr="05B45F98">
        <w:rPr>
          <w:rFonts w:ascii="Arial" w:hAnsi="Arial" w:cs="Arial"/>
          <w:sz w:val="24"/>
          <w:szCs w:val="24"/>
        </w:rPr>
        <w:t xml:space="preserve"> days a year </w:t>
      </w:r>
      <w:r w:rsidRPr="05B45F98" w:rsidR="005F108D">
        <w:rPr>
          <w:rFonts w:ascii="Arial" w:hAnsi="Arial" w:cs="Arial"/>
          <w:sz w:val="24"/>
          <w:szCs w:val="24"/>
        </w:rPr>
        <w:t>to</w:t>
      </w:r>
      <w:r w:rsidRPr="05B45F98">
        <w:rPr>
          <w:rFonts w:ascii="Arial" w:hAnsi="Arial" w:cs="Arial"/>
          <w:sz w:val="24"/>
          <w:szCs w:val="24"/>
        </w:rPr>
        <w:t xml:space="preserve"> ZEC work. This include</w:t>
      </w:r>
      <w:r w:rsidRPr="05B45F98" w:rsidR="00A47FA9">
        <w:rPr>
          <w:rFonts w:ascii="Arial" w:hAnsi="Arial" w:cs="Arial"/>
          <w:sz w:val="24"/>
          <w:szCs w:val="24"/>
        </w:rPr>
        <w:t>s</w:t>
      </w:r>
      <w:r w:rsidRPr="05B45F98">
        <w:rPr>
          <w:rFonts w:ascii="Arial" w:hAnsi="Arial" w:cs="Arial"/>
          <w:sz w:val="24"/>
          <w:szCs w:val="24"/>
        </w:rPr>
        <w:t xml:space="preserve"> attending meetings,</w:t>
      </w:r>
      <w:r w:rsidRPr="05B45F98" w:rsidR="003C470E">
        <w:rPr>
          <w:rFonts w:ascii="Arial" w:hAnsi="Arial" w:cs="Arial"/>
          <w:sz w:val="24"/>
          <w:szCs w:val="24"/>
        </w:rPr>
        <w:t xml:space="preserve"> providing advice via </w:t>
      </w:r>
      <w:r w:rsidRPr="05B45F98" w:rsidR="0014234C">
        <w:rPr>
          <w:rFonts w:ascii="Arial" w:hAnsi="Arial" w:cs="Arial"/>
          <w:sz w:val="24"/>
          <w:szCs w:val="24"/>
        </w:rPr>
        <w:t>email,</w:t>
      </w:r>
      <w:r w:rsidRPr="05B45F98">
        <w:rPr>
          <w:rFonts w:ascii="Arial" w:hAnsi="Arial" w:cs="Arial"/>
          <w:sz w:val="24"/>
          <w:szCs w:val="24"/>
        </w:rPr>
        <w:t xml:space="preserve"> </w:t>
      </w:r>
      <w:r w:rsidRPr="05B45F98" w:rsidR="003C470E">
        <w:rPr>
          <w:rFonts w:ascii="Arial" w:hAnsi="Arial" w:cs="Arial"/>
          <w:sz w:val="24"/>
          <w:szCs w:val="24"/>
        </w:rPr>
        <w:t xml:space="preserve">and </w:t>
      </w:r>
      <w:r w:rsidRPr="05B45F98">
        <w:rPr>
          <w:rFonts w:ascii="Arial" w:hAnsi="Arial" w:cs="Arial"/>
          <w:sz w:val="24"/>
          <w:szCs w:val="24"/>
        </w:rPr>
        <w:t xml:space="preserve">drafting or preparation work. </w:t>
      </w:r>
      <w:r w:rsidRPr="05B45F98" w:rsidR="00920539">
        <w:rPr>
          <w:rFonts w:ascii="Arial" w:hAnsi="Arial" w:cs="Arial"/>
          <w:sz w:val="24"/>
          <w:szCs w:val="24"/>
        </w:rPr>
        <w:t>The</w:t>
      </w:r>
      <w:r w:rsidRPr="05B45F98" w:rsidR="005D5E64">
        <w:rPr>
          <w:rFonts w:ascii="Arial" w:hAnsi="Arial" w:cs="Arial"/>
          <w:sz w:val="24"/>
          <w:szCs w:val="24"/>
        </w:rPr>
        <w:t>re are regular</w:t>
      </w:r>
      <w:r w:rsidRPr="05B45F98" w:rsidR="00920539">
        <w:rPr>
          <w:rFonts w:ascii="Arial" w:hAnsi="Arial" w:cs="Arial"/>
          <w:sz w:val="24"/>
          <w:szCs w:val="24"/>
        </w:rPr>
        <w:t xml:space="preserve"> </w:t>
      </w:r>
      <w:r w:rsidR="005A508A">
        <w:rPr>
          <w:rFonts w:ascii="Arial" w:hAnsi="Arial" w:cs="Arial"/>
          <w:sz w:val="24"/>
          <w:szCs w:val="24"/>
        </w:rPr>
        <w:t>full</w:t>
      </w:r>
      <w:r w:rsidRPr="05B45F98" w:rsidR="003C470E">
        <w:rPr>
          <w:rFonts w:ascii="Arial" w:hAnsi="Arial" w:cs="Arial"/>
          <w:sz w:val="24"/>
          <w:szCs w:val="24"/>
        </w:rPr>
        <w:t xml:space="preserve"> </w:t>
      </w:r>
      <w:r w:rsidRPr="05B45F98" w:rsidR="00920539">
        <w:rPr>
          <w:rFonts w:ascii="Arial" w:hAnsi="Arial" w:cs="Arial"/>
          <w:sz w:val="24"/>
          <w:szCs w:val="24"/>
        </w:rPr>
        <w:t>Committee meet</w:t>
      </w:r>
      <w:r w:rsidRPr="05B45F98" w:rsidR="005D5E64">
        <w:rPr>
          <w:rFonts w:ascii="Arial" w:hAnsi="Arial" w:cs="Arial"/>
          <w:sz w:val="24"/>
          <w:szCs w:val="24"/>
        </w:rPr>
        <w:t>ings three times per year</w:t>
      </w:r>
      <w:r w:rsidR="005A508A">
        <w:rPr>
          <w:rFonts w:ascii="Arial" w:hAnsi="Arial" w:cs="Arial"/>
          <w:sz w:val="24"/>
          <w:szCs w:val="24"/>
        </w:rPr>
        <w:t>, which members are expected to attend</w:t>
      </w:r>
      <w:r w:rsidRPr="05B45F98" w:rsidR="0014234C">
        <w:rPr>
          <w:rFonts w:ascii="Arial" w:hAnsi="Arial" w:cs="Arial"/>
          <w:sz w:val="24"/>
          <w:szCs w:val="24"/>
        </w:rPr>
        <w:t>;</w:t>
      </w:r>
      <w:r w:rsidRPr="05B45F98" w:rsidR="003C470E">
        <w:rPr>
          <w:rFonts w:ascii="Arial" w:hAnsi="Arial" w:cs="Arial"/>
          <w:sz w:val="24"/>
          <w:szCs w:val="24"/>
        </w:rPr>
        <w:t xml:space="preserve"> </w:t>
      </w:r>
      <w:r w:rsidR="005A508A">
        <w:rPr>
          <w:rFonts w:ascii="Arial" w:hAnsi="Arial" w:cs="Arial"/>
          <w:sz w:val="24"/>
          <w:szCs w:val="24"/>
        </w:rPr>
        <w:t xml:space="preserve">and </w:t>
      </w:r>
      <w:r w:rsidRPr="05B45F98" w:rsidR="003C470E">
        <w:rPr>
          <w:rFonts w:ascii="Arial" w:hAnsi="Arial" w:cs="Arial"/>
          <w:sz w:val="24"/>
          <w:szCs w:val="24"/>
        </w:rPr>
        <w:t xml:space="preserve">ad-hoc subgroup meetings are </w:t>
      </w:r>
      <w:r w:rsidR="005A508A">
        <w:rPr>
          <w:rFonts w:ascii="Arial" w:hAnsi="Arial" w:cs="Arial"/>
          <w:sz w:val="24"/>
          <w:szCs w:val="24"/>
        </w:rPr>
        <w:t xml:space="preserve">also </w:t>
      </w:r>
      <w:r w:rsidRPr="05B45F98" w:rsidR="003C470E">
        <w:rPr>
          <w:rFonts w:ascii="Arial" w:hAnsi="Arial" w:cs="Arial"/>
          <w:sz w:val="24"/>
          <w:szCs w:val="24"/>
        </w:rPr>
        <w:t>often arranged to work on specific tasks. M</w:t>
      </w:r>
      <w:r w:rsidRPr="05B45F98" w:rsidR="00920539">
        <w:rPr>
          <w:rFonts w:ascii="Arial" w:hAnsi="Arial" w:cs="Arial"/>
          <w:sz w:val="24"/>
          <w:szCs w:val="24"/>
        </w:rPr>
        <w:t xml:space="preserve">eetings </w:t>
      </w:r>
      <w:r w:rsidRPr="05B45F98">
        <w:rPr>
          <w:rFonts w:ascii="Arial" w:hAnsi="Arial" w:cs="Arial"/>
          <w:sz w:val="24"/>
          <w:szCs w:val="24"/>
        </w:rPr>
        <w:t xml:space="preserve">generally take place in London but can take place in other UK locations. Meetings are currently being held </w:t>
      </w:r>
      <w:r w:rsidRPr="05B45F98" w:rsidR="00D5756A">
        <w:rPr>
          <w:rFonts w:ascii="Arial" w:hAnsi="Arial" w:cs="Arial"/>
          <w:sz w:val="24"/>
          <w:szCs w:val="24"/>
        </w:rPr>
        <w:t xml:space="preserve">virtually. </w:t>
      </w:r>
      <w:r w:rsidRPr="05B45F98" w:rsidR="00CC3F3B">
        <w:rPr>
          <w:rFonts w:ascii="Arial" w:hAnsi="Arial" w:cs="Arial"/>
          <w:sz w:val="24"/>
          <w:szCs w:val="24"/>
        </w:rPr>
        <w:t xml:space="preserve"> </w:t>
      </w:r>
    </w:p>
    <w:bookmarkEnd w:id="6"/>
    <w:bookmarkEnd w:id="7"/>
    <w:p w:rsidR="002D2132" w:rsidP="00911298" w:rsidRDefault="00CC3F3B" w14:paraId="112EB385" w14:textId="73F92E0C">
      <w:pPr>
        <w:rPr>
          <w:rFonts w:ascii="Arial" w:hAnsi="Arial" w:cs="Arial"/>
          <w:sz w:val="24"/>
          <w:szCs w:val="24"/>
        </w:rPr>
      </w:pPr>
      <w:r w:rsidRPr="6CB78D92">
        <w:rPr>
          <w:rFonts w:ascii="Arial" w:hAnsi="Arial" w:cs="Arial"/>
          <w:sz w:val="24"/>
          <w:szCs w:val="24"/>
        </w:rPr>
        <w:t>ZEC deliver</w:t>
      </w:r>
      <w:r w:rsidRPr="6CB78D92" w:rsidR="004A74C5">
        <w:rPr>
          <w:rFonts w:ascii="Arial" w:hAnsi="Arial" w:cs="Arial"/>
          <w:sz w:val="24"/>
          <w:szCs w:val="24"/>
        </w:rPr>
        <w:t>s</w:t>
      </w:r>
      <w:r w:rsidRPr="6CB78D92">
        <w:rPr>
          <w:rFonts w:ascii="Arial" w:hAnsi="Arial" w:cs="Arial"/>
          <w:sz w:val="24"/>
          <w:szCs w:val="24"/>
        </w:rPr>
        <w:t xml:space="preserve"> a specified annual work programme that is agreed with Ministers</w:t>
      </w:r>
      <w:r w:rsidRPr="6CB78D92" w:rsidR="003F1DAE">
        <w:rPr>
          <w:rFonts w:ascii="Arial" w:hAnsi="Arial" w:cs="Arial"/>
          <w:sz w:val="24"/>
          <w:szCs w:val="24"/>
        </w:rPr>
        <w:t xml:space="preserve"> across the</w:t>
      </w:r>
      <w:r w:rsidRPr="6CB78D92">
        <w:rPr>
          <w:rFonts w:ascii="Arial" w:hAnsi="Arial" w:cs="Arial"/>
          <w:sz w:val="24"/>
          <w:szCs w:val="24"/>
        </w:rPr>
        <w:t xml:space="preserve"> </w:t>
      </w:r>
      <w:r w:rsidRPr="6CB78D92" w:rsidR="003F1DAE">
        <w:rPr>
          <w:rFonts w:ascii="Arial" w:hAnsi="Arial" w:cs="Arial"/>
          <w:sz w:val="24"/>
          <w:szCs w:val="24"/>
        </w:rPr>
        <w:t xml:space="preserve">UK </w:t>
      </w:r>
      <w:r w:rsidRPr="6CB78D92">
        <w:rPr>
          <w:rFonts w:ascii="Arial" w:hAnsi="Arial" w:cs="Arial"/>
          <w:sz w:val="24"/>
          <w:szCs w:val="24"/>
        </w:rPr>
        <w:t>and submit</w:t>
      </w:r>
      <w:r w:rsidRPr="6CB78D92" w:rsidR="00AE543B">
        <w:rPr>
          <w:rFonts w:ascii="Arial" w:hAnsi="Arial" w:cs="Arial"/>
          <w:sz w:val="24"/>
          <w:szCs w:val="24"/>
        </w:rPr>
        <w:t>s</w:t>
      </w:r>
      <w:r w:rsidRPr="6CB78D92">
        <w:rPr>
          <w:rFonts w:ascii="Arial" w:hAnsi="Arial" w:cs="Arial"/>
          <w:sz w:val="24"/>
          <w:szCs w:val="24"/>
        </w:rPr>
        <w:t xml:space="preserve"> an annual report to </w:t>
      </w:r>
      <w:r w:rsidRPr="6CB78D92" w:rsidR="003F1DAE">
        <w:rPr>
          <w:rFonts w:ascii="Arial" w:hAnsi="Arial" w:cs="Arial"/>
          <w:sz w:val="24"/>
          <w:szCs w:val="24"/>
        </w:rPr>
        <w:t xml:space="preserve">those </w:t>
      </w:r>
      <w:r w:rsidRPr="6CB78D92">
        <w:rPr>
          <w:rFonts w:ascii="Arial" w:hAnsi="Arial" w:cs="Arial"/>
          <w:sz w:val="24"/>
          <w:szCs w:val="24"/>
        </w:rPr>
        <w:t xml:space="preserve">Ministers on the Committee’s work. </w:t>
      </w:r>
      <w:r w:rsidRPr="6CB78D92" w:rsidR="003F1DAE">
        <w:rPr>
          <w:rFonts w:ascii="Arial" w:hAnsi="Arial" w:cs="Arial"/>
          <w:sz w:val="24"/>
          <w:szCs w:val="24"/>
        </w:rPr>
        <w:t>Defra</w:t>
      </w:r>
      <w:r w:rsidRPr="6CB78D92" w:rsidR="00AE543B">
        <w:rPr>
          <w:rFonts w:ascii="Arial" w:hAnsi="Arial" w:cs="Arial"/>
          <w:sz w:val="24"/>
          <w:szCs w:val="24"/>
        </w:rPr>
        <w:t xml:space="preserve"> </w:t>
      </w:r>
      <w:r w:rsidRPr="6CB78D92" w:rsidR="00745B81">
        <w:rPr>
          <w:rFonts w:ascii="Arial" w:hAnsi="Arial" w:cs="Arial"/>
          <w:sz w:val="24"/>
          <w:szCs w:val="24"/>
        </w:rPr>
        <w:t xml:space="preserve">is currently </w:t>
      </w:r>
      <w:r w:rsidRPr="6CB78D92" w:rsidR="003F1DAE">
        <w:rPr>
          <w:rFonts w:ascii="Arial" w:hAnsi="Arial" w:cs="Arial"/>
          <w:sz w:val="24"/>
          <w:szCs w:val="24"/>
        </w:rPr>
        <w:t>leading on</w:t>
      </w:r>
      <w:r w:rsidRPr="6CB78D92" w:rsidR="00745B81">
        <w:rPr>
          <w:rFonts w:ascii="Arial" w:hAnsi="Arial" w:cs="Arial"/>
          <w:sz w:val="24"/>
          <w:szCs w:val="24"/>
        </w:rPr>
        <w:t xml:space="preserve"> a large work programme of </w:t>
      </w:r>
      <w:r w:rsidRPr="6CB78D92" w:rsidR="00E573C2">
        <w:rPr>
          <w:rFonts w:ascii="Arial" w:hAnsi="Arial" w:cs="Arial"/>
          <w:sz w:val="24"/>
          <w:szCs w:val="24"/>
        </w:rPr>
        <w:t>reforms to the zoo licensing regime</w:t>
      </w:r>
      <w:r w:rsidRPr="6CB78D92" w:rsidR="003F1DAE">
        <w:rPr>
          <w:rFonts w:ascii="Arial" w:hAnsi="Arial" w:cs="Arial"/>
          <w:sz w:val="24"/>
          <w:szCs w:val="24"/>
        </w:rPr>
        <w:t xml:space="preserve"> on behalf of all UK Administrations</w:t>
      </w:r>
      <w:r w:rsidRPr="6CB78D92" w:rsidR="00745B81">
        <w:rPr>
          <w:rFonts w:ascii="Arial" w:hAnsi="Arial" w:cs="Arial"/>
          <w:sz w:val="24"/>
          <w:szCs w:val="24"/>
        </w:rPr>
        <w:t>, including a major update of the Secretary of State’s Standards of Modern Zoo Practice</w:t>
      </w:r>
      <w:r w:rsidRPr="6CB78D92" w:rsidR="001A2175">
        <w:rPr>
          <w:rFonts w:ascii="Arial" w:hAnsi="Arial" w:cs="Arial"/>
          <w:sz w:val="24"/>
          <w:szCs w:val="24"/>
        </w:rPr>
        <w:t xml:space="preserve"> as the priority</w:t>
      </w:r>
      <w:r w:rsidRPr="6CB78D92" w:rsidR="00E573C2">
        <w:rPr>
          <w:rFonts w:ascii="Arial" w:hAnsi="Arial" w:cs="Arial"/>
          <w:sz w:val="24"/>
          <w:szCs w:val="24"/>
        </w:rPr>
        <w:t>, alongside other projects</w:t>
      </w:r>
      <w:r w:rsidRPr="6CB78D92" w:rsidR="00745B81">
        <w:rPr>
          <w:rFonts w:ascii="Arial" w:hAnsi="Arial" w:cs="Arial"/>
          <w:sz w:val="24"/>
          <w:szCs w:val="24"/>
        </w:rPr>
        <w:t xml:space="preserve">. </w:t>
      </w:r>
      <w:r w:rsidRPr="6CB78D92" w:rsidR="00E573C2">
        <w:rPr>
          <w:rFonts w:ascii="Arial" w:hAnsi="Arial" w:cs="Arial"/>
          <w:sz w:val="24"/>
          <w:szCs w:val="24"/>
        </w:rPr>
        <w:t>Members will not be expected to contribute to all ongoing projects</w:t>
      </w:r>
      <w:r w:rsidRPr="6CB78D92" w:rsidR="004419D9">
        <w:rPr>
          <w:rFonts w:ascii="Arial" w:hAnsi="Arial" w:cs="Arial"/>
          <w:sz w:val="24"/>
          <w:szCs w:val="24"/>
        </w:rPr>
        <w:t xml:space="preserve"> but are expected to contribute regularly and remain actively involved throughout their term.</w:t>
      </w:r>
      <w:r w:rsidRPr="6CB78D92" w:rsidR="00E573C2">
        <w:rPr>
          <w:rFonts w:ascii="Arial" w:hAnsi="Arial" w:cs="Arial"/>
          <w:sz w:val="24"/>
          <w:szCs w:val="24"/>
        </w:rPr>
        <w:t xml:space="preserve"> </w:t>
      </w:r>
      <w:r w:rsidRPr="6CB78D92">
        <w:rPr>
          <w:rFonts w:ascii="Arial" w:hAnsi="Arial" w:cs="Arial"/>
          <w:sz w:val="24"/>
          <w:szCs w:val="24"/>
        </w:rPr>
        <w:t>Officials from Defra and the Devolved Administrations hold performan</w:t>
      </w:r>
      <w:r w:rsidRPr="6CB78D92" w:rsidR="00695AA0">
        <w:rPr>
          <w:rFonts w:ascii="Arial" w:hAnsi="Arial" w:cs="Arial"/>
          <w:sz w:val="24"/>
          <w:szCs w:val="24"/>
        </w:rPr>
        <w:t xml:space="preserve">ce management meetings with the </w:t>
      </w:r>
      <w:r w:rsidRPr="6CB78D92" w:rsidR="00AD7D8D">
        <w:rPr>
          <w:rFonts w:ascii="Arial" w:hAnsi="Arial" w:cs="Arial"/>
          <w:sz w:val="24"/>
          <w:szCs w:val="24"/>
        </w:rPr>
        <w:t>C</w:t>
      </w:r>
      <w:r w:rsidRPr="6CB78D92">
        <w:rPr>
          <w:rFonts w:ascii="Arial" w:hAnsi="Arial" w:cs="Arial"/>
          <w:sz w:val="24"/>
          <w:szCs w:val="24"/>
        </w:rPr>
        <w:t xml:space="preserve">hair </w:t>
      </w:r>
      <w:r w:rsidRPr="6CB78D92" w:rsidR="00695AA0">
        <w:rPr>
          <w:rFonts w:ascii="Arial" w:hAnsi="Arial" w:cs="Arial"/>
          <w:sz w:val="24"/>
          <w:szCs w:val="24"/>
        </w:rPr>
        <w:t xml:space="preserve">of ZEC </w:t>
      </w:r>
      <w:r w:rsidRPr="6CB78D92">
        <w:rPr>
          <w:rFonts w:ascii="Arial" w:hAnsi="Arial" w:cs="Arial"/>
          <w:sz w:val="24"/>
          <w:szCs w:val="24"/>
        </w:rPr>
        <w:t xml:space="preserve">three times per year to ensure </w:t>
      </w:r>
      <w:r w:rsidRPr="6CB78D92" w:rsidR="009D6592">
        <w:rPr>
          <w:rFonts w:ascii="Arial" w:hAnsi="Arial" w:cs="Arial"/>
          <w:sz w:val="24"/>
          <w:szCs w:val="24"/>
        </w:rPr>
        <w:t>the efficacy of the Committee</w:t>
      </w:r>
      <w:r w:rsidRPr="6CB78D92">
        <w:rPr>
          <w:rFonts w:ascii="Arial" w:hAnsi="Arial" w:cs="Arial"/>
          <w:sz w:val="24"/>
          <w:szCs w:val="24"/>
        </w:rPr>
        <w:t xml:space="preserve">. </w:t>
      </w:r>
    </w:p>
    <w:p w:rsidR="00911298" w:rsidP="00911298" w:rsidRDefault="00911298" w14:paraId="19489F1C" w14:textId="569A26F9">
      <w:pPr>
        <w:rPr>
          <w:rFonts w:ascii="Arial" w:hAnsi="Arial" w:cs="Arial"/>
          <w:sz w:val="24"/>
          <w:szCs w:val="24"/>
        </w:rPr>
      </w:pPr>
    </w:p>
    <w:p w:rsidR="00911298" w:rsidP="00911298" w:rsidRDefault="00911298" w14:paraId="72D5F871" w14:textId="7B93157D">
      <w:pPr>
        <w:rPr>
          <w:rFonts w:ascii="Arial" w:hAnsi="Arial" w:cs="Arial"/>
          <w:sz w:val="24"/>
          <w:szCs w:val="24"/>
        </w:rPr>
      </w:pPr>
    </w:p>
    <w:p w:rsidR="00911298" w:rsidP="00911298" w:rsidRDefault="00911298" w14:paraId="54AC477B" w14:textId="2382C361">
      <w:pPr>
        <w:rPr>
          <w:rFonts w:ascii="Arial" w:hAnsi="Arial" w:cs="Arial"/>
          <w:sz w:val="24"/>
          <w:szCs w:val="24"/>
        </w:rPr>
      </w:pPr>
    </w:p>
    <w:p w:rsidR="00911298" w:rsidP="00911298" w:rsidRDefault="00911298" w14:paraId="6A8E2804" w14:textId="3BF87D20">
      <w:pPr>
        <w:rPr>
          <w:rFonts w:ascii="Arial" w:hAnsi="Arial" w:cs="Arial"/>
          <w:sz w:val="24"/>
          <w:szCs w:val="24"/>
        </w:rPr>
      </w:pPr>
    </w:p>
    <w:p w:rsidR="00911298" w:rsidP="00911298" w:rsidRDefault="00911298" w14:paraId="46E50519" w14:textId="0884EE60">
      <w:pPr>
        <w:rPr>
          <w:rFonts w:ascii="Arial" w:hAnsi="Arial" w:cs="Arial"/>
          <w:sz w:val="24"/>
          <w:szCs w:val="24"/>
        </w:rPr>
      </w:pPr>
    </w:p>
    <w:p w:rsidR="005A508A" w:rsidP="00911298" w:rsidRDefault="005A508A" w14:paraId="6EB97EDC" w14:textId="77777777">
      <w:pPr>
        <w:rPr>
          <w:rFonts w:ascii="Arial" w:hAnsi="Arial" w:cs="Arial"/>
          <w:sz w:val="24"/>
          <w:szCs w:val="24"/>
        </w:rPr>
      </w:pPr>
    </w:p>
    <w:p w:rsidRPr="00911298" w:rsidR="00911298" w:rsidP="00911298" w:rsidRDefault="00911298" w14:paraId="1FFDD5BA" w14:textId="77777777">
      <w:pPr>
        <w:rPr>
          <w:rFonts w:ascii="Arial" w:hAnsi="Arial" w:cs="Arial"/>
          <w:sz w:val="24"/>
          <w:szCs w:val="24"/>
        </w:rPr>
      </w:pPr>
    </w:p>
    <w:bookmarkStart w:name="_Toc65767322" w:id="8"/>
    <w:p w:rsidR="002D2132" w:rsidP="002D2132" w:rsidRDefault="00AD7D8D" w14:paraId="112EB386" w14:textId="77777777">
      <w:pPr>
        <w:pStyle w:val="Heading1"/>
      </w:pPr>
      <w:r>
        <w:rPr>
          <w:noProof/>
          <w:lang w:eastAsia="en-GB"/>
        </w:rPr>
        <w:lastRenderedPageBreak/>
        <mc:AlternateContent>
          <mc:Choice Requires="wps">
            <w:drawing>
              <wp:anchor distT="0" distB="0" distL="114300" distR="114300" simplePos="0" relativeHeight="251664384" behindDoc="0" locked="0" layoutInCell="1" allowOverlap="1" wp14:anchorId="5B0A1098" wp14:editId="07777777">
                <wp:simplePos x="0" y="0"/>
                <wp:positionH relativeFrom="column">
                  <wp:posOffset>10795</wp:posOffset>
                </wp:positionH>
                <wp:positionV relativeFrom="paragraph">
                  <wp:posOffset>485140</wp:posOffset>
                </wp:positionV>
                <wp:extent cx="718820" cy="71120"/>
                <wp:effectExtent l="0" t="0" r="508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71120"/>
                        </a:xfrm>
                        <a:prstGeom prst="rect">
                          <a:avLst/>
                        </a:prstGeom>
                        <a:solidFill>
                          <a:srgbClr val="00B050"/>
                        </a:solidFill>
                        <a:ln>
                          <a:noFill/>
                        </a:ln>
                        <a:extLst>
                          <a:ext uri="{91240B29-F687-4F45-9708-019B960494DF}">
                            <a14:hiddenLine xmlns:a14="http://schemas.microsoft.com/office/drawing/2010/main" w="25400">
                              <a:solidFill>
                                <a:srgbClr val="000000"/>
                              </a:solidFill>
                              <a:miter lim="800000"/>
                              <a:headEnd/>
                              <a:tailEnd/>
                            </a14:hiddenLine>
                          </a:ext>
                        </a:extLst>
                      </wps:spPr>
                      <wps:bodyPr anchor="ct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B78F63C">
              <v:rect id="Rectangle 5" style="width:56.6pt;height:5.6pt;margin-top:38.2pt;margin-left:0.85pt;mso-height-percent:0;mso-height-relative:page;mso-width-percent:0;mso-width-relative:page;mso-wrap-distance-bottom:0;mso-wrap-distance-left:9pt;mso-wrap-distance-right:9pt;mso-wrap-distance-top:0;mso-wrap-style:square;position:absolute;visibility:visible;v-text-anchor:middle;z-index:251665408" o:spid="_x0000_s1028" fillcolor="#00b050" stroked="f" strokeweight="2pt"/>
            </w:pict>
          </mc:Fallback>
        </mc:AlternateContent>
      </w:r>
      <w:r>
        <w:t>Remuneration and expenses</w:t>
      </w:r>
      <w:bookmarkEnd w:id="8"/>
    </w:p>
    <w:p w:rsidRPr="00773735" w:rsidR="002D2132" w:rsidP="002D2132" w:rsidRDefault="002D2132" w14:paraId="112EB387" w14:textId="77777777">
      <w:pPr>
        <w:rPr>
          <w:rFonts w:ascii="Arial" w:hAnsi="Arial" w:cs="Arial"/>
          <w:color w:val="00B050"/>
          <w:sz w:val="24"/>
          <w:szCs w:val="24"/>
        </w:rPr>
      </w:pPr>
    </w:p>
    <w:p w:rsidRPr="00773735" w:rsidR="002D2132" w:rsidP="002D2132" w:rsidRDefault="002D2132" w14:paraId="112EB388" w14:textId="77777777">
      <w:pPr>
        <w:rPr>
          <w:rFonts w:ascii="Arial" w:hAnsi="Arial" w:cs="Arial"/>
          <w:b/>
          <w:color w:val="00B050"/>
          <w:sz w:val="24"/>
          <w:szCs w:val="24"/>
        </w:rPr>
        <w:sectPr w:rsidRPr="00773735" w:rsidR="002D2132" w:rsidSect="005F108D">
          <w:type w:val="continuous"/>
          <w:pgSz w:w="11906" w:h="16838" w:orient="portrait"/>
          <w:pgMar w:top="720" w:right="720" w:bottom="720" w:left="720" w:header="708" w:footer="708" w:gutter="0"/>
          <w:cols w:space="708"/>
          <w:docGrid w:linePitch="360"/>
        </w:sectPr>
      </w:pPr>
    </w:p>
    <w:p w:rsidR="009E0F9E" w:rsidP="009E0F9E" w:rsidRDefault="00AD7D8D" w14:paraId="644C5645" w14:textId="1441F626">
      <w:pPr>
        <w:rPr>
          <w:rFonts w:ascii="Arial" w:hAnsi="Arial" w:cs="Arial"/>
          <w:sz w:val="24"/>
          <w:szCs w:val="24"/>
        </w:rPr>
      </w:pPr>
      <w:r w:rsidRPr="009E0F9E">
        <w:rPr>
          <w:rFonts w:ascii="Arial" w:hAnsi="Arial" w:cs="Arial"/>
          <w:sz w:val="24"/>
          <w:szCs w:val="24"/>
        </w:rPr>
        <w:t xml:space="preserve">The Committee’s annual budget for meeting costs and members’ fees and expenses is provided by Defra and the scale of activity must be carried out within the funding available.  Members are entitled to an attendance fee of </w:t>
      </w:r>
      <w:r w:rsidR="00501F6F">
        <w:rPr>
          <w:rFonts w:ascii="Arial" w:hAnsi="Arial" w:cs="Arial"/>
          <w:sz w:val="24"/>
          <w:szCs w:val="24"/>
        </w:rPr>
        <w:t xml:space="preserve">up to </w:t>
      </w:r>
      <w:r w:rsidRPr="009E0F9E">
        <w:rPr>
          <w:rFonts w:ascii="Arial" w:hAnsi="Arial" w:cs="Arial"/>
          <w:sz w:val="24"/>
          <w:szCs w:val="24"/>
        </w:rPr>
        <w:t>£300 per day for meetings, and the Chairman to £500 per day.</w:t>
      </w:r>
    </w:p>
    <w:p w:rsidR="009E0F9E" w:rsidP="009E0F9E" w:rsidRDefault="00AD7D8D" w14:paraId="1C8AC55D" w14:textId="326823AB">
      <w:pPr>
        <w:rPr>
          <w:rFonts w:ascii="Arial" w:hAnsi="Arial" w:cs="Arial"/>
          <w:sz w:val="24"/>
          <w:szCs w:val="24"/>
        </w:rPr>
      </w:pPr>
      <w:r w:rsidRPr="009E0F9E">
        <w:rPr>
          <w:rFonts w:ascii="Arial" w:hAnsi="Arial" w:cs="Arial"/>
          <w:sz w:val="24"/>
          <w:szCs w:val="24"/>
        </w:rPr>
        <w:t>Members can claim the fees for time spent on ZEC business not associated with a particular meeting, e.g. for research or drafting work, with the agreement of the Secretariat and within available resources.</w:t>
      </w:r>
      <w:r>
        <w:rPr>
          <w:rFonts w:ascii="Arial" w:hAnsi="Arial" w:cs="Arial"/>
          <w:sz w:val="24"/>
          <w:szCs w:val="24"/>
        </w:rPr>
        <w:t xml:space="preserve"> </w:t>
      </w:r>
      <w:r w:rsidRPr="009E0F9E">
        <w:rPr>
          <w:rFonts w:ascii="Arial" w:hAnsi="Arial" w:cs="Arial"/>
          <w:sz w:val="24"/>
          <w:szCs w:val="24"/>
        </w:rPr>
        <w:t xml:space="preserve">Members can be reimbursed for all reasonable expenditure incurred in connection with attendance at ZEC meetings, visits, and representative events.  </w:t>
      </w:r>
    </w:p>
    <w:p w:rsidR="009E0F9E" w:rsidP="009E0F9E" w:rsidRDefault="009E0F9E" w14:paraId="602D34EE" w14:textId="77777777">
      <w:pPr>
        <w:rPr>
          <w:rFonts w:ascii="Arial" w:hAnsi="Arial" w:cs="Arial"/>
          <w:sz w:val="24"/>
          <w:szCs w:val="24"/>
        </w:rPr>
      </w:pPr>
    </w:p>
    <w:bookmarkStart w:name="_Toc65767323" w:id="9"/>
    <w:p w:rsidR="002D2132" w:rsidP="002D2132" w:rsidRDefault="00AD7D8D" w14:paraId="112EB392" w14:textId="3DA85C57">
      <w:pPr>
        <w:pStyle w:val="Heading1"/>
        <w:sectPr w:rsidR="002D2132" w:rsidSect="005F108D">
          <w:type w:val="continuous"/>
          <w:pgSz w:w="11906" w:h="16838" w:orient="portrait"/>
          <w:pgMar w:top="720" w:right="720" w:bottom="720" w:left="720" w:header="708" w:footer="708" w:gutter="0"/>
          <w:cols w:space="708"/>
          <w:docGrid w:linePitch="360"/>
        </w:sectPr>
      </w:pPr>
      <w:r>
        <w:rPr>
          <w:noProof/>
          <w:lang w:eastAsia="en-GB"/>
        </w:rPr>
        <mc:AlternateContent>
          <mc:Choice Requires="wps">
            <w:drawing>
              <wp:anchor distT="0" distB="0" distL="114300" distR="114300" simplePos="0" relativeHeight="251666432" behindDoc="0" locked="0" layoutInCell="1" allowOverlap="1" wp14:anchorId="1C338DD9" wp14:editId="07777777">
                <wp:simplePos x="0" y="0"/>
                <wp:positionH relativeFrom="column">
                  <wp:posOffset>-33020</wp:posOffset>
                </wp:positionH>
                <wp:positionV relativeFrom="paragraph">
                  <wp:posOffset>427355</wp:posOffset>
                </wp:positionV>
                <wp:extent cx="718820" cy="71120"/>
                <wp:effectExtent l="0" t="0" r="508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71120"/>
                        </a:xfrm>
                        <a:prstGeom prst="rect">
                          <a:avLst/>
                        </a:prstGeom>
                        <a:solidFill>
                          <a:srgbClr val="00B050"/>
                        </a:solidFill>
                        <a:ln>
                          <a:noFill/>
                        </a:ln>
                        <a:extLst>
                          <a:ext uri="{91240B29-F687-4F45-9708-019B960494DF}">
                            <a14:hiddenLine xmlns:a14="http://schemas.microsoft.com/office/drawing/2010/main" w="25400">
                              <a:solidFill>
                                <a:srgbClr val="000000"/>
                              </a:solidFill>
                              <a:miter lim="800000"/>
                              <a:headEnd/>
                              <a:tailEnd/>
                            </a14:hiddenLine>
                          </a:ext>
                        </a:extLst>
                      </wps:spPr>
                      <wps:bodyPr anchor="ct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9A3A1AC">
              <v:rect id="Rectangle 4" style="width:56.6pt;height:5.6pt;margin-top:33.65pt;margin-left:-2.6pt;mso-height-percent:0;mso-height-relative:page;mso-width-percent:0;mso-width-relative:page;mso-wrap-distance-bottom:0;mso-wrap-distance-left:9pt;mso-wrap-distance-right:9pt;mso-wrap-distance-top:0;mso-wrap-style:square;position:absolute;visibility:visible;v-text-anchor:middle;z-index:251667456" o:spid="_x0000_s1029" fillcolor="#00b050" stroked="f" strokeweight="2pt"/>
            </w:pict>
          </mc:Fallback>
        </mc:AlternateContent>
      </w:r>
      <w:r w:rsidRPr="00773735">
        <w:t>The recruitment process</w:t>
      </w:r>
      <w:bookmarkEnd w:id="9"/>
    </w:p>
    <w:p w:rsidRPr="003D136B" w:rsidR="002D2132" w:rsidP="002D2132" w:rsidRDefault="002D2132" w14:paraId="112EB393" w14:textId="77777777">
      <w:pPr>
        <w:pStyle w:val="Heading1"/>
        <w:rPr>
          <w:color w:val="auto"/>
          <w:sz w:val="24"/>
          <w:szCs w:val="24"/>
        </w:rPr>
        <w:sectPr w:rsidRPr="003D136B" w:rsidR="002D2132" w:rsidSect="005F108D">
          <w:type w:val="continuous"/>
          <w:pgSz w:w="11906" w:h="16838" w:orient="portrait"/>
          <w:pgMar w:top="720" w:right="720" w:bottom="720" w:left="720" w:header="708" w:footer="708" w:gutter="0"/>
          <w:cols w:space="708" w:num="2"/>
          <w:docGrid w:linePitch="360"/>
        </w:sectPr>
      </w:pPr>
    </w:p>
    <w:p w:rsidRPr="008B1193" w:rsidR="002D2132" w:rsidP="002D2132" w:rsidRDefault="5B7A748F" w14:paraId="112EB394" w14:textId="30A9959F">
      <w:pPr>
        <w:rPr>
          <w:rFonts w:ascii="Arial" w:hAnsi="Arial" w:cs="Arial"/>
          <w:sz w:val="24"/>
          <w:szCs w:val="24"/>
        </w:rPr>
      </w:pPr>
      <w:r w:rsidRPr="144C9CB2" w:rsidR="5B7A748F">
        <w:rPr>
          <w:rFonts w:ascii="Arial" w:hAnsi="Arial" w:cs="Arial"/>
          <w:sz w:val="24"/>
          <w:szCs w:val="24"/>
        </w:rPr>
        <w:t>The closing date for applications is noon on</w:t>
      </w:r>
      <w:r w:rsidRPr="144C9CB2" w:rsidR="00710D10">
        <w:rPr>
          <w:rFonts w:ascii="Arial" w:hAnsi="Arial" w:cs="Arial"/>
          <w:sz w:val="24"/>
          <w:szCs w:val="24"/>
        </w:rPr>
        <w:t xml:space="preserve"> </w:t>
      </w:r>
      <w:r w:rsidRPr="144C9CB2" w:rsidR="00710D10">
        <w:rPr>
          <w:rFonts w:ascii="Arial" w:hAnsi="Arial" w:cs="Arial"/>
          <w:b w:val="1"/>
          <w:bCs w:val="1"/>
          <w:color w:val="auto"/>
          <w:sz w:val="24"/>
          <w:szCs w:val="24"/>
        </w:rPr>
        <w:t>1</w:t>
      </w:r>
      <w:r w:rsidRPr="144C9CB2" w:rsidR="00710D10">
        <w:rPr>
          <w:rFonts w:ascii="Arial" w:hAnsi="Arial" w:cs="Arial"/>
          <w:b w:val="1"/>
          <w:bCs w:val="1"/>
          <w:color w:val="auto"/>
          <w:sz w:val="24"/>
          <w:szCs w:val="24"/>
        </w:rPr>
        <w:t>2 August</w:t>
      </w:r>
      <w:r w:rsidRPr="144C9CB2" w:rsidR="003D136B">
        <w:rPr>
          <w:rFonts w:ascii="Arial" w:hAnsi="Arial" w:cs="Arial"/>
          <w:sz w:val="24"/>
          <w:szCs w:val="24"/>
          <w:lang w:val="en"/>
        </w:rPr>
        <w:t xml:space="preserve"> </w:t>
      </w:r>
      <w:r w:rsidRPr="144C9CB2" w:rsidR="00710D10">
        <w:rPr>
          <w:rFonts w:ascii="Arial" w:hAnsi="Arial" w:cs="Arial"/>
          <w:sz w:val="24"/>
          <w:szCs w:val="24"/>
          <w:lang w:val="en"/>
        </w:rPr>
        <w:t>2022</w:t>
      </w:r>
      <w:r w:rsidRPr="144C9CB2" w:rsidR="5B7A748F">
        <w:rPr>
          <w:rFonts w:ascii="Arial" w:hAnsi="Arial" w:cs="Arial"/>
          <w:sz w:val="24"/>
          <w:szCs w:val="24"/>
        </w:rPr>
        <w:t xml:space="preserve">. We expect to have </w:t>
      </w:r>
      <w:r w:rsidRPr="144C9CB2" w:rsidR="003D136B">
        <w:rPr>
          <w:rFonts w:ascii="Arial" w:hAnsi="Arial" w:cs="Arial"/>
          <w:sz w:val="24"/>
          <w:szCs w:val="24"/>
        </w:rPr>
        <w:t xml:space="preserve">candidates </w:t>
      </w:r>
      <w:r w:rsidRPr="144C9CB2" w:rsidR="5B7A748F">
        <w:rPr>
          <w:rFonts w:ascii="Arial" w:hAnsi="Arial" w:cs="Arial"/>
          <w:sz w:val="24"/>
          <w:szCs w:val="24"/>
        </w:rPr>
        <w:t xml:space="preserve">shortlisted by </w:t>
      </w:r>
      <w:r w:rsidRPr="144C9CB2" w:rsidR="003D136B">
        <w:rPr>
          <w:rFonts w:ascii="Arial" w:hAnsi="Arial" w:cs="Arial"/>
          <w:sz w:val="24"/>
          <w:szCs w:val="24"/>
        </w:rPr>
        <w:t xml:space="preserve">W/C </w:t>
      </w:r>
      <w:r w:rsidRPr="144C9CB2" w:rsidR="003D136B">
        <w:rPr>
          <w:rFonts w:ascii="Arial" w:hAnsi="Arial" w:cs="Arial"/>
          <w:b w:val="1"/>
          <w:bCs w:val="1"/>
          <w:color w:val="auto"/>
          <w:sz w:val="24"/>
          <w:szCs w:val="24"/>
        </w:rPr>
        <w:t>19</w:t>
      </w:r>
      <w:r w:rsidRPr="144C9CB2" w:rsidR="003D136B">
        <w:rPr>
          <w:rFonts w:ascii="Arial" w:hAnsi="Arial" w:cs="Arial"/>
          <w:b w:val="1"/>
          <w:bCs w:val="1"/>
          <w:color w:val="auto"/>
          <w:sz w:val="24"/>
          <w:szCs w:val="24"/>
        </w:rPr>
        <w:t xml:space="preserve"> </w:t>
      </w:r>
      <w:r w:rsidRPr="144C9CB2" w:rsidR="003D136B">
        <w:rPr>
          <w:rFonts w:ascii="Arial" w:hAnsi="Arial" w:cs="Arial"/>
          <w:b w:val="1"/>
          <w:bCs w:val="1"/>
          <w:color w:val="auto"/>
          <w:sz w:val="24"/>
          <w:szCs w:val="24"/>
        </w:rPr>
        <w:t>August</w:t>
      </w:r>
      <w:r w:rsidRPr="144C9CB2" w:rsidR="003D136B">
        <w:rPr>
          <w:rFonts w:ascii="Arial" w:hAnsi="Arial" w:cs="Arial"/>
          <w:b w:val="1"/>
          <w:bCs w:val="1"/>
          <w:color w:val="auto"/>
          <w:sz w:val="24"/>
          <w:szCs w:val="24"/>
        </w:rPr>
        <w:t xml:space="preserve"> </w:t>
      </w:r>
      <w:r w:rsidRPr="144C9CB2" w:rsidR="003D136B">
        <w:rPr>
          <w:rFonts w:ascii="Arial" w:hAnsi="Arial" w:cs="Arial"/>
          <w:sz w:val="24"/>
          <w:szCs w:val="24"/>
        </w:rPr>
        <w:t>2022 and panel interviews W/</w:t>
      </w:r>
      <w:r w:rsidRPr="144C9CB2" w:rsidR="003D136B">
        <w:rPr>
          <w:rFonts w:ascii="Arial" w:hAnsi="Arial" w:cs="Arial"/>
          <w:sz w:val="24"/>
          <w:szCs w:val="24"/>
        </w:rPr>
        <w:t xml:space="preserve">C </w:t>
      </w:r>
      <w:r w:rsidRPr="144C9CB2" w:rsidR="003D136B">
        <w:rPr>
          <w:rFonts w:ascii="Arial" w:hAnsi="Arial" w:cs="Arial"/>
          <w:b w:val="1"/>
          <w:bCs w:val="1"/>
          <w:color w:val="auto"/>
          <w:sz w:val="24"/>
          <w:szCs w:val="24"/>
        </w:rPr>
        <w:t>5</w:t>
      </w:r>
      <w:r w:rsidRPr="144C9CB2" w:rsidR="003D136B">
        <w:rPr>
          <w:rFonts w:ascii="Arial" w:hAnsi="Arial" w:cs="Arial"/>
          <w:b w:val="1"/>
          <w:bCs w:val="1"/>
          <w:color w:val="auto"/>
          <w:sz w:val="24"/>
          <w:szCs w:val="24"/>
        </w:rPr>
        <w:t xml:space="preserve"> </w:t>
      </w:r>
      <w:r w:rsidRPr="144C9CB2" w:rsidR="003D136B">
        <w:rPr>
          <w:rFonts w:ascii="Arial" w:hAnsi="Arial" w:cs="Arial"/>
          <w:b w:val="1"/>
          <w:bCs w:val="1"/>
          <w:color w:val="auto"/>
          <w:sz w:val="24"/>
          <w:szCs w:val="24"/>
        </w:rPr>
        <w:t>September</w:t>
      </w:r>
      <w:r w:rsidRPr="144C9CB2" w:rsidR="003D136B">
        <w:rPr>
          <w:rFonts w:ascii="Arial" w:hAnsi="Arial" w:cs="Arial"/>
          <w:sz w:val="24"/>
          <w:szCs w:val="24"/>
        </w:rPr>
        <w:t xml:space="preserve"> 2022.</w:t>
      </w:r>
    </w:p>
    <w:p w:rsidRPr="008B1193" w:rsidR="002D2132" w:rsidP="002D2132" w:rsidRDefault="00AD7D8D" w14:paraId="112EB395" w14:textId="3F2147D0">
      <w:pPr>
        <w:rPr>
          <w:rFonts w:ascii="Arial" w:hAnsi="Arial" w:cs="Arial"/>
          <w:sz w:val="24"/>
          <w:szCs w:val="24"/>
        </w:rPr>
      </w:pPr>
      <w:r w:rsidRPr="4349C6D2" w:rsidR="00AD7D8D">
        <w:rPr>
          <w:rFonts w:ascii="Arial" w:hAnsi="Arial" w:cs="Arial"/>
          <w:sz w:val="24"/>
          <w:szCs w:val="24"/>
        </w:rPr>
        <w:t xml:space="preserve">It is essential that your </w:t>
      </w:r>
      <w:r w:rsidRPr="4349C6D2" w:rsidR="00AD7D8D">
        <w:rPr>
          <w:rFonts w:ascii="Arial" w:hAnsi="Arial" w:cs="Arial"/>
          <w:sz w:val="24"/>
          <w:szCs w:val="24"/>
        </w:rPr>
        <w:t xml:space="preserve">supporting </w:t>
      </w:r>
      <w:r w:rsidRPr="4349C6D2" w:rsidR="00AD7D8D">
        <w:rPr>
          <w:rFonts w:ascii="Arial" w:hAnsi="Arial" w:cs="Arial"/>
          <w:sz w:val="24"/>
          <w:szCs w:val="24"/>
        </w:rPr>
        <w:t xml:space="preserve">statement gives full but concise information relevant to the appointment, clearly demonstrating how you meet each of the </w:t>
      </w:r>
      <w:r w:rsidRPr="4349C6D2" w:rsidR="00AD7D8D">
        <w:rPr>
          <w:rFonts w:ascii="Arial" w:hAnsi="Arial" w:cs="Arial"/>
          <w:sz w:val="24"/>
          <w:szCs w:val="24"/>
        </w:rPr>
        <w:t>essential criteria</w:t>
      </w:r>
      <w:r w:rsidRPr="4349C6D2" w:rsidR="00AD7D8D">
        <w:rPr>
          <w:rFonts w:ascii="Arial" w:hAnsi="Arial" w:cs="Arial"/>
          <w:sz w:val="24"/>
          <w:szCs w:val="24"/>
        </w:rPr>
        <w:t xml:space="preserve">. </w:t>
      </w:r>
      <w:r w:rsidRPr="4349C6D2" w:rsidR="00AD7D8D">
        <w:rPr>
          <w:rFonts w:ascii="Arial" w:hAnsi="Arial" w:cs="Arial"/>
          <w:sz w:val="24"/>
          <w:szCs w:val="24"/>
        </w:rPr>
        <w:t>Ple</w:t>
      </w:r>
      <w:r w:rsidRPr="4349C6D2" w:rsidR="00AD7D8D">
        <w:rPr>
          <w:rFonts w:ascii="Arial" w:hAnsi="Arial" w:cs="Arial"/>
          <w:sz w:val="24"/>
          <w:szCs w:val="24"/>
        </w:rPr>
        <w:t xml:space="preserve">ase </w:t>
      </w:r>
      <w:r w:rsidRPr="4349C6D2" w:rsidR="00AD5E16">
        <w:rPr>
          <w:rFonts w:ascii="Arial" w:hAnsi="Arial" w:cs="Arial"/>
          <w:sz w:val="24"/>
          <w:szCs w:val="24"/>
        </w:rPr>
        <w:t xml:space="preserve">ensure to </w:t>
      </w:r>
      <w:r w:rsidRPr="4349C6D2" w:rsidR="00AD7D8D">
        <w:rPr>
          <w:rFonts w:ascii="Arial" w:hAnsi="Arial" w:cs="Arial"/>
          <w:sz w:val="24"/>
          <w:szCs w:val="24"/>
        </w:rPr>
        <w:t>specify for which role you are applying.</w:t>
      </w:r>
    </w:p>
    <w:p w:rsidRPr="008B1193" w:rsidR="002D2132" w:rsidP="002D2132" w:rsidRDefault="00AD7D8D" w14:paraId="112EB396" w14:textId="5C13B646">
      <w:pPr>
        <w:rPr>
          <w:rFonts w:ascii="Arial" w:hAnsi="Arial" w:cs="Arial"/>
          <w:sz w:val="24"/>
          <w:szCs w:val="24"/>
        </w:rPr>
      </w:pPr>
      <w:r>
        <w:rPr>
          <w:rFonts w:ascii="Arial" w:hAnsi="Arial" w:cs="Arial"/>
          <w:sz w:val="24"/>
          <w:szCs w:val="24"/>
        </w:rPr>
        <w:t>At the shortlist meeting the p</w:t>
      </w:r>
      <w:r w:rsidRPr="008B1193">
        <w:rPr>
          <w:rFonts w:ascii="Arial" w:hAnsi="Arial" w:cs="Arial"/>
          <w:sz w:val="24"/>
          <w:szCs w:val="24"/>
        </w:rPr>
        <w:t xml:space="preserve">anel will assess each application against the essential and </w:t>
      </w:r>
      <w:r w:rsidR="00AD5E16">
        <w:rPr>
          <w:rFonts w:ascii="Arial" w:hAnsi="Arial" w:cs="Arial"/>
          <w:sz w:val="24"/>
          <w:szCs w:val="24"/>
        </w:rPr>
        <w:t xml:space="preserve">desirable </w:t>
      </w:r>
      <w:r w:rsidRPr="008B1193" w:rsidR="00AD5E16">
        <w:rPr>
          <w:rFonts w:ascii="Arial" w:hAnsi="Arial" w:cs="Arial"/>
          <w:sz w:val="24"/>
          <w:szCs w:val="24"/>
        </w:rPr>
        <w:t xml:space="preserve">criteria </w:t>
      </w:r>
      <w:r w:rsidR="00AD5E16">
        <w:rPr>
          <w:rFonts w:ascii="Arial" w:hAnsi="Arial" w:cs="Arial"/>
          <w:sz w:val="24"/>
          <w:szCs w:val="24"/>
        </w:rPr>
        <w:t xml:space="preserve">and will then </w:t>
      </w:r>
      <w:r w:rsidRPr="008B1193">
        <w:rPr>
          <w:rFonts w:ascii="Arial" w:hAnsi="Arial" w:cs="Arial"/>
          <w:sz w:val="24"/>
          <w:szCs w:val="24"/>
        </w:rPr>
        <w:t>decide who to invite for final interview.</w:t>
      </w:r>
    </w:p>
    <w:p w:rsidRPr="008B1193" w:rsidR="002D2132" w:rsidP="002D2132" w:rsidRDefault="5B7A748F" w14:paraId="112EB397" w14:textId="6F1E0FA9">
      <w:pPr>
        <w:rPr>
          <w:rFonts w:ascii="Arial" w:hAnsi="Arial" w:cs="Arial"/>
          <w:sz w:val="24"/>
          <w:szCs w:val="24"/>
        </w:rPr>
      </w:pPr>
      <w:r w:rsidRPr="5B7A748F">
        <w:rPr>
          <w:rFonts w:ascii="Arial" w:hAnsi="Arial" w:cs="Arial"/>
          <w:sz w:val="24"/>
          <w:szCs w:val="24"/>
        </w:rPr>
        <w:t xml:space="preserve">Interviews are expected to take place </w:t>
      </w:r>
      <w:r w:rsidRPr="5B7A748F" w:rsidR="00710D10">
        <w:rPr>
          <w:rFonts w:ascii="Arial" w:hAnsi="Arial" w:cs="Arial"/>
          <w:sz w:val="24"/>
          <w:szCs w:val="24"/>
        </w:rPr>
        <w:t xml:space="preserve">online via Teams </w:t>
      </w:r>
      <w:r w:rsidRPr="5B7A748F">
        <w:rPr>
          <w:rFonts w:ascii="Arial" w:hAnsi="Arial" w:cs="Arial"/>
          <w:sz w:val="24"/>
          <w:szCs w:val="24"/>
        </w:rPr>
        <w:t>and will last for approximately 45 minutes. Further details about the format will be provided to you in advance.</w:t>
      </w:r>
    </w:p>
    <w:p w:rsidR="002D2132" w:rsidP="002D2132" w:rsidRDefault="005A508A" w14:paraId="0C880A16" w14:textId="1969AC5E">
      <w:pPr>
        <w:rPr>
          <w:rFonts w:ascii="Arial" w:hAnsi="Arial" w:cs="Arial"/>
          <w:sz w:val="24"/>
          <w:szCs w:val="24"/>
        </w:rPr>
      </w:pPr>
      <w:r>
        <w:rPr>
          <w:rFonts w:ascii="Arial" w:hAnsi="Arial" w:cs="Arial"/>
          <w:sz w:val="24"/>
          <w:szCs w:val="24"/>
        </w:rPr>
        <w:t>This recruitment process is being conducted in line with the Governance Code for Public Appointments.</w:t>
      </w:r>
    </w:p>
    <w:p w:rsidR="00AD5E16" w:rsidP="002D2132" w:rsidRDefault="00AD5E16" w14:paraId="4E1C66C7" w14:textId="77777777">
      <w:pPr>
        <w:rPr>
          <w:rFonts w:ascii="Arial" w:hAnsi="Arial" w:cs="Arial"/>
          <w:sz w:val="24"/>
          <w:szCs w:val="24"/>
        </w:rPr>
      </w:pPr>
    </w:p>
    <w:p w:rsidR="00AD5E16" w:rsidP="002D2132" w:rsidRDefault="00AD5E16" w14:paraId="35E24E72" w14:textId="77777777">
      <w:pPr>
        <w:rPr>
          <w:rFonts w:ascii="Arial" w:hAnsi="Arial" w:cs="Arial"/>
          <w:sz w:val="24"/>
          <w:szCs w:val="24"/>
        </w:rPr>
      </w:pPr>
    </w:p>
    <w:p w:rsidR="001B7FBC" w:rsidP="002D2132" w:rsidRDefault="001B7FBC" w14:paraId="4F4A6802" w14:textId="77777777">
      <w:pPr>
        <w:rPr>
          <w:rFonts w:ascii="Arial" w:hAnsi="Arial" w:cs="Arial"/>
          <w:sz w:val="24"/>
          <w:szCs w:val="24"/>
        </w:rPr>
      </w:pPr>
    </w:p>
    <w:p w:rsidR="001B7FBC" w:rsidP="002D2132" w:rsidRDefault="001B7FBC" w14:paraId="112EB398" w14:textId="36FAD1AB">
      <w:pPr>
        <w:rPr>
          <w:rFonts w:ascii="Arial" w:hAnsi="Arial" w:cs="Arial"/>
          <w:sz w:val="24"/>
          <w:szCs w:val="24"/>
        </w:rPr>
        <w:sectPr w:rsidR="001B7FBC" w:rsidSect="005F108D">
          <w:type w:val="continuous"/>
          <w:pgSz w:w="11906" w:h="16838" w:orient="portrait"/>
          <w:pgMar w:top="720" w:right="720" w:bottom="720" w:left="720" w:header="708" w:footer="708" w:gutter="0"/>
          <w:cols w:space="708"/>
          <w:docGrid w:linePitch="360"/>
        </w:sectPr>
      </w:pPr>
    </w:p>
    <w:p w:rsidR="002D2132" w:rsidP="002D2132" w:rsidRDefault="002D2132" w14:paraId="112EB399" w14:textId="77777777">
      <w:pPr>
        <w:rPr>
          <w:rFonts w:ascii="Arial" w:hAnsi="Arial" w:cs="Arial"/>
          <w:b/>
          <w:color w:val="00B050"/>
          <w:sz w:val="24"/>
          <w:szCs w:val="24"/>
        </w:rPr>
        <w:sectPr w:rsidR="002D2132" w:rsidSect="005F108D">
          <w:type w:val="continuous"/>
          <w:pgSz w:w="11906" w:h="16838" w:orient="portrait"/>
          <w:pgMar w:top="720" w:right="720" w:bottom="720" w:left="720" w:header="708" w:footer="708" w:gutter="0"/>
          <w:cols w:space="708"/>
          <w:docGrid w:linePitch="360"/>
        </w:sectPr>
      </w:pPr>
    </w:p>
    <w:p w:rsidR="002B5610" w:rsidRDefault="00AD7D8D" w14:paraId="64206690" w14:textId="77777777">
      <w:pPr>
        <w:spacing w:after="160" w:line="259" w:lineRule="auto"/>
        <w:rPr>
          <w:rFonts w:ascii="Arial" w:hAnsi="Arial" w:cs="Arial"/>
          <w:b/>
          <w:color w:val="00B050"/>
          <w:sz w:val="48"/>
          <w:szCs w:val="48"/>
        </w:rPr>
      </w:pPr>
      <w:bookmarkStart w:name="_Toc65767324" w:id="10"/>
      <w:r>
        <w:br w:type="page"/>
      </w:r>
    </w:p>
    <w:p w:rsidR="002D2132" w:rsidP="002D2132" w:rsidRDefault="00AD7D8D" w14:paraId="112EB39A" w14:textId="65896CD0">
      <w:pPr>
        <w:pStyle w:val="Heading1"/>
      </w:pPr>
      <w:r>
        <w:lastRenderedPageBreak/>
        <w:t>How to apply and submit your application</w:t>
      </w:r>
      <w:bookmarkEnd w:id="10"/>
    </w:p>
    <w:p w:rsidR="00AD5E16" w:rsidP="002D2132" w:rsidRDefault="00AD5E16" w14:paraId="47ABCCB8" w14:textId="77777777">
      <w:pPr>
        <w:rPr>
          <w:rFonts w:ascii="Arial" w:hAnsi="Arial" w:cs="Arial"/>
          <w:sz w:val="24"/>
          <w:szCs w:val="24"/>
        </w:rPr>
      </w:pPr>
    </w:p>
    <w:p w:rsidRPr="008B1193" w:rsidR="002D2132" w:rsidP="002D2132" w:rsidRDefault="00AD7D8D" w14:paraId="112EB39B" w14:textId="24372771">
      <w:pPr>
        <w:rPr>
          <w:rFonts w:ascii="Arial" w:hAnsi="Arial" w:cs="Arial"/>
          <w:sz w:val="24"/>
          <w:szCs w:val="24"/>
        </w:rPr>
      </w:pPr>
      <w:r w:rsidRPr="008B1193">
        <w:rPr>
          <w:rFonts w:ascii="Arial" w:hAnsi="Arial" w:cs="Arial"/>
          <w:sz w:val="24"/>
          <w:szCs w:val="24"/>
        </w:rPr>
        <w:t>To apply, please</w:t>
      </w:r>
      <w:r w:rsidR="00AD5E16">
        <w:rPr>
          <w:rFonts w:ascii="Arial" w:hAnsi="Arial" w:cs="Arial"/>
          <w:sz w:val="24"/>
          <w:szCs w:val="24"/>
        </w:rPr>
        <w:t xml:space="preserve"> provide</w:t>
      </w:r>
      <w:r w:rsidRPr="008B1193">
        <w:rPr>
          <w:rFonts w:ascii="Arial" w:hAnsi="Arial" w:cs="Arial"/>
          <w:sz w:val="24"/>
          <w:szCs w:val="24"/>
        </w:rPr>
        <w:t>:</w:t>
      </w:r>
    </w:p>
    <w:p w:rsidRPr="008B1193" w:rsidR="002D2132" w:rsidP="002D2132" w:rsidRDefault="00AD7D8D" w14:paraId="112EB39C" w14:textId="77777777">
      <w:pPr>
        <w:numPr>
          <w:ilvl w:val="0"/>
          <w:numId w:val="3"/>
        </w:numPr>
        <w:rPr>
          <w:rFonts w:ascii="Arial" w:hAnsi="Arial" w:cs="Arial"/>
          <w:sz w:val="24"/>
          <w:szCs w:val="24"/>
        </w:rPr>
      </w:pPr>
      <w:r w:rsidRPr="008B1193">
        <w:rPr>
          <w:rFonts w:ascii="Arial" w:hAnsi="Arial" w:cs="Arial"/>
          <w:sz w:val="24"/>
          <w:szCs w:val="24"/>
        </w:rPr>
        <w:t>a CV of no more than two sides of A4</w:t>
      </w:r>
    </w:p>
    <w:p w:rsidRPr="00AD5E16" w:rsidR="00AD5E16" w:rsidP="002D2132" w:rsidRDefault="00AD7D8D" w14:paraId="29BE48F6" w14:textId="6F2102A0">
      <w:pPr>
        <w:numPr>
          <w:ilvl w:val="0"/>
          <w:numId w:val="3"/>
        </w:numPr>
        <w:rPr>
          <w:rFonts w:ascii="Arial" w:hAnsi="Arial" w:cs="Arial"/>
          <w:sz w:val="24"/>
          <w:szCs w:val="24"/>
        </w:rPr>
      </w:pPr>
      <w:r w:rsidRPr="008B1193">
        <w:rPr>
          <w:rFonts w:ascii="Arial" w:hAnsi="Arial" w:cs="Arial"/>
          <w:sz w:val="24"/>
          <w:szCs w:val="24"/>
        </w:rPr>
        <w:t xml:space="preserve">a supporting statement of not more than two sides of A4, setting out how you meet the </w:t>
      </w:r>
      <w:r w:rsidRPr="00AD5E16">
        <w:rPr>
          <w:rFonts w:ascii="Arial" w:hAnsi="Arial" w:cs="Arial"/>
          <w:sz w:val="24"/>
          <w:szCs w:val="24"/>
        </w:rPr>
        <w:t xml:space="preserve">essential </w:t>
      </w:r>
      <w:r>
        <w:rPr>
          <w:rFonts w:ascii="Arial" w:hAnsi="Arial" w:cs="Arial"/>
          <w:sz w:val="24"/>
          <w:szCs w:val="24"/>
        </w:rPr>
        <w:t xml:space="preserve">and desirable </w:t>
      </w:r>
      <w:r w:rsidRPr="00AD5E16">
        <w:rPr>
          <w:rFonts w:ascii="Arial" w:hAnsi="Arial" w:cs="Arial"/>
          <w:sz w:val="24"/>
          <w:szCs w:val="24"/>
        </w:rPr>
        <w:t>criteria</w:t>
      </w:r>
      <w:r>
        <w:rPr>
          <w:rFonts w:ascii="Arial" w:hAnsi="Arial" w:cs="Arial"/>
          <w:sz w:val="24"/>
          <w:szCs w:val="24"/>
        </w:rPr>
        <w:t xml:space="preserve"> </w:t>
      </w:r>
    </w:p>
    <w:p w:rsidR="00AD5E16" w:rsidP="002D2132" w:rsidRDefault="00AD5E16" w14:paraId="112EB39F" w14:textId="24D97BDF">
      <w:pPr>
        <w:rPr>
          <w:rFonts w:ascii="Arial" w:hAnsi="Arial" w:cs="Arial"/>
          <w:sz w:val="24"/>
          <w:szCs w:val="24"/>
        </w:rPr>
        <w:sectPr w:rsidR="00AD5E16" w:rsidSect="005F108D">
          <w:type w:val="continuous"/>
          <w:pgSz w:w="11906" w:h="16838" w:orient="portrait"/>
          <w:pgMar w:top="720" w:right="720" w:bottom="720" w:left="720" w:header="708" w:footer="708" w:gutter="0"/>
          <w:cols w:space="708"/>
          <w:docGrid w:linePitch="360"/>
        </w:sectPr>
      </w:pPr>
    </w:p>
    <w:p w:rsidRPr="008B1193" w:rsidR="002D2132" w:rsidP="002D2132" w:rsidRDefault="00AD7D8D" w14:paraId="112EB3A0" w14:textId="77777777">
      <w:pPr>
        <w:rPr>
          <w:rFonts w:ascii="Arial" w:hAnsi="Arial" w:cs="Arial"/>
          <w:sz w:val="24"/>
          <w:szCs w:val="24"/>
        </w:rPr>
        <w:sectPr w:rsidRPr="008B1193" w:rsidR="002D2132" w:rsidSect="005F108D">
          <w:type w:val="continuous"/>
          <w:pgSz w:w="11906" w:h="16838" w:orient="portrait"/>
          <w:pgMar w:top="720" w:right="720" w:bottom="720" w:left="720" w:header="708" w:footer="708" w:gutter="0"/>
          <w:cols w:space="708" w:num="2"/>
          <w:docGrid w:linePitch="360"/>
        </w:sectPr>
      </w:pPr>
      <w:r>
        <w:rPr>
          <w:noProof/>
          <w:lang w:eastAsia="en-GB"/>
        </w:rPr>
        <mc:AlternateContent>
          <mc:Choice Requires="wps">
            <w:drawing>
              <wp:anchor distT="0" distB="0" distL="114300" distR="114300" simplePos="0" relativeHeight="251658240" behindDoc="0" locked="0" layoutInCell="1" allowOverlap="1" wp14:anchorId="63A6B21B" wp14:editId="07777777">
                <wp:simplePos x="0" y="0"/>
                <wp:positionH relativeFrom="column">
                  <wp:posOffset>9525</wp:posOffset>
                </wp:positionH>
                <wp:positionV relativeFrom="paragraph">
                  <wp:posOffset>5716</wp:posOffset>
                </wp:positionV>
                <wp:extent cx="64008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8B1193" w:rsidR="005F108D" w:rsidP="002D2132" w:rsidRDefault="00AD7D8D" w14:paraId="049CE714" w14:textId="513E724C">
                            <w:pPr>
                              <w:rPr>
                                <w:rFonts w:ascii="Arial" w:hAnsi="Arial" w:cs="Arial"/>
                                <w:b/>
                                <w:color w:val="FFFFFF"/>
                                <w:sz w:val="28"/>
                                <w:szCs w:val="28"/>
                              </w:rPr>
                            </w:pPr>
                            <w:r>
                              <w:rPr>
                                <w:rFonts w:ascii="Arial" w:hAnsi="Arial" w:cs="Arial"/>
                                <w:b/>
                                <w:color w:val="FFFFFF"/>
                                <w:sz w:val="28"/>
                                <w:szCs w:val="28"/>
                              </w:rPr>
                              <w:t>Email c</w:t>
                            </w:r>
                            <w:r w:rsidRPr="008B1193">
                              <w:rPr>
                                <w:rFonts w:ascii="Arial" w:hAnsi="Arial" w:cs="Arial"/>
                                <w:b/>
                                <w:color w:val="FFFFFF"/>
                                <w:sz w:val="28"/>
                                <w:szCs w:val="28"/>
                              </w:rPr>
                              <w:t xml:space="preserve">ompleted applications to </w:t>
                            </w:r>
                            <w:r w:rsidR="00D846AD">
                              <w:rPr>
                                <w:rFonts w:ascii="Arial" w:hAnsi="Arial" w:cs="Arial"/>
                                <w:b/>
                                <w:color w:val="FFFFFF"/>
                                <w:sz w:val="28"/>
                                <w:szCs w:val="28"/>
                              </w:rPr>
                              <w:t>zecsecretariat</w:t>
                            </w:r>
                            <w:r w:rsidRPr="00265AC8">
                              <w:rPr>
                                <w:rFonts w:ascii="Arial" w:hAnsi="Arial" w:cs="Arial"/>
                                <w:b/>
                                <w:color w:val="FFFFFF"/>
                                <w:sz w:val="28"/>
                                <w:szCs w:val="28"/>
                              </w:rPr>
                              <w:t>@defra.</w:t>
                            </w:r>
                            <w:r>
                              <w:rPr>
                                <w:rFonts w:ascii="Arial" w:hAnsi="Arial" w:cs="Arial"/>
                                <w:b/>
                                <w:color w:val="FFFFFF"/>
                                <w:sz w:val="28"/>
                                <w:szCs w:val="28"/>
                              </w:rPr>
                              <w:t>gov</w:t>
                            </w:r>
                            <w:r w:rsidRPr="00265AC8">
                              <w:rPr>
                                <w:rFonts w:ascii="Arial" w:hAnsi="Arial" w:cs="Arial"/>
                                <w:b/>
                                <w:color w:val="FFFFFF"/>
                                <w:sz w:val="28"/>
                                <w:szCs w:val="28"/>
                              </w:rPr>
                              <w:t>.uk</w:t>
                            </w:r>
                            <w:r w:rsidRPr="008B1193">
                              <w:rPr>
                                <w:rFonts w:ascii="Arial" w:hAnsi="Arial" w:cs="Arial"/>
                                <w:b/>
                                <w:color w:val="FFFFFF"/>
                                <w:sz w:val="28"/>
                                <w:szCs w:val="28"/>
                              </w:rPr>
                              <w:t xml:space="preserve">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3" style="position:absolute;margin-left:.75pt;margin-top:.45pt;width:7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00b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" w14:anchorId="63A6B21B">
                <v:textbox>
                  <w:txbxContent>
                    <w:p w:rsidRPr="008B1193" w:rsidR="005F108D" w:rsidP="002D2132" w:rsidRDefault="00AD7D8D" w14:paraId="049CE714" w14:textId="513E724C">
                      <w:pPr>
                        <w:rPr>
                          <w:rFonts w:ascii="Arial" w:hAnsi="Arial" w:cs="Arial"/>
                          <w:b/>
                          <w:color w:val="FFFFFF"/>
                          <w:sz w:val="28"/>
                          <w:szCs w:val="28"/>
                        </w:rPr>
                      </w:pPr>
                      <w:r>
                        <w:rPr>
                          <w:rFonts w:ascii="Arial" w:hAnsi="Arial" w:cs="Arial"/>
                          <w:b/>
                          <w:color w:val="FFFFFF"/>
                          <w:sz w:val="28"/>
                          <w:szCs w:val="28"/>
                        </w:rPr>
                        <w:t>Email c</w:t>
                      </w:r>
                      <w:r w:rsidRPr="008B1193">
                        <w:rPr>
                          <w:rFonts w:ascii="Arial" w:hAnsi="Arial" w:cs="Arial"/>
                          <w:b/>
                          <w:color w:val="FFFFFF"/>
                          <w:sz w:val="28"/>
                          <w:szCs w:val="28"/>
                        </w:rPr>
                        <w:t xml:space="preserve">ompleted applications to </w:t>
                      </w:r>
                      <w:r w:rsidR="00D846AD">
                        <w:rPr>
                          <w:rFonts w:ascii="Arial" w:hAnsi="Arial" w:cs="Arial"/>
                          <w:b/>
                          <w:color w:val="FFFFFF"/>
                          <w:sz w:val="28"/>
                          <w:szCs w:val="28"/>
                        </w:rPr>
                        <w:t>zecsecretariat</w:t>
                      </w:r>
                      <w:r w:rsidRPr="00265AC8">
                        <w:rPr>
                          <w:rFonts w:ascii="Arial" w:hAnsi="Arial" w:cs="Arial"/>
                          <w:b/>
                          <w:color w:val="FFFFFF"/>
                          <w:sz w:val="28"/>
                          <w:szCs w:val="28"/>
                        </w:rPr>
                        <w:t>@defra.</w:t>
                      </w:r>
                      <w:r>
                        <w:rPr>
                          <w:rFonts w:ascii="Arial" w:hAnsi="Arial" w:cs="Arial"/>
                          <w:b/>
                          <w:color w:val="FFFFFF"/>
                          <w:sz w:val="28"/>
                          <w:szCs w:val="28"/>
                        </w:rPr>
                        <w:t>gov</w:t>
                      </w:r>
                      <w:r w:rsidRPr="00265AC8">
                        <w:rPr>
                          <w:rFonts w:ascii="Arial" w:hAnsi="Arial" w:cs="Arial"/>
                          <w:b/>
                          <w:color w:val="FFFFFF"/>
                          <w:sz w:val="28"/>
                          <w:szCs w:val="28"/>
                        </w:rPr>
                        <w:t>.uk</w:t>
                      </w:r>
                      <w:r w:rsidRPr="008B1193">
                        <w:rPr>
                          <w:rFonts w:ascii="Arial" w:hAnsi="Arial" w:cs="Arial"/>
                          <w:b/>
                          <w:color w:val="FFFFFF"/>
                          <w:sz w:val="28"/>
                          <w:szCs w:val="28"/>
                        </w:rPr>
                        <w:t xml:space="preserve"> </w:t>
                      </w:r>
                    </w:p>
                  </w:txbxContent>
                </v:textbox>
              </v:shape>
            </w:pict>
          </mc:Fallback>
        </mc:AlternateContent>
      </w:r>
    </w:p>
    <w:p w:rsidR="001B7FBC" w:rsidP="00AD5E16" w:rsidRDefault="001B7FBC" w14:paraId="2CA6CC7E" w14:textId="77777777">
      <w:pPr>
        <w:rPr>
          <w:rFonts w:ascii="Arial" w:hAnsi="Arial" w:cs="Arial"/>
          <w:sz w:val="24"/>
          <w:szCs w:val="24"/>
        </w:rPr>
      </w:pPr>
    </w:p>
    <w:p w:rsidR="00AD5E16" w:rsidP="5B7A748F" w:rsidRDefault="5B7A748F" w14:paraId="24B4CB2E" w14:textId="3B008B8C">
      <w:r w:rsidRPr="5B7A748F">
        <w:rPr>
          <w:rFonts w:ascii="Arial" w:hAnsi="Arial" w:cs="Arial"/>
          <w:sz w:val="24"/>
          <w:szCs w:val="24"/>
        </w:rPr>
        <w:t xml:space="preserve">If you have any questions about the appointments </w:t>
      </w:r>
      <w:r w:rsidRPr="5B7A748F" w:rsidR="002B5610">
        <w:rPr>
          <w:rFonts w:ascii="Arial" w:hAnsi="Arial" w:cs="Arial"/>
          <w:sz w:val="24"/>
          <w:szCs w:val="24"/>
        </w:rPr>
        <w:t>process,</w:t>
      </w:r>
      <w:r w:rsidRPr="5B7A748F">
        <w:rPr>
          <w:rFonts w:ascii="Arial" w:hAnsi="Arial" w:cs="Arial"/>
          <w:sz w:val="24"/>
          <w:szCs w:val="24"/>
        </w:rPr>
        <w:t xml:space="preserve"> please contact: </w:t>
      </w:r>
      <w:hyperlink r:id="rId29">
        <w:r w:rsidRPr="5B7A748F" w:rsidR="7B2FDF1B">
          <w:rPr>
            <w:rStyle w:val="Hyperlink"/>
            <w:rFonts w:ascii="Arial" w:hAnsi="Arial" w:cs="Arial"/>
            <w:sz w:val="24"/>
            <w:szCs w:val="24"/>
          </w:rPr>
          <w:t>zecsecretariat@defra.gov.uk</w:t>
        </w:r>
      </w:hyperlink>
    </w:p>
    <w:p w:rsidR="00F408C5" w:rsidP="002D2132" w:rsidRDefault="00F408C5" w14:paraId="112EB3A4" w14:textId="77777777">
      <w:pPr>
        <w:pStyle w:val="Heading1"/>
      </w:pPr>
    </w:p>
    <w:bookmarkStart w:name="_Toc65767325" w:id="11"/>
    <w:p w:rsidR="002D2132" w:rsidP="002D2132" w:rsidRDefault="00AD7D8D" w14:paraId="112EB3A5" w14:textId="77777777">
      <w:pPr>
        <w:pStyle w:val="Heading1"/>
        <w:sectPr w:rsidR="002D2132" w:rsidSect="005F108D">
          <w:type w:val="continuous"/>
          <w:pgSz w:w="11906" w:h="16838" w:orient="portrait"/>
          <w:pgMar w:top="720" w:right="720" w:bottom="720" w:left="720" w:header="708" w:footer="708" w:gutter="0"/>
          <w:cols w:space="708"/>
          <w:docGrid w:linePitch="360"/>
        </w:sectPr>
      </w:pPr>
      <w:r>
        <w:rPr>
          <w:noProof/>
          <w:sz w:val="24"/>
          <w:szCs w:val="24"/>
          <w:lang w:eastAsia="en-GB"/>
        </w:rPr>
        <mc:AlternateContent>
          <mc:Choice Requires="wps">
            <w:drawing>
              <wp:anchor distT="0" distB="0" distL="114300" distR="114300" simplePos="0" relativeHeight="251660288" behindDoc="0" locked="0" layoutInCell="1" allowOverlap="1" wp14:anchorId="0C1010BF" wp14:editId="07777777">
                <wp:simplePos x="0" y="0"/>
                <wp:positionH relativeFrom="column">
                  <wp:posOffset>-17145</wp:posOffset>
                </wp:positionH>
                <wp:positionV relativeFrom="paragraph">
                  <wp:posOffset>426085</wp:posOffset>
                </wp:positionV>
                <wp:extent cx="718820" cy="71120"/>
                <wp:effectExtent l="0" t="0" r="5080" b="5080"/>
                <wp:wrapNone/>
                <wp:docPr id="15367" name="Rectangle 15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71120"/>
                        </a:xfrm>
                        <a:prstGeom prst="rect">
                          <a:avLst/>
                        </a:prstGeom>
                        <a:solidFill>
                          <a:srgbClr val="00B050"/>
                        </a:solidFill>
                        <a:ln>
                          <a:noFill/>
                        </a:ln>
                        <a:extLst>
                          <a:ext uri="{91240B29-F687-4F45-9708-019B960494DF}">
                            <a14:hiddenLine xmlns:a14="http://schemas.microsoft.com/office/drawing/2010/main" w="25400">
                              <a:solidFill>
                                <a:srgbClr val="000000"/>
                              </a:solidFill>
                              <a:miter lim="800000"/>
                              <a:headEnd/>
                              <a:tailEnd/>
                            </a14:hiddenLine>
                          </a:ext>
                        </a:extLst>
                      </wps:spPr>
                      <wps:bodyPr anchor="ct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C693715">
              <v:rect id="Rectangle 15367" style="width:56.6pt;height:5.6pt;margin-top:33.55pt;margin-left:-1.35pt;mso-height-percent:0;mso-height-relative:page;mso-width-percent:0;mso-width-relative:page;mso-wrap-distance-bottom:0;mso-wrap-distance-left:9pt;mso-wrap-distance-right:9pt;mso-wrap-distance-top:0;mso-wrap-style:square;position:absolute;visibility:visible;v-text-anchor:middle;z-index:251661312" o:spid="_x0000_s1031" fillcolor="#00b050" stroked="f" strokeweight="2pt"/>
            </w:pict>
          </mc:Fallback>
        </mc:AlternateContent>
      </w:r>
      <w:r w:rsidRPr="00AA7B54">
        <w:t>Data protection</w:t>
      </w:r>
      <w:bookmarkEnd w:id="11"/>
    </w:p>
    <w:p w:rsidR="002D2132" w:rsidP="002D2132" w:rsidRDefault="002D2132" w14:paraId="112EB3A6" w14:textId="77777777">
      <w:pPr>
        <w:rPr>
          <w:rFonts w:ascii="Arial" w:hAnsi="Arial" w:cs="Arial"/>
          <w:color w:val="00B050"/>
          <w:sz w:val="24"/>
          <w:szCs w:val="24"/>
        </w:rPr>
        <w:sectPr w:rsidR="002D2132" w:rsidSect="005F108D">
          <w:type w:val="continuous"/>
          <w:pgSz w:w="11906" w:h="16838" w:orient="portrait"/>
          <w:pgMar w:top="720" w:right="720" w:bottom="720" w:left="720" w:header="708" w:footer="708" w:gutter="0"/>
          <w:cols w:space="708"/>
          <w:docGrid w:linePitch="360"/>
        </w:sectPr>
      </w:pPr>
    </w:p>
    <w:p w:rsidR="002D2132" w:rsidP="002D2132" w:rsidRDefault="00AD7D8D" w14:paraId="112EB3A7" w14:textId="6DBE9462">
      <w:pPr>
        <w:spacing w:after="0"/>
        <w:rPr>
          <w:rFonts w:ascii="Arial" w:hAnsi="Arial" w:cs="Arial"/>
          <w:sz w:val="24"/>
          <w:szCs w:val="24"/>
        </w:rPr>
        <w:sectPr w:rsidR="002D2132" w:rsidSect="005F108D">
          <w:type w:val="continuous"/>
          <w:pgSz w:w="11906" w:h="16838" w:orient="portrait"/>
          <w:pgMar w:top="720" w:right="720" w:bottom="720" w:left="720" w:header="708" w:footer="708" w:gutter="0"/>
          <w:cols w:space="708"/>
          <w:docGrid w:linePitch="360"/>
        </w:sectPr>
      </w:pPr>
      <w:r w:rsidRPr="00E83A60">
        <w:rPr>
          <w:rFonts w:ascii="Arial" w:hAnsi="Arial" w:cs="Arial"/>
          <w:sz w:val="24"/>
          <w:szCs w:val="24"/>
        </w:rPr>
        <w:t xml:space="preserve">Defra is committed to protect your privacy and to process your personal information in a manner which meets the requirements of the </w:t>
      </w:r>
      <w:r w:rsidRPr="009E7EED">
        <w:rPr>
          <w:rFonts w:ascii="Arial" w:hAnsi="Arial" w:cs="Arial"/>
          <w:sz w:val="24"/>
          <w:szCs w:val="24"/>
        </w:rPr>
        <w:t xml:space="preserve">General Data </w:t>
      </w:r>
      <w:r w:rsidR="00F408C5">
        <w:rPr>
          <w:rFonts w:ascii="Arial" w:hAnsi="Arial" w:cs="Arial"/>
          <w:sz w:val="24"/>
          <w:szCs w:val="24"/>
        </w:rPr>
        <w:t>Protection Regulations 2016/679</w:t>
      </w:r>
      <w:r w:rsidR="00516BE0">
        <w:rPr>
          <w:rFonts w:ascii="Arial" w:hAnsi="Arial" w:cs="Arial"/>
          <w:sz w:val="24"/>
          <w:szCs w:val="24"/>
        </w:rPr>
        <w:t>. If you have</w:t>
      </w:r>
    </w:p>
    <w:p w:rsidR="00516BE0" w:rsidP="00516BE0" w:rsidRDefault="00AD7D8D" w14:paraId="13D8334F" w14:textId="060C9B00">
      <w:pPr>
        <w:spacing w:after="0"/>
        <w:rPr>
          <w:rFonts w:ascii="Arial" w:hAnsi="Arial" w:cs="Arial"/>
          <w:sz w:val="24"/>
          <w:szCs w:val="24"/>
        </w:rPr>
      </w:pPr>
      <w:r w:rsidRPr="006D326E">
        <w:rPr>
          <w:rFonts w:ascii="Arial" w:hAnsi="Arial" w:cs="Arial"/>
          <w:sz w:val="24"/>
          <w:szCs w:val="24"/>
        </w:rPr>
        <w:t xml:space="preserve">any questions about how Defra is using your personal data or about your associated rights about such use of your data, you can contact core Defra’s Data Protection Manager </w:t>
      </w:r>
      <w:r>
        <w:rPr>
          <w:rFonts w:ascii="Arial" w:hAnsi="Arial" w:cs="Arial"/>
          <w:sz w:val="24"/>
          <w:szCs w:val="24"/>
        </w:rPr>
        <w:t>by e</w:t>
      </w:r>
      <w:r w:rsidRPr="006D326E">
        <w:rPr>
          <w:rFonts w:ascii="Arial" w:hAnsi="Arial" w:cs="Arial"/>
          <w:sz w:val="24"/>
          <w:szCs w:val="24"/>
        </w:rPr>
        <w:t>mail</w:t>
      </w:r>
      <w:r>
        <w:rPr>
          <w:rFonts w:ascii="Arial" w:hAnsi="Arial" w:cs="Arial"/>
          <w:sz w:val="24"/>
          <w:szCs w:val="24"/>
        </w:rPr>
        <w:t xml:space="preserve"> at</w:t>
      </w:r>
      <w:r w:rsidRPr="006D326E">
        <w:rPr>
          <w:rFonts w:ascii="Arial" w:hAnsi="Arial" w:cs="Arial"/>
          <w:sz w:val="24"/>
          <w:szCs w:val="24"/>
        </w:rPr>
        <w:t xml:space="preserve">: </w:t>
      </w:r>
      <w:hyperlink w:history="1" r:id="rId30">
        <w:r w:rsidRPr="00D34E64">
          <w:rPr>
            <w:rStyle w:val="Hyperlink"/>
            <w:rFonts w:ascii="Arial" w:hAnsi="Arial" w:cs="Arial"/>
            <w:sz w:val="24"/>
            <w:szCs w:val="24"/>
          </w:rPr>
          <w:t>data.protection@defra.gov.uk</w:t>
        </w:r>
      </w:hyperlink>
    </w:p>
    <w:p w:rsidR="00516BE0" w:rsidP="00516BE0" w:rsidRDefault="00516BE0" w14:paraId="57667499" w14:textId="77777777">
      <w:pPr>
        <w:spacing w:after="0"/>
        <w:rPr>
          <w:rFonts w:ascii="Arial" w:hAnsi="Arial" w:cs="Arial"/>
          <w:sz w:val="24"/>
          <w:szCs w:val="24"/>
        </w:rPr>
      </w:pPr>
    </w:p>
    <w:p w:rsidR="00516BE0" w:rsidP="00516BE0" w:rsidRDefault="00AD7D8D" w14:paraId="0C739984" w14:textId="10D01A41">
      <w:pPr>
        <w:spacing w:after="0"/>
        <w:rPr>
          <w:rFonts w:ascii="Arial" w:hAnsi="Arial" w:cs="Arial"/>
          <w:sz w:val="24"/>
          <w:szCs w:val="24"/>
        </w:rPr>
      </w:pPr>
      <w:r>
        <w:rPr>
          <w:rFonts w:ascii="Arial" w:hAnsi="Arial" w:cs="Arial"/>
          <w:sz w:val="24"/>
          <w:szCs w:val="24"/>
        </w:rPr>
        <w:t xml:space="preserve">Please find the </w:t>
      </w:r>
      <w:r w:rsidRPr="006D326E">
        <w:rPr>
          <w:rFonts w:ascii="Arial" w:hAnsi="Arial" w:cs="Arial"/>
          <w:sz w:val="24"/>
          <w:szCs w:val="24"/>
        </w:rPr>
        <w:t>contact details for the Data Protection Officer responsible for monitoring that core Defra is meeting the requirements of the data protection</w:t>
      </w:r>
      <w:r>
        <w:rPr>
          <w:rFonts w:ascii="Arial" w:hAnsi="Arial" w:cs="Arial"/>
          <w:sz w:val="24"/>
          <w:szCs w:val="24"/>
        </w:rPr>
        <w:t xml:space="preserve"> law below</w:t>
      </w:r>
      <w:r w:rsidRPr="006D326E">
        <w:rPr>
          <w:rFonts w:ascii="Arial" w:hAnsi="Arial" w:cs="Arial"/>
          <w:sz w:val="24"/>
          <w:szCs w:val="24"/>
        </w:rPr>
        <w:t>:</w:t>
      </w:r>
      <w:r>
        <w:rPr>
          <w:rFonts w:ascii="Arial" w:hAnsi="Arial" w:cs="Arial"/>
          <w:sz w:val="24"/>
          <w:szCs w:val="24"/>
        </w:rPr>
        <w:t xml:space="preserve"> </w:t>
      </w:r>
    </w:p>
    <w:p w:rsidR="00516BE0" w:rsidP="00516BE0" w:rsidRDefault="00516BE0" w14:paraId="1A8BD7B4" w14:textId="01DEE5B1">
      <w:pPr>
        <w:spacing w:after="0"/>
        <w:rPr>
          <w:rFonts w:ascii="Arial" w:hAnsi="Arial" w:cs="Arial"/>
          <w:sz w:val="24"/>
          <w:szCs w:val="24"/>
        </w:rPr>
      </w:pPr>
    </w:p>
    <w:p w:rsidR="00516BE0" w:rsidP="00516BE0" w:rsidRDefault="00B66D7E" w14:paraId="2D6900AB" w14:textId="77777777">
      <w:pPr>
        <w:spacing w:after="0"/>
        <w:rPr>
          <w:rFonts w:ascii="Arial" w:hAnsi="Arial" w:cs="Arial"/>
          <w:sz w:val="24"/>
          <w:szCs w:val="24"/>
        </w:rPr>
      </w:pPr>
      <w:hyperlink w:history="1" r:id="rId31">
        <w:r w:rsidRPr="00D34E64" w:rsidR="00AD7D8D">
          <w:rPr>
            <w:rStyle w:val="Hyperlink"/>
            <w:rFonts w:ascii="Arial" w:hAnsi="Arial" w:cs="Arial"/>
            <w:sz w:val="24"/>
            <w:szCs w:val="24"/>
          </w:rPr>
          <w:t>defragroupdataprotectionofficer@defra.gov.uk</w:t>
        </w:r>
      </w:hyperlink>
    </w:p>
    <w:p w:rsidR="00516BE0" w:rsidP="00516BE0" w:rsidRDefault="00516BE0" w14:paraId="101D4408" w14:textId="77777777">
      <w:pPr>
        <w:spacing w:after="0"/>
        <w:rPr>
          <w:rFonts w:ascii="Arial" w:hAnsi="Arial" w:cs="Arial"/>
          <w:sz w:val="24"/>
          <w:szCs w:val="24"/>
        </w:rPr>
      </w:pPr>
    </w:p>
    <w:p w:rsidRPr="006D326E" w:rsidR="00516BE0" w:rsidP="00516BE0" w:rsidRDefault="00AD7D8D" w14:paraId="4B46A3AC" w14:textId="49D51F44">
      <w:pPr>
        <w:spacing w:after="0"/>
        <w:rPr>
          <w:rFonts w:ascii="Arial" w:hAnsi="Arial" w:cs="Arial"/>
          <w:sz w:val="24"/>
          <w:szCs w:val="24"/>
        </w:rPr>
      </w:pPr>
      <w:r w:rsidRPr="006D326E">
        <w:rPr>
          <w:rFonts w:ascii="Arial" w:hAnsi="Arial" w:cs="Arial"/>
          <w:sz w:val="24"/>
          <w:szCs w:val="24"/>
        </w:rPr>
        <w:t>Defra Group Data Protection Officer, Department for Environment, Food and Rural Affairs, SW Quarter, 2nd floor, Seacole Block, 2 Marsham Street, London SW1P 4DF</w:t>
      </w:r>
    </w:p>
    <w:p w:rsidRPr="006D326E" w:rsidR="00516BE0" w:rsidP="00516BE0" w:rsidRDefault="00516BE0" w14:paraId="7001E256" w14:textId="77777777">
      <w:pPr>
        <w:spacing w:after="0"/>
        <w:rPr>
          <w:rFonts w:ascii="Arial" w:hAnsi="Arial" w:cs="Arial"/>
          <w:sz w:val="24"/>
          <w:szCs w:val="24"/>
        </w:rPr>
      </w:pPr>
    </w:p>
    <w:p w:rsidR="00516BE0" w:rsidP="00516BE0" w:rsidRDefault="00516BE0" w14:paraId="71A7F4C6" w14:textId="77777777">
      <w:pPr>
        <w:spacing w:after="0"/>
        <w:rPr>
          <w:rFonts w:ascii="Arial" w:hAnsi="Arial" w:cs="Arial"/>
          <w:sz w:val="24"/>
          <w:szCs w:val="24"/>
        </w:rPr>
      </w:pPr>
    </w:p>
    <w:p w:rsidR="00516BE0" w:rsidP="00516BE0" w:rsidRDefault="00516BE0" w14:paraId="1354E9D1" w14:textId="013B40E8">
      <w:pPr>
        <w:spacing w:after="0"/>
        <w:rPr>
          <w:rFonts w:ascii="Arial" w:hAnsi="Arial" w:cs="Arial"/>
          <w:sz w:val="24"/>
          <w:szCs w:val="24"/>
        </w:rPr>
        <w:sectPr w:rsidR="00516BE0" w:rsidSect="005F108D">
          <w:type w:val="continuous"/>
          <w:pgSz w:w="11906" w:h="16838" w:orient="portrait"/>
          <w:pgMar w:top="720" w:right="720" w:bottom="720" w:left="720" w:header="708" w:footer="708" w:gutter="0"/>
          <w:cols w:space="708"/>
          <w:docGrid w:linePitch="360"/>
        </w:sectPr>
      </w:pPr>
    </w:p>
    <w:p w:rsidRPr="00E83A60" w:rsidR="00516BE0" w:rsidP="00516BE0" w:rsidRDefault="00516BE0" w14:paraId="3B9AB20B" w14:textId="77777777">
      <w:pPr>
        <w:spacing w:after="0"/>
        <w:rPr>
          <w:rFonts w:ascii="Arial" w:hAnsi="Arial" w:cs="Arial"/>
          <w:sz w:val="24"/>
          <w:szCs w:val="24"/>
        </w:rPr>
      </w:pPr>
    </w:p>
    <w:p w:rsidRPr="00E83A60" w:rsidR="004A74C5" w:rsidP="002D2132" w:rsidRDefault="004A74C5" w14:paraId="6673B7B1" w14:textId="77777777">
      <w:pPr>
        <w:spacing w:after="0"/>
        <w:rPr>
          <w:rFonts w:ascii="Arial" w:hAnsi="Arial" w:cs="Arial"/>
          <w:sz w:val="24"/>
          <w:szCs w:val="24"/>
        </w:rPr>
      </w:pPr>
    </w:p>
    <w:p w:rsidRPr="00AA7B54" w:rsidR="002D2132" w:rsidP="002D2132" w:rsidRDefault="002D2132" w14:paraId="112EB3A9" w14:textId="77777777">
      <w:pPr>
        <w:rPr>
          <w:rFonts w:ascii="Arial" w:hAnsi="Arial" w:cs="Arial"/>
          <w:color w:val="00B050"/>
          <w:sz w:val="24"/>
          <w:szCs w:val="24"/>
        </w:rPr>
        <w:sectPr w:rsidRPr="00AA7B54" w:rsidR="002D2132" w:rsidSect="005F108D">
          <w:type w:val="continuous"/>
          <w:pgSz w:w="11906" w:h="16838" w:orient="portrait"/>
          <w:pgMar w:top="720" w:right="720" w:bottom="720" w:left="720" w:header="708" w:footer="708" w:gutter="0"/>
          <w:cols w:space="708" w:num="2"/>
          <w:docGrid w:linePitch="360"/>
        </w:sectPr>
      </w:pPr>
    </w:p>
    <w:p w:rsidR="002D2132" w:rsidP="002D2132" w:rsidRDefault="00AD7D8D" w14:paraId="112EB3AA" w14:textId="77777777">
      <w:pPr>
        <w:pStyle w:val="Heading1"/>
      </w:pPr>
      <w:bookmarkStart w:name="_Annex_A_–" w:id="12"/>
      <w:bookmarkStart w:name="_Toc65767326" w:id="13"/>
      <w:bookmarkEnd w:id="12"/>
      <w:r>
        <w:lastRenderedPageBreak/>
        <w:t>Annex A – The seven principles of public life</w:t>
      </w:r>
      <w:bookmarkEnd w:id="13"/>
    </w:p>
    <w:p w:rsidR="002D2132" w:rsidP="002D2132" w:rsidRDefault="002D2132" w14:paraId="112EB3AB" w14:textId="77777777">
      <w:pPr>
        <w:rPr>
          <w:rFonts w:ascii="Arial" w:hAnsi="Arial" w:cs="Arial"/>
          <w:sz w:val="24"/>
          <w:szCs w:val="24"/>
        </w:rPr>
      </w:pPr>
    </w:p>
    <w:p w:rsidRPr="00FA21BB" w:rsidR="002D2132" w:rsidP="002D2132" w:rsidRDefault="00AD7D8D" w14:paraId="112EB3AC" w14:textId="77777777">
      <w:pPr>
        <w:spacing w:after="0"/>
        <w:rPr>
          <w:rFonts w:ascii="Arial" w:hAnsi="Arial" w:cs="Arial"/>
          <w:color w:val="00B050"/>
          <w:sz w:val="24"/>
          <w:szCs w:val="24"/>
        </w:rPr>
      </w:pPr>
      <w:r w:rsidRPr="00FA21BB">
        <w:rPr>
          <w:rFonts w:ascii="Arial" w:hAnsi="Arial" w:cs="Arial"/>
          <w:b/>
          <w:bCs/>
          <w:color w:val="00B050"/>
          <w:sz w:val="24"/>
          <w:szCs w:val="24"/>
        </w:rPr>
        <w:t>Selflessness</w:t>
      </w:r>
    </w:p>
    <w:p w:rsidRPr="00FA21BB" w:rsidR="002D2132" w:rsidP="002D2132" w:rsidRDefault="00AD7D8D" w14:paraId="112EB3AD" w14:textId="77777777">
      <w:pPr>
        <w:rPr>
          <w:rFonts w:ascii="Arial" w:hAnsi="Arial" w:cs="Arial"/>
          <w:sz w:val="24"/>
          <w:szCs w:val="24"/>
        </w:rPr>
      </w:pPr>
      <w:r w:rsidRPr="00FA21BB">
        <w:rPr>
          <w:rFonts w:ascii="Arial" w:hAnsi="Arial" w:cs="Arial"/>
          <w:sz w:val="24"/>
          <w:szCs w:val="24"/>
        </w:rPr>
        <w:t>Holders of public office should act solely in terms of the public interest.</w:t>
      </w:r>
    </w:p>
    <w:p w:rsidRPr="00FA21BB" w:rsidR="002D2132" w:rsidP="002D2132" w:rsidRDefault="00AD7D8D" w14:paraId="112EB3AE" w14:textId="77777777">
      <w:pPr>
        <w:spacing w:after="0"/>
        <w:rPr>
          <w:rFonts w:ascii="Arial" w:hAnsi="Arial" w:cs="Arial"/>
          <w:color w:val="00B050"/>
          <w:sz w:val="24"/>
          <w:szCs w:val="24"/>
        </w:rPr>
      </w:pPr>
      <w:r w:rsidRPr="00FA21BB">
        <w:rPr>
          <w:rFonts w:ascii="Arial" w:hAnsi="Arial" w:cs="Arial"/>
          <w:b/>
          <w:bCs/>
          <w:color w:val="00B050"/>
          <w:sz w:val="24"/>
          <w:szCs w:val="24"/>
        </w:rPr>
        <w:t>Integrity</w:t>
      </w:r>
    </w:p>
    <w:p w:rsidRPr="00FA21BB" w:rsidR="002D2132" w:rsidP="002D2132" w:rsidRDefault="00AD7D8D" w14:paraId="112EB3AF" w14:textId="77777777">
      <w:pPr>
        <w:rPr>
          <w:rFonts w:ascii="Arial" w:hAnsi="Arial" w:cs="Arial"/>
          <w:sz w:val="24"/>
          <w:szCs w:val="24"/>
        </w:rPr>
      </w:pPr>
      <w:r w:rsidRPr="00FA21BB">
        <w:rPr>
          <w:rFonts w:ascii="Arial" w:hAnsi="Arial" w:cs="Arial"/>
          <w:sz w:val="24"/>
          <w:szCs w:val="24"/>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Pr="00FA21BB" w:rsidR="002D2132" w:rsidP="002D2132" w:rsidRDefault="00AD7D8D" w14:paraId="112EB3B0" w14:textId="77777777">
      <w:pPr>
        <w:spacing w:after="0"/>
        <w:rPr>
          <w:rFonts w:ascii="Arial" w:hAnsi="Arial" w:cs="Arial"/>
          <w:color w:val="00B050"/>
          <w:sz w:val="24"/>
          <w:szCs w:val="24"/>
        </w:rPr>
      </w:pPr>
      <w:r w:rsidRPr="00FA21BB">
        <w:rPr>
          <w:rFonts w:ascii="Arial" w:hAnsi="Arial" w:cs="Arial"/>
          <w:b/>
          <w:bCs/>
          <w:color w:val="00B050"/>
          <w:sz w:val="24"/>
          <w:szCs w:val="24"/>
        </w:rPr>
        <w:t>Objectivity</w:t>
      </w:r>
    </w:p>
    <w:p w:rsidRPr="00FA21BB" w:rsidR="002D2132" w:rsidP="002D2132" w:rsidRDefault="00AD7D8D" w14:paraId="112EB3B1" w14:textId="77777777">
      <w:pPr>
        <w:rPr>
          <w:rFonts w:ascii="Arial" w:hAnsi="Arial" w:cs="Arial"/>
          <w:sz w:val="24"/>
          <w:szCs w:val="24"/>
        </w:rPr>
      </w:pPr>
      <w:r w:rsidRPr="00FA21BB">
        <w:rPr>
          <w:rFonts w:ascii="Arial" w:hAnsi="Arial" w:cs="Arial"/>
          <w:sz w:val="24"/>
          <w:szCs w:val="24"/>
        </w:rPr>
        <w:t>Holders of public office must act and take decisions impartially, fairly and on merit, using the best evidence and without discrimination or bias.</w:t>
      </w:r>
    </w:p>
    <w:p w:rsidRPr="00FA21BB" w:rsidR="002D2132" w:rsidP="002D2132" w:rsidRDefault="00AD7D8D" w14:paraId="112EB3B2" w14:textId="77777777">
      <w:pPr>
        <w:spacing w:after="0"/>
        <w:rPr>
          <w:rFonts w:ascii="Arial" w:hAnsi="Arial" w:cs="Arial"/>
          <w:color w:val="00B050"/>
          <w:sz w:val="24"/>
          <w:szCs w:val="24"/>
        </w:rPr>
      </w:pPr>
      <w:r w:rsidRPr="00FA21BB">
        <w:rPr>
          <w:rFonts w:ascii="Arial" w:hAnsi="Arial" w:cs="Arial"/>
          <w:b/>
          <w:bCs/>
          <w:color w:val="00B050"/>
          <w:sz w:val="24"/>
          <w:szCs w:val="24"/>
        </w:rPr>
        <w:t>Accountability</w:t>
      </w:r>
    </w:p>
    <w:p w:rsidRPr="00FA21BB" w:rsidR="002D2132" w:rsidP="002D2132" w:rsidRDefault="00AD7D8D" w14:paraId="112EB3B3" w14:textId="77777777">
      <w:pPr>
        <w:rPr>
          <w:rFonts w:ascii="Arial" w:hAnsi="Arial" w:cs="Arial"/>
          <w:sz w:val="24"/>
          <w:szCs w:val="24"/>
        </w:rPr>
      </w:pPr>
      <w:r w:rsidRPr="00FA21BB">
        <w:rPr>
          <w:rFonts w:ascii="Arial" w:hAnsi="Arial" w:cs="Arial"/>
          <w:sz w:val="24"/>
          <w:szCs w:val="24"/>
        </w:rPr>
        <w:t>Holders of public office are accountable to the public for their decisions and actions and must submit themselves to the scrutiny necessary to ensure this.</w:t>
      </w:r>
    </w:p>
    <w:p w:rsidRPr="00FA21BB" w:rsidR="002D2132" w:rsidP="002D2132" w:rsidRDefault="00AD7D8D" w14:paraId="112EB3B4" w14:textId="77777777">
      <w:pPr>
        <w:spacing w:after="0"/>
        <w:rPr>
          <w:rFonts w:ascii="Arial" w:hAnsi="Arial" w:cs="Arial"/>
          <w:color w:val="00B050"/>
          <w:sz w:val="24"/>
          <w:szCs w:val="24"/>
        </w:rPr>
      </w:pPr>
      <w:r w:rsidRPr="00FA21BB">
        <w:rPr>
          <w:rFonts w:ascii="Arial" w:hAnsi="Arial" w:cs="Arial"/>
          <w:b/>
          <w:bCs/>
          <w:color w:val="00B050"/>
          <w:sz w:val="24"/>
          <w:szCs w:val="24"/>
        </w:rPr>
        <w:t>Openness</w:t>
      </w:r>
    </w:p>
    <w:p w:rsidRPr="00FA21BB" w:rsidR="002D2132" w:rsidP="002D2132" w:rsidRDefault="00AD7D8D" w14:paraId="112EB3B5" w14:textId="77777777">
      <w:pPr>
        <w:rPr>
          <w:rFonts w:ascii="Arial" w:hAnsi="Arial" w:cs="Arial"/>
          <w:sz w:val="24"/>
          <w:szCs w:val="24"/>
        </w:rPr>
      </w:pPr>
      <w:r w:rsidRPr="00FA21BB">
        <w:rPr>
          <w:rFonts w:ascii="Arial" w:hAnsi="Arial" w:cs="Arial"/>
          <w:sz w:val="24"/>
          <w:szCs w:val="24"/>
        </w:rPr>
        <w:t>Holders of public office should act and take decisions in an open and transparent manner. Information should not be withheld from the public unless there are clear and lawful reasons for so doing.</w:t>
      </w:r>
    </w:p>
    <w:p w:rsidRPr="00FA21BB" w:rsidR="002D2132" w:rsidP="002D2132" w:rsidRDefault="00AD7D8D" w14:paraId="112EB3B6" w14:textId="77777777">
      <w:pPr>
        <w:spacing w:after="0"/>
        <w:rPr>
          <w:rFonts w:ascii="Arial" w:hAnsi="Arial" w:cs="Arial"/>
          <w:color w:val="00B050"/>
          <w:sz w:val="24"/>
          <w:szCs w:val="24"/>
        </w:rPr>
      </w:pPr>
      <w:r w:rsidRPr="00FA21BB">
        <w:rPr>
          <w:rFonts w:ascii="Arial" w:hAnsi="Arial" w:cs="Arial"/>
          <w:b/>
          <w:bCs/>
          <w:color w:val="00B050"/>
          <w:sz w:val="24"/>
          <w:szCs w:val="24"/>
        </w:rPr>
        <w:t>Honesty</w:t>
      </w:r>
    </w:p>
    <w:p w:rsidRPr="00FA21BB" w:rsidR="002D2132" w:rsidP="002D2132" w:rsidRDefault="00AD7D8D" w14:paraId="112EB3B7" w14:textId="77777777">
      <w:pPr>
        <w:rPr>
          <w:rFonts w:ascii="Arial" w:hAnsi="Arial" w:cs="Arial"/>
          <w:sz w:val="24"/>
          <w:szCs w:val="24"/>
        </w:rPr>
      </w:pPr>
      <w:r w:rsidRPr="00FA21BB">
        <w:rPr>
          <w:rFonts w:ascii="Arial" w:hAnsi="Arial" w:cs="Arial"/>
          <w:sz w:val="24"/>
          <w:szCs w:val="24"/>
        </w:rPr>
        <w:t>Holders of public office should be truthful.</w:t>
      </w:r>
    </w:p>
    <w:p w:rsidRPr="00FA21BB" w:rsidR="002D2132" w:rsidP="002D2132" w:rsidRDefault="00AD7D8D" w14:paraId="112EB3B8" w14:textId="77777777">
      <w:pPr>
        <w:spacing w:after="0"/>
        <w:rPr>
          <w:rFonts w:ascii="Arial" w:hAnsi="Arial" w:cs="Arial"/>
          <w:color w:val="00B050"/>
          <w:sz w:val="24"/>
          <w:szCs w:val="24"/>
        </w:rPr>
      </w:pPr>
      <w:r w:rsidRPr="00FA21BB">
        <w:rPr>
          <w:rFonts w:ascii="Arial" w:hAnsi="Arial" w:cs="Arial"/>
          <w:b/>
          <w:bCs/>
          <w:color w:val="00B050"/>
          <w:sz w:val="24"/>
          <w:szCs w:val="24"/>
        </w:rPr>
        <w:t>Leadership</w:t>
      </w:r>
    </w:p>
    <w:p w:rsidR="002D2132" w:rsidP="002D2132" w:rsidRDefault="00AD7D8D" w14:paraId="112EB3B9" w14:textId="77777777">
      <w:pPr>
        <w:spacing w:after="0"/>
        <w:rPr>
          <w:rFonts w:ascii="Arial" w:hAnsi="Arial" w:cs="Arial"/>
          <w:sz w:val="24"/>
          <w:szCs w:val="24"/>
        </w:rPr>
      </w:pPr>
      <w:r w:rsidRPr="00FA21BB">
        <w:rPr>
          <w:rFonts w:ascii="Arial" w:hAnsi="Arial" w:cs="Arial"/>
          <w:sz w:val="24"/>
          <w:szCs w:val="24"/>
        </w:rPr>
        <w:t>Holders of public office should exhibit these principles in their own behaviour. They should actively promote and robustly support the principles and be willing to challenge poor behaviour wherever it occurs.</w:t>
      </w:r>
    </w:p>
    <w:p w:rsidR="00F408C5" w:rsidP="002D2132" w:rsidRDefault="00F408C5" w14:paraId="112EB3BA" w14:textId="77777777">
      <w:pPr>
        <w:spacing w:after="0"/>
        <w:rPr>
          <w:rFonts w:ascii="Arial" w:hAnsi="Arial" w:cs="Arial"/>
          <w:sz w:val="24"/>
          <w:szCs w:val="24"/>
        </w:rPr>
      </w:pPr>
    </w:p>
    <w:p w:rsidR="00F408C5" w:rsidP="002D2132" w:rsidRDefault="00F408C5" w14:paraId="112EB3BB" w14:textId="77777777">
      <w:pPr>
        <w:spacing w:after="0"/>
        <w:rPr>
          <w:rFonts w:ascii="Arial" w:hAnsi="Arial" w:cs="Arial"/>
          <w:sz w:val="24"/>
          <w:szCs w:val="24"/>
        </w:rPr>
      </w:pPr>
    </w:p>
    <w:p w:rsidR="00F408C5" w:rsidP="002D2132" w:rsidRDefault="00F408C5" w14:paraId="112EB3BC" w14:textId="77777777">
      <w:pPr>
        <w:spacing w:after="0"/>
        <w:rPr>
          <w:rFonts w:ascii="Arial" w:hAnsi="Arial" w:cs="Arial"/>
          <w:sz w:val="24"/>
          <w:szCs w:val="24"/>
        </w:rPr>
      </w:pPr>
    </w:p>
    <w:p w:rsidR="00F408C5" w:rsidP="002D2132" w:rsidRDefault="00F408C5" w14:paraId="112EB3BD" w14:textId="77777777">
      <w:pPr>
        <w:spacing w:after="0"/>
        <w:rPr>
          <w:rFonts w:ascii="Arial" w:hAnsi="Arial" w:cs="Arial"/>
          <w:sz w:val="24"/>
          <w:szCs w:val="24"/>
        </w:rPr>
      </w:pPr>
    </w:p>
    <w:p w:rsidR="00F408C5" w:rsidP="002D2132" w:rsidRDefault="00F408C5" w14:paraId="112EB3BE" w14:textId="77777777">
      <w:pPr>
        <w:spacing w:after="0"/>
        <w:rPr>
          <w:rFonts w:ascii="Arial" w:hAnsi="Arial" w:cs="Arial"/>
          <w:sz w:val="24"/>
          <w:szCs w:val="24"/>
        </w:rPr>
      </w:pPr>
    </w:p>
    <w:p w:rsidR="00F408C5" w:rsidP="002D2132" w:rsidRDefault="00F408C5" w14:paraId="112EB3BF" w14:textId="77777777">
      <w:pPr>
        <w:spacing w:after="0"/>
        <w:rPr>
          <w:rFonts w:ascii="Arial" w:hAnsi="Arial" w:cs="Arial"/>
          <w:sz w:val="24"/>
          <w:szCs w:val="24"/>
        </w:rPr>
      </w:pPr>
    </w:p>
    <w:p w:rsidR="00F408C5" w:rsidP="002D2132" w:rsidRDefault="00F408C5" w14:paraId="112EB3C0" w14:textId="77777777">
      <w:pPr>
        <w:spacing w:after="0"/>
        <w:rPr>
          <w:rFonts w:ascii="Arial" w:hAnsi="Arial" w:cs="Arial"/>
          <w:sz w:val="24"/>
          <w:szCs w:val="24"/>
        </w:rPr>
      </w:pPr>
    </w:p>
    <w:p w:rsidR="00F408C5" w:rsidP="002D2132" w:rsidRDefault="00F408C5" w14:paraId="112EB3C1" w14:textId="77777777">
      <w:pPr>
        <w:spacing w:after="0"/>
        <w:rPr>
          <w:rFonts w:ascii="Arial" w:hAnsi="Arial" w:cs="Arial"/>
          <w:sz w:val="24"/>
          <w:szCs w:val="24"/>
        </w:rPr>
      </w:pPr>
    </w:p>
    <w:p w:rsidR="00F408C5" w:rsidP="002D2132" w:rsidRDefault="00F408C5" w14:paraId="112EB3C2" w14:textId="77777777">
      <w:pPr>
        <w:spacing w:after="0"/>
        <w:rPr>
          <w:rFonts w:ascii="Arial" w:hAnsi="Arial" w:cs="Arial"/>
          <w:sz w:val="24"/>
          <w:szCs w:val="24"/>
        </w:rPr>
      </w:pPr>
    </w:p>
    <w:p w:rsidR="00F56034" w:rsidRDefault="00F56034" w14:paraId="09FEDE54" w14:textId="77777777"/>
    <w:p w:rsidR="00F56034" w:rsidP="00F56034" w:rsidRDefault="00AD7D8D" w14:paraId="5B98AAD0" w14:textId="477F333E">
      <w:pPr>
        <w:pStyle w:val="Heading1"/>
      </w:pPr>
      <w:bookmarkStart w:name="_Annex_B_-" w:id="14"/>
      <w:bookmarkEnd w:id="14"/>
      <w:r>
        <w:br w:type="page"/>
      </w:r>
      <w:bookmarkStart w:name="_Toc65767327" w:id="15"/>
      <w:r>
        <w:lastRenderedPageBreak/>
        <w:t xml:space="preserve">Annex B - Conflicts of </w:t>
      </w:r>
      <w:r w:rsidR="00233A7E">
        <w:t>i</w:t>
      </w:r>
      <w:r>
        <w:t>nterest</w:t>
      </w:r>
      <w:bookmarkEnd w:id="15"/>
    </w:p>
    <w:p w:rsidRPr="002B5610" w:rsidR="00F56034" w:rsidP="00F56034" w:rsidRDefault="00AD7D8D" w14:paraId="1789BFCF" w14:textId="5E7AA72D">
      <w:pPr>
        <w:spacing w:after="0"/>
        <w:rPr>
          <w:rFonts w:ascii="Arial" w:hAnsi="Arial" w:cs="Arial"/>
          <w:b/>
          <w:bCs/>
          <w:color w:val="00B050"/>
          <w:sz w:val="23"/>
          <w:szCs w:val="23"/>
        </w:rPr>
      </w:pPr>
      <w:r w:rsidRPr="002B5610">
        <w:rPr>
          <w:rFonts w:ascii="Arial" w:hAnsi="Arial" w:cs="Arial"/>
          <w:b/>
          <w:bCs/>
          <w:color w:val="00B050"/>
          <w:sz w:val="23"/>
          <w:szCs w:val="23"/>
        </w:rPr>
        <w:t xml:space="preserve">What is a Conflict of Interest? </w:t>
      </w:r>
    </w:p>
    <w:p w:rsidRPr="002B5610" w:rsidR="00F56034" w:rsidP="00F56034" w:rsidRDefault="00F56034" w14:paraId="53574347" w14:textId="77777777">
      <w:pPr>
        <w:spacing w:after="0"/>
        <w:rPr>
          <w:rFonts w:ascii="Arial" w:hAnsi="Arial" w:cs="Arial"/>
          <w:color w:val="00B050"/>
          <w:sz w:val="23"/>
          <w:szCs w:val="23"/>
        </w:rPr>
      </w:pPr>
    </w:p>
    <w:p w:rsidRPr="002B5610" w:rsidR="00F56034" w:rsidP="00F56034" w:rsidRDefault="00AD7D8D" w14:paraId="57620D45" w14:textId="739CF845">
      <w:pPr>
        <w:pStyle w:val="ListParagraph"/>
        <w:numPr>
          <w:ilvl w:val="0"/>
          <w:numId w:val="11"/>
        </w:numPr>
        <w:spacing w:after="0"/>
        <w:rPr>
          <w:rFonts w:ascii="Arial" w:hAnsi="Arial" w:cs="Arial"/>
          <w:sz w:val="23"/>
          <w:szCs w:val="23"/>
        </w:rPr>
      </w:pPr>
      <w:r w:rsidRPr="002B5610">
        <w:rPr>
          <w:rFonts w:ascii="Arial" w:hAnsi="Arial" w:cs="Arial"/>
          <w:sz w:val="23"/>
          <w:szCs w:val="23"/>
        </w:rPr>
        <w:t>Public appointments require the highest standards of propriety, involving impartiality, integrity and objectivity, in relation to stewardship of public funds and the oversight and management of all related activities. This means that any private, voluntary, charitable or political interest that might be material and relevant to the work of the body concerned should be declared.</w:t>
      </w:r>
    </w:p>
    <w:p w:rsidRPr="002B5610" w:rsidR="00F56034" w:rsidP="00F56034" w:rsidRDefault="00F56034" w14:paraId="67A3E3E9" w14:textId="77777777">
      <w:pPr>
        <w:spacing w:after="0"/>
        <w:rPr>
          <w:rFonts w:ascii="Arial" w:hAnsi="Arial" w:cs="Arial"/>
          <w:sz w:val="23"/>
          <w:szCs w:val="23"/>
        </w:rPr>
      </w:pPr>
    </w:p>
    <w:p w:rsidRPr="002B5610" w:rsidR="00F56034" w:rsidP="00F56034" w:rsidRDefault="00AD7D8D" w14:paraId="156B454D" w14:textId="16AAEBAB">
      <w:pPr>
        <w:pStyle w:val="ListParagraph"/>
        <w:numPr>
          <w:ilvl w:val="0"/>
          <w:numId w:val="11"/>
        </w:numPr>
        <w:spacing w:after="0"/>
        <w:rPr>
          <w:rFonts w:ascii="Arial" w:hAnsi="Arial" w:cs="Arial"/>
          <w:sz w:val="23"/>
          <w:szCs w:val="23"/>
        </w:rPr>
      </w:pPr>
      <w:r w:rsidRPr="002B5610">
        <w:rPr>
          <w:rFonts w:ascii="Arial" w:hAnsi="Arial" w:cs="Arial"/>
          <w:sz w:val="23"/>
          <w:szCs w:val="23"/>
        </w:rPr>
        <w:t>There is always the possibility for real or perceived conflicts of interest to arise. Both are a problem, as the perceived inference of a conflict may, on occasion be as damaging as the existence of a real one.</w:t>
      </w:r>
    </w:p>
    <w:p w:rsidRPr="002B5610" w:rsidR="00F56034" w:rsidP="00F56034" w:rsidRDefault="00F56034" w14:paraId="4F4E64C7" w14:textId="77777777">
      <w:pPr>
        <w:spacing w:after="0"/>
        <w:rPr>
          <w:rFonts w:ascii="Arial" w:hAnsi="Arial" w:cs="Arial"/>
          <w:sz w:val="23"/>
          <w:szCs w:val="23"/>
        </w:rPr>
      </w:pPr>
    </w:p>
    <w:p w:rsidRPr="002B5610" w:rsidR="00F56034" w:rsidP="00F56034" w:rsidRDefault="00AD7D8D" w14:paraId="0D7CFCEA" w14:textId="03CAF929">
      <w:pPr>
        <w:pStyle w:val="ListParagraph"/>
        <w:numPr>
          <w:ilvl w:val="0"/>
          <w:numId w:val="11"/>
        </w:numPr>
        <w:spacing w:after="0"/>
        <w:rPr>
          <w:rFonts w:ascii="Arial" w:hAnsi="Arial" w:cs="Arial"/>
          <w:sz w:val="23"/>
          <w:szCs w:val="23"/>
        </w:rPr>
      </w:pPr>
      <w:r w:rsidRPr="002B5610">
        <w:rPr>
          <w:rFonts w:ascii="Arial" w:hAnsi="Arial" w:cs="Arial"/>
          <w:sz w:val="23"/>
          <w:szCs w:val="23"/>
        </w:rPr>
        <w:t>It is important, therefore, that you consider your circumstances when applying for a public appointment and identify any potential conflicts of interest, whether real or perceived. No one should use or give the appearance of using, their public position to further their private interests. This is an area of particular importance, as it is of considerable concern to the public and can receive a lot of media attention.</w:t>
      </w:r>
    </w:p>
    <w:p w:rsidRPr="002B5610" w:rsidR="00F56034" w:rsidP="00F56034" w:rsidRDefault="00F56034" w14:paraId="1CC550F8" w14:textId="4433CDF0">
      <w:pPr>
        <w:spacing w:after="0"/>
        <w:rPr>
          <w:rFonts w:ascii="Arial" w:hAnsi="Arial" w:cs="Arial"/>
          <w:sz w:val="23"/>
          <w:szCs w:val="23"/>
        </w:rPr>
      </w:pPr>
    </w:p>
    <w:p w:rsidRPr="002B5610" w:rsidR="00F56034" w:rsidP="00F56034" w:rsidRDefault="00AD7D8D" w14:paraId="1489A166" w14:textId="58DBCF11">
      <w:pPr>
        <w:spacing w:after="0"/>
        <w:rPr>
          <w:rFonts w:ascii="Arial" w:hAnsi="Arial" w:cs="Arial"/>
          <w:b/>
          <w:bCs/>
          <w:color w:val="00B050"/>
          <w:sz w:val="23"/>
          <w:szCs w:val="23"/>
        </w:rPr>
      </w:pPr>
      <w:r w:rsidRPr="002B5610">
        <w:rPr>
          <w:rFonts w:ascii="Arial" w:hAnsi="Arial" w:cs="Arial"/>
          <w:b/>
          <w:bCs/>
          <w:color w:val="00B050"/>
          <w:sz w:val="23"/>
          <w:szCs w:val="23"/>
        </w:rPr>
        <w:t>Why should I declare a perceived conflict?</w:t>
      </w:r>
      <w:r w:rsidRPr="002B5610">
        <w:rPr>
          <w:sz w:val="23"/>
          <w:szCs w:val="23"/>
        </w:rPr>
        <w:t xml:space="preserve"> </w:t>
      </w:r>
    </w:p>
    <w:p w:rsidRPr="002B5610" w:rsidR="00F56034" w:rsidP="00F56034" w:rsidRDefault="00F56034" w14:paraId="7F017EFF" w14:textId="77777777">
      <w:pPr>
        <w:spacing w:after="0"/>
        <w:rPr>
          <w:rFonts w:ascii="Arial" w:hAnsi="Arial" w:cs="Arial"/>
          <w:sz w:val="23"/>
          <w:szCs w:val="23"/>
        </w:rPr>
      </w:pPr>
    </w:p>
    <w:p w:rsidRPr="002B5610" w:rsidR="00F56034" w:rsidP="00F56034" w:rsidRDefault="00AD7D8D" w14:paraId="7771FEA2" w14:textId="31622417">
      <w:pPr>
        <w:pStyle w:val="ListParagraph"/>
        <w:numPr>
          <w:ilvl w:val="0"/>
          <w:numId w:val="12"/>
        </w:numPr>
        <w:spacing w:after="0"/>
        <w:rPr>
          <w:rFonts w:ascii="Arial" w:hAnsi="Arial" w:cs="Arial"/>
          <w:sz w:val="23"/>
          <w:szCs w:val="23"/>
        </w:rPr>
      </w:pPr>
      <w:r w:rsidRPr="002B5610">
        <w:rPr>
          <w:rFonts w:ascii="Arial" w:hAnsi="Arial" w:cs="Arial"/>
          <w:sz w:val="23"/>
          <w:szCs w:val="23"/>
        </w:rPr>
        <w:t>The integrity of the individual is not in question here. However, it is necessary for the standing of the individual and the Committee that members of the public have confidence in their independence and impartiality. Even a perceived conflict of interest on the part of a Committee member can be extremely damaging to the body’s reputation. It is therefore essential that these are declared and explored, in the same way as an actual conflict would be.</w:t>
      </w:r>
    </w:p>
    <w:p w:rsidRPr="002B5610" w:rsidR="00F56034" w:rsidP="00F56034" w:rsidRDefault="00F56034" w14:paraId="6B4292BF" w14:textId="77777777">
      <w:pPr>
        <w:spacing w:after="0"/>
        <w:rPr>
          <w:rFonts w:ascii="Arial" w:hAnsi="Arial" w:cs="Arial"/>
          <w:sz w:val="23"/>
          <w:szCs w:val="23"/>
        </w:rPr>
      </w:pPr>
    </w:p>
    <w:p w:rsidRPr="002B5610" w:rsidR="00F56034" w:rsidP="00F56034" w:rsidRDefault="00AD7D8D" w14:paraId="6F94F280" w14:textId="4FA6843D">
      <w:pPr>
        <w:spacing w:after="0"/>
        <w:rPr>
          <w:rFonts w:ascii="Arial" w:hAnsi="Arial" w:cs="Arial"/>
          <w:b/>
          <w:bCs/>
          <w:color w:val="00B050"/>
          <w:sz w:val="23"/>
          <w:szCs w:val="23"/>
        </w:rPr>
      </w:pPr>
      <w:r w:rsidRPr="002B5610">
        <w:rPr>
          <w:rFonts w:ascii="Arial" w:hAnsi="Arial" w:cs="Arial"/>
          <w:b/>
          <w:bCs/>
          <w:color w:val="00B050"/>
          <w:sz w:val="23"/>
          <w:szCs w:val="23"/>
        </w:rPr>
        <w:t xml:space="preserve">What happens if I do not declare a conflict, which is then discovered by </w:t>
      </w:r>
      <w:r w:rsidRPr="002B5610" w:rsidR="009C3988">
        <w:rPr>
          <w:rFonts w:ascii="Arial" w:hAnsi="Arial" w:cs="Arial"/>
          <w:b/>
          <w:bCs/>
          <w:color w:val="00B050"/>
          <w:sz w:val="23"/>
          <w:szCs w:val="23"/>
        </w:rPr>
        <w:t>Defra and the Devolved Administrations</w:t>
      </w:r>
      <w:r w:rsidRPr="002B5610">
        <w:rPr>
          <w:rFonts w:ascii="Arial" w:hAnsi="Arial" w:cs="Arial"/>
          <w:b/>
          <w:bCs/>
          <w:color w:val="00B050"/>
          <w:sz w:val="23"/>
          <w:szCs w:val="23"/>
        </w:rPr>
        <w:t xml:space="preserve"> after my appointment? </w:t>
      </w:r>
    </w:p>
    <w:p w:rsidRPr="002B5610" w:rsidR="00F56034" w:rsidP="00F56034" w:rsidRDefault="00F56034" w14:paraId="1970E21B" w14:textId="77777777">
      <w:pPr>
        <w:spacing w:after="0"/>
        <w:rPr>
          <w:rFonts w:ascii="Arial" w:hAnsi="Arial" w:cs="Arial"/>
          <w:sz w:val="23"/>
          <w:szCs w:val="23"/>
        </w:rPr>
      </w:pPr>
    </w:p>
    <w:p w:rsidRPr="002B5610" w:rsidR="00F56034" w:rsidP="00F56034" w:rsidRDefault="00AD7D8D" w14:paraId="4028061F" w14:textId="6D22C8EB">
      <w:pPr>
        <w:pStyle w:val="ListParagraph"/>
        <w:numPr>
          <w:ilvl w:val="0"/>
          <w:numId w:val="12"/>
        </w:numPr>
        <w:spacing w:after="0"/>
        <w:rPr>
          <w:rFonts w:ascii="Arial" w:hAnsi="Arial" w:cs="Arial"/>
          <w:sz w:val="23"/>
          <w:szCs w:val="23"/>
        </w:rPr>
      </w:pPr>
      <w:r w:rsidRPr="002B5610">
        <w:rPr>
          <w:rFonts w:ascii="Arial" w:hAnsi="Arial" w:cs="Arial"/>
          <w:sz w:val="23"/>
          <w:szCs w:val="23"/>
        </w:rPr>
        <w:t xml:space="preserve">Again each case would be considered on its merits, but </w:t>
      </w:r>
      <w:r w:rsidRPr="002B5610" w:rsidR="009C3988">
        <w:rPr>
          <w:rFonts w:ascii="Arial" w:hAnsi="Arial" w:cs="Arial"/>
          <w:sz w:val="23"/>
          <w:szCs w:val="23"/>
        </w:rPr>
        <w:t>Defra and the Devolved Administrations</w:t>
      </w:r>
      <w:r w:rsidRPr="002B5610">
        <w:rPr>
          <w:rFonts w:ascii="Arial" w:hAnsi="Arial" w:cs="Arial"/>
          <w:sz w:val="23"/>
          <w:szCs w:val="23"/>
        </w:rPr>
        <w:t xml:space="preserve"> may take the view that by concealing a conflict of interest, you would be deemed to have breached the Seven Principles of Conduct Underpinning Public life and may terminate your appointment. </w:t>
      </w:r>
    </w:p>
    <w:p w:rsidRPr="002B5610" w:rsidR="00F56034" w:rsidP="00F56034" w:rsidRDefault="00F56034" w14:paraId="5A7FA335" w14:textId="77777777">
      <w:pPr>
        <w:spacing w:after="0"/>
        <w:rPr>
          <w:rFonts w:ascii="Arial" w:hAnsi="Arial" w:cs="Arial"/>
          <w:sz w:val="23"/>
          <w:szCs w:val="23"/>
        </w:rPr>
      </w:pPr>
    </w:p>
    <w:p w:rsidRPr="002B5610" w:rsidR="00F56034" w:rsidP="00F56034" w:rsidRDefault="00F56034" w14:paraId="6DA52130" w14:textId="77777777">
      <w:pPr>
        <w:spacing w:after="0"/>
        <w:rPr>
          <w:rFonts w:ascii="Arial" w:hAnsi="Arial" w:cs="Arial"/>
          <w:sz w:val="23"/>
          <w:szCs w:val="23"/>
        </w:rPr>
      </w:pPr>
    </w:p>
    <w:p w:rsidRPr="002B5610" w:rsidR="00F56034" w:rsidP="00F56034" w:rsidRDefault="00F56034" w14:paraId="72F70EB8" w14:textId="77777777">
      <w:pPr>
        <w:spacing w:after="0"/>
        <w:rPr>
          <w:rFonts w:ascii="Arial" w:hAnsi="Arial" w:cs="Arial"/>
          <w:sz w:val="23"/>
          <w:szCs w:val="23"/>
        </w:rPr>
      </w:pPr>
    </w:p>
    <w:p w:rsidRPr="002B5610" w:rsidR="00F56034" w:rsidP="00F56034" w:rsidRDefault="00F56034" w14:paraId="0AFC926C" w14:textId="77777777">
      <w:pPr>
        <w:spacing w:after="0"/>
        <w:rPr>
          <w:rFonts w:ascii="Arial" w:hAnsi="Arial" w:cs="Arial"/>
          <w:sz w:val="23"/>
          <w:szCs w:val="23"/>
        </w:rPr>
      </w:pPr>
    </w:p>
    <w:p w:rsidRPr="002B5610" w:rsidR="00F56034" w:rsidP="00F56034" w:rsidRDefault="00F56034" w14:paraId="1689EA2A" w14:textId="77777777">
      <w:pPr>
        <w:spacing w:after="0"/>
        <w:rPr>
          <w:rFonts w:ascii="Arial" w:hAnsi="Arial" w:cs="Arial"/>
          <w:sz w:val="23"/>
          <w:szCs w:val="23"/>
        </w:rPr>
      </w:pPr>
    </w:p>
    <w:p w:rsidRPr="002B5610" w:rsidR="00F56034" w:rsidP="00F56034" w:rsidRDefault="00F56034" w14:paraId="43E91830" w14:textId="77777777">
      <w:pPr>
        <w:spacing w:after="0"/>
        <w:rPr>
          <w:rFonts w:ascii="Arial" w:hAnsi="Arial" w:cs="Arial"/>
          <w:sz w:val="23"/>
          <w:szCs w:val="23"/>
        </w:rPr>
      </w:pPr>
    </w:p>
    <w:p w:rsidR="002B5610" w:rsidP="00F56034" w:rsidRDefault="002B5610" w14:paraId="11432B2F" w14:textId="77777777">
      <w:pPr>
        <w:spacing w:after="0"/>
        <w:rPr>
          <w:rFonts w:ascii="Arial" w:hAnsi="Arial" w:cs="Arial"/>
          <w:b/>
          <w:bCs/>
          <w:color w:val="00B050"/>
          <w:sz w:val="23"/>
          <w:szCs w:val="23"/>
        </w:rPr>
      </w:pPr>
    </w:p>
    <w:p w:rsidR="002B5610" w:rsidP="00F56034" w:rsidRDefault="002B5610" w14:paraId="18DB3D73" w14:textId="77777777">
      <w:pPr>
        <w:spacing w:after="0"/>
        <w:rPr>
          <w:rFonts w:ascii="Arial" w:hAnsi="Arial" w:cs="Arial"/>
          <w:b/>
          <w:bCs/>
          <w:color w:val="00B050"/>
          <w:sz w:val="23"/>
          <w:szCs w:val="23"/>
        </w:rPr>
      </w:pPr>
    </w:p>
    <w:p w:rsidR="002B5610" w:rsidP="00F56034" w:rsidRDefault="002B5610" w14:paraId="4B3474EC" w14:textId="77777777">
      <w:pPr>
        <w:spacing w:after="0"/>
        <w:rPr>
          <w:rFonts w:ascii="Arial" w:hAnsi="Arial" w:cs="Arial"/>
          <w:b/>
          <w:bCs/>
          <w:color w:val="00B050"/>
          <w:sz w:val="23"/>
          <w:szCs w:val="23"/>
        </w:rPr>
      </w:pPr>
    </w:p>
    <w:p w:rsidR="002B5610" w:rsidP="00F56034" w:rsidRDefault="002B5610" w14:paraId="741CF9A9" w14:textId="77777777">
      <w:pPr>
        <w:spacing w:after="0"/>
        <w:rPr>
          <w:rFonts w:ascii="Arial" w:hAnsi="Arial" w:cs="Arial"/>
          <w:b/>
          <w:bCs/>
          <w:color w:val="00B050"/>
          <w:sz w:val="23"/>
          <w:szCs w:val="23"/>
        </w:rPr>
      </w:pPr>
    </w:p>
    <w:p w:rsidRPr="002B5610" w:rsidR="00F56034" w:rsidP="00F56034" w:rsidRDefault="00AD7D8D" w14:paraId="6040BD63" w14:textId="36765162">
      <w:pPr>
        <w:spacing w:after="0"/>
        <w:rPr>
          <w:rFonts w:ascii="Arial" w:hAnsi="Arial" w:cs="Arial"/>
          <w:b/>
          <w:bCs/>
          <w:color w:val="00B050"/>
          <w:sz w:val="23"/>
          <w:szCs w:val="23"/>
        </w:rPr>
      </w:pPr>
      <w:r w:rsidRPr="002B5610">
        <w:rPr>
          <w:rFonts w:ascii="Arial" w:hAnsi="Arial" w:cs="Arial"/>
          <w:b/>
          <w:bCs/>
          <w:color w:val="00B050"/>
          <w:sz w:val="23"/>
          <w:szCs w:val="23"/>
        </w:rPr>
        <w:t xml:space="preserve">What happens if a conflict of interest arises after an appointment is made? </w:t>
      </w:r>
    </w:p>
    <w:p w:rsidRPr="002B5610" w:rsidR="00F56034" w:rsidP="00F56034" w:rsidRDefault="00F56034" w14:paraId="0100DEAF" w14:textId="77777777">
      <w:pPr>
        <w:spacing w:after="0"/>
        <w:rPr>
          <w:rFonts w:ascii="Arial" w:hAnsi="Arial" w:cs="Arial"/>
          <w:sz w:val="23"/>
          <w:szCs w:val="23"/>
        </w:rPr>
      </w:pPr>
    </w:p>
    <w:p w:rsidRPr="002B5610" w:rsidR="00F56034" w:rsidP="00F56034" w:rsidRDefault="00AD7D8D" w14:paraId="196B80C5" w14:textId="2EAE6073">
      <w:pPr>
        <w:pStyle w:val="ListParagraph"/>
        <w:numPr>
          <w:ilvl w:val="0"/>
          <w:numId w:val="12"/>
        </w:numPr>
        <w:spacing w:after="0"/>
        <w:rPr>
          <w:rFonts w:ascii="Arial" w:hAnsi="Arial" w:cs="Arial"/>
          <w:sz w:val="23"/>
          <w:szCs w:val="23"/>
        </w:rPr>
      </w:pPr>
      <w:r w:rsidRPr="002B5610">
        <w:rPr>
          <w:rFonts w:ascii="Arial" w:hAnsi="Arial" w:cs="Arial"/>
          <w:sz w:val="23"/>
          <w:szCs w:val="23"/>
        </w:rPr>
        <w:t>This could arise for two main reasons. The first is that the member’s circumstances may change, for example, they may change jobs and in doing so, a conflict with their work on the Committee becomes apparent. The second is where a member is unfamiliar with the range of the work of the body or the work of the body itself changes and it becomes clear that a conflict exists where none had been envisaged during the appointment process.</w:t>
      </w:r>
    </w:p>
    <w:p w:rsidRPr="002B5610" w:rsidR="00F56034" w:rsidP="00F56034" w:rsidRDefault="00F56034" w14:paraId="4C37CAF3" w14:textId="77777777">
      <w:pPr>
        <w:spacing w:after="0"/>
        <w:rPr>
          <w:rFonts w:ascii="Arial" w:hAnsi="Arial" w:cs="Arial"/>
          <w:sz w:val="23"/>
          <w:szCs w:val="23"/>
        </w:rPr>
      </w:pPr>
    </w:p>
    <w:p w:rsidRPr="002B5610" w:rsidR="00F56034" w:rsidP="00F56034" w:rsidRDefault="00AD7D8D" w14:paraId="1371B943" w14:textId="3CC72C3A">
      <w:pPr>
        <w:pStyle w:val="ListParagraph"/>
        <w:numPr>
          <w:ilvl w:val="0"/>
          <w:numId w:val="12"/>
        </w:numPr>
        <w:spacing w:after="0"/>
        <w:rPr>
          <w:rFonts w:ascii="Arial" w:hAnsi="Arial" w:cs="Arial"/>
          <w:sz w:val="23"/>
          <w:szCs w:val="23"/>
        </w:rPr>
      </w:pPr>
      <w:r w:rsidRPr="002B5610">
        <w:rPr>
          <w:rFonts w:ascii="Arial" w:hAnsi="Arial" w:cs="Arial"/>
          <w:sz w:val="23"/>
          <w:szCs w:val="23"/>
        </w:rPr>
        <w:t xml:space="preserve">In both cases, the issue should be discussed with the </w:t>
      </w:r>
      <w:r w:rsidRPr="002B5610" w:rsidR="0014234C">
        <w:rPr>
          <w:rFonts w:ascii="Arial" w:hAnsi="Arial" w:cs="Arial"/>
          <w:sz w:val="23"/>
          <w:szCs w:val="23"/>
        </w:rPr>
        <w:t>C</w:t>
      </w:r>
      <w:r w:rsidRPr="002B5610">
        <w:rPr>
          <w:rFonts w:ascii="Arial" w:hAnsi="Arial" w:cs="Arial"/>
          <w:sz w:val="23"/>
          <w:szCs w:val="23"/>
        </w:rPr>
        <w:t>hair of the Committee in consultation with Defra</w:t>
      </w:r>
      <w:r w:rsidRPr="002B5610" w:rsidR="009C3988">
        <w:rPr>
          <w:rFonts w:ascii="Arial" w:hAnsi="Arial" w:cs="Arial"/>
          <w:sz w:val="23"/>
          <w:szCs w:val="23"/>
        </w:rPr>
        <w:t xml:space="preserve"> and the Devolved Administrations</w:t>
      </w:r>
      <w:r w:rsidRPr="002B5610">
        <w:rPr>
          <w:rFonts w:ascii="Arial" w:hAnsi="Arial" w:cs="Arial"/>
          <w:sz w:val="23"/>
          <w:szCs w:val="23"/>
        </w:rPr>
        <w:t>, to decide whether or not the member can continue to carry out their role in an appropriate manner. Each case is considered individually.</w:t>
      </w:r>
    </w:p>
    <w:p w:rsidRPr="002B5610" w:rsidR="00F56034" w:rsidP="00F56034" w:rsidRDefault="00F56034" w14:paraId="0CDD0D92" w14:textId="77777777">
      <w:pPr>
        <w:spacing w:after="0"/>
        <w:rPr>
          <w:rFonts w:ascii="Arial" w:hAnsi="Arial" w:cs="Arial"/>
          <w:sz w:val="23"/>
          <w:szCs w:val="23"/>
        </w:rPr>
      </w:pPr>
    </w:p>
    <w:p w:rsidRPr="002B5610" w:rsidR="00F56034" w:rsidP="00F56034" w:rsidRDefault="00AD7D8D" w14:paraId="175E3F6E" w14:textId="74DCCFDE">
      <w:pPr>
        <w:pStyle w:val="ListParagraph"/>
        <w:numPr>
          <w:ilvl w:val="0"/>
          <w:numId w:val="12"/>
        </w:numPr>
        <w:spacing w:after="0"/>
        <w:rPr>
          <w:rFonts w:ascii="Arial" w:hAnsi="Arial" w:cs="Arial"/>
          <w:sz w:val="23"/>
          <w:szCs w:val="23"/>
        </w:rPr>
      </w:pPr>
      <w:r w:rsidRPr="002B5610">
        <w:rPr>
          <w:rFonts w:ascii="Arial" w:hAnsi="Arial" w:cs="Arial"/>
          <w:sz w:val="23"/>
          <w:szCs w:val="23"/>
        </w:rPr>
        <w:t>It may be that the conflict is such that it would be impractical for the member to continue on the Committee e.g. if they would have to withdraw from a considerable amount of the body’s routine business. In such cases the member may be asked to stand down from the body.</w:t>
      </w:r>
    </w:p>
    <w:p w:rsidRPr="002B5610" w:rsidR="00F56034" w:rsidP="00F56034" w:rsidRDefault="00F56034" w14:paraId="15B42AF1" w14:textId="77777777">
      <w:pPr>
        <w:spacing w:after="0"/>
        <w:rPr>
          <w:rFonts w:ascii="Arial" w:hAnsi="Arial" w:cs="Arial"/>
          <w:sz w:val="23"/>
          <w:szCs w:val="23"/>
        </w:rPr>
      </w:pPr>
    </w:p>
    <w:p w:rsidRPr="002B5610" w:rsidR="00F56034" w:rsidP="00F56034" w:rsidRDefault="00AD7D8D" w14:paraId="06822DC7" w14:textId="77777777">
      <w:pPr>
        <w:spacing w:after="0"/>
        <w:rPr>
          <w:rFonts w:ascii="Arial" w:hAnsi="Arial" w:cs="Arial"/>
          <w:b/>
          <w:bCs/>
          <w:color w:val="00B050"/>
          <w:sz w:val="23"/>
          <w:szCs w:val="23"/>
        </w:rPr>
      </w:pPr>
      <w:r w:rsidRPr="002B5610">
        <w:rPr>
          <w:rFonts w:ascii="Arial" w:hAnsi="Arial" w:cs="Arial"/>
          <w:b/>
          <w:bCs/>
          <w:color w:val="00B050"/>
          <w:sz w:val="23"/>
          <w:szCs w:val="23"/>
        </w:rPr>
        <w:t>Areas where a conflict could arise</w:t>
      </w:r>
    </w:p>
    <w:p w:rsidRPr="002B5610" w:rsidR="00F56034" w:rsidP="00F56034" w:rsidRDefault="00F56034" w14:paraId="3BE01A12" w14:textId="79672EFA">
      <w:pPr>
        <w:spacing w:after="0"/>
        <w:rPr>
          <w:rFonts w:ascii="Arial" w:hAnsi="Arial" w:cs="Arial"/>
          <w:sz w:val="23"/>
          <w:szCs w:val="23"/>
        </w:rPr>
      </w:pPr>
    </w:p>
    <w:p w:rsidRPr="002B5610" w:rsidR="00F56034" w:rsidP="00F56034" w:rsidRDefault="00AD7D8D" w14:paraId="19E38A18" w14:textId="1184575D">
      <w:pPr>
        <w:pStyle w:val="ListParagraph"/>
        <w:numPr>
          <w:ilvl w:val="0"/>
          <w:numId w:val="13"/>
        </w:numPr>
        <w:spacing w:after="0"/>
        <w:rPr>
          <w:rFonts w:ascii="Arial" w:hAnsi="Arial" w:cs="Arial"/>
          <w:sz w:val="23"/>
          <w:szCs w:val="23"/>
        </w:rPr>
      </w:pPr>
      <w:r w:rsidRPr="002B5610">
        <w:rPr>
          <w:rFonts w:ascii="Arial" w:hAnsi="Arial" w:cs="Arial"/>
          <w:sz w:val="23"/>
          <w:szCs w:val="23"/>
        </w:rPr>
        <w:t>There are five main issues that could lead to a real or apparent conflict of interests. These are:</w:t>
      </w:r>
    </w:p>
    <w:p w:rsidRPr="002B5610" w:rsidR="00E929AB" w:rsidP="00E929AB" w:rsidRDefault="00AD7D8D" w14:paraId="7E2B649B" w14:textId="373AE32D">
      <w:pPr>
        <w:pStyle w:val="ListParagraph"/>
        <w:numPr>
          <w:ilvl w:val="0"/>
          <w:numId w:val="15"/>
        </w:numPr>
        <w:spacing w:after="0"/>
        <w:rPr>
          <w:rFonts w:ascii="Arial" w:hAnsi="Arial" w:cs="Arial"/>
          <w:sz w:val="23"/>
          <w:szCs w:val="23"/>
        </w:rPr>
      </w:pPr>
      <w:r w:rsidRPr="002B5610">
        <w:rPr>
          <w:rFonts w:ascii="Arial" w:hAnsi="Arial" w:cs="Arial"/>
          <w:sz w:val="23"/>
          <w:szCs w:val="23"/>
        </w:rPr>
        <w:t>r</w:t>
      </w:r>
      <w:r w:rsidRPr="002B5610" w:rsidR="00F56034">
        <w:rPr>
          <w:rFonts w:ascii="Arial" w:hAnsi="Arial" w:cs="Arial"/>
          <w:sz w:val="23"/>
          <w:szCs w:val="23"/>
        </w:rPr>
        <w:t>elevant financial or other interests outside the organisation;</w:t>
      </w:r>
    </w:p>
    <w:p w:rsidRPr="002B5610" w:rsidR="00F56034" w:rsidP="00E929AB" w:rsidRDefault="00AD7D8D" w14:paraId="255ABD1A" w14:textId="03C9B2F5">
      <w:pPr>
        <w:pStyle w:val="ListParagraph"/>
        <w:numPr>
          <w:ilvl w:val="0"/>
          <w:numId w:val="15"/>
        </w:numPr>
        <w:spacing w:after="0"/>
        <w:rPr>
          <w:rFonts w:ascii="Arial" w:hAnsi="Arial" w:cs="Arial"/>
          <w:sz w:val="23"/>
          <w:szCs w:val="23"/>
        </w:rPr>
      </w:pPr>
      <w:r w:rsidRPr="002B5610">
        <w:rPr>
          <w:rFonts w:ascii="Arial" w:hAnsi="Arial" w:cs="Arial"/>
          <w:sz w:val="23"/>
          <w:szCs w:val="23"/>
        </w:rPr>
        <w:t>relationships with other parties/ organisations which could lead to perceived or real split loyalties;</w:t>
      </w:r>
    </w:p>
    <w:p w:rsidRPr="002B5610" w:rsidR="00F56034" w:rsidP="00E929AB" w:rsidRDefault="00AD7D8D" w14:paraId="251547B1" w14:textId="4C821388">
      <w:pPr>
        <w:pStyle w:val="ListParagraph"/>
        <w:numPr>
          <w:ilvl w:val="0"/>
          <w:numId w:val="15"/>
        </w:numPr>
        <w:spacing w:after="0"/>
        <w:rPr>
          <w:rFonts w:ascii="Arial" w:hAnsi="Arial" w:cs="Arial"/>
          <w:sz w:val="23"/>
          <w:szCs w:val="23"/>
        </w:rPr>
      </w:pPr>
      <w:r w:rsidRPr="002B5610">
        <w:rPr>
          <w:rFonts w:ascii="Arial" w:hAnsi="Arial" w:cs="Arial"/>
          <w:sz w:val="23"/>
          <w:szCs w:val="23"/>
        </w:rPr>
        <w:t>access to information on pending Government Policy could give unfair personal advantage to people with business interests likely to be affected;</w:t>
      </w:r>
    </w:p>
    <w:p w:rsidRPr="002B5610" w:rsidR="00F56034" w:rsidP="00E929AB" w:rsidRDefault="00AD7D8D" w14:paraId="3C6C2273" w14:textId="594ACF2B">
      <w:pPr>
        <w:pStyle w:val="ListParagraph"/>
        <w:numPr>
          <w:ilvl w:val="0"/>
          <w:numId w:val="15"/>
        </w:numPr>
        <w:spacing w:after="0"/>
        <w:rPr>
          <w:rFonts w:ascii="Arial" w:hAnsi="Arial" w:cs="Arial"/>
          <w:sz w:val="23"/>
          <w:szCs w:val="23"/>
        </w:rPr>
      </w:pPr>
      <w:r w:rsidRPr="002B5610">
        <w:rPr>
          <w:rFonts w:ascii="Arial" w:hAnsi="Arial" w:cs="Arial"/>
          <w:sz w:val="23"/>
          <w:szCs w:val="23"/>
        </w:rPr>
        <w:t>perception of rewards for past contributions or favours;</w:t>
      </w:r>
    </w:p>
    <w:p w:rsidRPr="002B5610" w:rsidR="00F56034" w:rsidP="00E929AB" w:rsidRDefault="00AD7D8D" w14:paraId="1B7264C1" w14:textId="25FA8AD3">
      <w:pPr>
        <w:pStyle w:val="ListParagraph"/>
        <w:numPr>
          <w:ilvl w:val="0"/>
          <w:numId w:val="15"/>
        </w:numPr>
        <w:spacing w:after="0"/>
        <w:rPr>
          <w:rFonts w:ascii="Arial" w:hAnsi="Arial" w:cs="Arial"/>
          <w:sz w:val="23"/>
          <w:szCs w:val="23"/>
        </w:rPr>
      </w:pPr>
      <w:r w:rsidRPr="002B5610">
        <w:rPr>
          <w:rFonts w:ascii="Arial" w:hAnsi="Arial" w:cs="Arial"/>
          <w:sz w:val="23"/>
          <w:szCs w:val="23"/>
        </w:rPr>
        <w:t>membership of some societies.</w:t>
      </w:r>
    </w:p>
    <w:p w:rsidRPr="002B5610" w:rsidR="00F56034" w:rsidP="00F56034" w:rsidRDefault="00F56034" w14:paraId="0E9004D3" w14:textId="77777777">
      <w:pPr>
        <w:spacing w:after="0"/>
        <w:rPr>
          <w:rFonts w:ascii="Arial" w:hAnsi="Arial" w:cs="Arial"/>
          <w:sz w:val="23"/>
          <w:szCs w:val="23"/>
        </w:rPr>
      </w:pPr>
    </w:p>
    <w:p w:rsidRPr="002B5610" w:rsidR="00F56034" w:rsidP="00E929AB" w:rsidRDefault="00AD7D8D" w14:paraId="12704F03" w14:textId="46D77CA2">
      <w:pPr>
        <w:pStyle w:val="ListParagraph"/>
        <w:numPr>
          <w:ilvl w:val="0"/>
          <w:numId w:val="13"/>
        </w:numPr>
        <w:spacing w:after="0"/>
        <w:rPr>
          <w:rFonts w:ascii="Arial" w:hAnsi="Arial" w:cs="Arial"/>
          <w:sz w:val="23"/>
          <w:szCs w:val="23"/>
        </w:rPr>
      </w:pPr>
      <w:r w:rsidRPr="002B5610">
        <w:rPr>
          <w:rFonts w:ascii="Arial" w:hAnsi="Arial" w:cs="Arial"/>
          <w:sz w:val="23"/>
          <w:szCs w:val="23"/>
        </w:rPr>
        <w:t>In considering whether a danger of real or potential conflict exists members should assess whether they; a close family member; a person living in the same household as the Committee member; or a firm, business or organisation with which the Committee member is connected are likely to be affected by the decisions or advice made or given by the Committee. In addition, Committee members should consider whether they need to disclose relevant interests of other persons or organizations that members of the public might reasonably think could influence the member’s judgement.</w:t>
      </w:r>
    </w:p>
    <w:p w:rsidR="00F56034" w:rsidP="00F56034" w:rsidRDefault="00F56034" w14:paraId="38E6A815" w14:textId="3345DDCD">
      <w:pPr>
        <w:spacing w:after="160" w:line="259" w:lineRule="auto"/>
      </w:pPr>
    </w:p>
    <w:p w:rsidR="008F66A0" w:rsidP="00F56034" w:rsidRDefault="00AD7D8D" w14:paraId="112EB3C3" w14:textId="338CBACA">
      <w:pPr>
        <w:spacing w:after="160" w:line="259" w:lineRule="auto"/>
      </w:pPr>
      <w:r>
        <w:rPr>
          <w:rFonts w:ascii="Arial" w:hAnsi="Arial" w:cs="Arial"/>
          <w:noProof/>
          <w:sz w:val="24"/>
          <w:szCs w:val="24"/>
          <w:lang w:eastAsia="en-GB"/>
        </w:rPr>
        <w:drawing>
          <wp:anchor distT="0" distB="0" distL="114300" distR="114300" simplePos="0" relativeHeight="251663360" behindDoc="0" locked="0" layoutInCell="1" allowOverlap="1" wp14:anchorId="2FBB74E2" wp14:editId="07777777">
            <wp:simplePos x="0" y="0"/>
            <wp:positionH relativeFrom="margin">
              <wp:posOffset>100965</wp:posOffset>
            </wp:positionH>
            <wp:positionV relativeFrom="margin">
              <wp:posOffset>7442835</wp:posOffset>
            </wp:positionV>
            <wp:extent cx="2061845" cy="10521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47184" name="Picture 3"/>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206184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62336" behindDoc="0" locked="0" layoutInCell="1" allowOverlap="1" wp14:anchorId="3F24C93F" wp14:editId="07777777">
            <wp:simplePos x="0" y="0"/>
            <wp:positionH relativeFrom="margin">
              <wp:posOffset>5512435</wp:posOffset>
            </wp:positionH>
            <wp:positionV relativeFrom="margin">
              <wp:posOffset>7661910</wp:posOffset>
            </wp:positionV>
            <wp:extent cx="1003300" cy="833120"/>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395289" name="Picture 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003300" cy="8331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66A0" w:rsidSect="005F108D">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02BB" w:rsidRDefault="00AD7D8D" w14:paraId="7C320BCE" w14:textId="77777777">
      <w:pPr>
        <w:spacing w:after="0" w:line="240" w:lineRule="auto"/>
      </w:pPr>
      <w:r>
        <w:separator/>
      </w:r>
    </w:p>
  </w:endnote>
  <w:endnote w:type="continuationSeparator" w:id="0">
    <w:p w:rsidR="003202BB" w:rsidRDefault="00AD7D8D" w14:paraId="73FC53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F108D" w:rsidRDefault="00AD7D8D" w14:paraId="112EB3ED" w14:textId="77777777">
    <w:pPr>
      <w:pStyle w:val="Footer"/>
      <w:jc w:val="right"/>
    </w:pPr>
    <w:r>
      <w:rPr>
        <w:noProof/>
        <w:lang w:eastAsia="en-GB"/>
      </w:rPr>
      <mc:AlternateContent>
        <mc:Choice Requires="wps">
          <w:drawing>
            <wp:anchor distT="0" distB="0" distL="114300" distR="114300" simplePos="0" relativeHeight="251660288" behindDoc="0" locked="0" layoutInCell="1" allowOverlap="1" wp14:anchorId="5175199F" wp14:editId="07777777">
              <wp:simplePos x="0" y="0"/>
              <wp:positionH relativeFrom="column">
                <wp:posOffset>34925</wp:posOffset>
              </wp:positionH>
              <wp:positionV relativeFrom="paragraph">
                <wp:posOffset>100965</wp:posOffset>
              </wp:positionV>
              <wp:extent cx="6626225" cy="3619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36195"/>
                      </a:xfrm>
                      <a:prstGeom prst="rect">
                        <a:avLst/>
                      </a:prstGeom>
                      <a:solidFill>
                        <a:srgbClr val="00B05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6DE94D0">
            <v:rect id="Rectangle 17" style="width:521.75pt;height:2.85pt;margin-top:7.95pt;margin-left:2.75pt;mso-height-percent:0;mso-height-relative:page;mso-width-percent:0;mso-width-relative:page;mso-wrap-distance-bottom:0;mso-wrap-distance-left:9pt;mso-wrap-distance-right:9pt;mso-wrap-distance-top:0;mso-wrap-style:square;position:absolute;visibility:visible;v-text-anchor:middle;z-index:251661312" o:spid="_x0000_s2050" fillcolor="#00b050" stroked="f" strokeweight="2pt"/>
          </w:pict>
        </mc:Fallback>
      </mc:AlternateContent>
    </w:r>
  </w:p>
  <w:p w:rsidRPr="001B51CF" w:rsidR="005F108D" w:rsidP="005F108D" w:rsidRDefault="00AD7D8D" w14:paraId="112EB3EE" w14:textId="1FD3EBBE">
    <w:pPr>
      <w:pStyle w:val="Footer"/>
      <w:jc w:val="center"/>
      <w:rPr>
        <w:rFonts w:ascii="Arial" w:hAnsi="Arial" w:cs="Arial"/>
        <w:color w:val="00B050"/>
        <w:sz w:val="24"/>
        <w:szCs w:val="24"/>
      </w:rPr>
    </w:pPr>
    <w:r w:rsidRPr="001B51CF">
      <w:rPr>
        <w:rFonts w:ascii="Arial" w:hAnsi="Arial" w:cs="Arial"/>
        <w:color w:val="00B050"/>
        <w:sz w:val="24"/>
        <w:szCs w:val="24"/>
      </w:rPr>
      <w:fldChar w:fldCharType="begin"/>
    </w:r>
    <w:r w:rsidRPr="001B51CF">
      <w:rPr>
        <w:rFonts w:ascii="Arial" w:hAnsi="Arial" w:cs="Arial"/>
        <w:color w:val="00B050"/>
        <w:sz w:val="24"/>
        <w:szCs w:val="24"/>
      </w:rPr>
      <w:instrText xml:space="preserve"> PAGE   \* MERGEFORMAT </w:instrText>
    </w:r>
    <w:r w:rsidRPr="001B51CF">
      <w:rPr>
        <w:rFonts w:ascii="Arial" w:hAnsi="Arial" w:cs="Arial"/>
        <w:color w:val="00B050"/>
        <w:sz w:val="24"/>
        <w:szCs w:val="24"/>
      </w:rPr>
      <w:fldChar w:fldCharType="separate"/>
    </w:r>
    <w:r w:rsidR="003F1DAE">
      <w:rPr>
        <w:rFonts w:ascii="Arial" w:hAnsi="Arial" w:cs="Arial"/>
        <w:noProof/>
        <w:color w:val="00B050"/>
        <w:sz w:val="24"/>
        <w:szCs w:val="24"/>
      </w:rPr>
      <w:t>6</w:t>
    </w:r>
    <w:r w:rsidRPr="001B51CF">
      <w:rPr>
        <w:rFonts w:ascii="Arial" w:hAnsi="Arial" w:cs="Arial"/>
        <w:noProof/>
        <w:color w:val="00B050"/>
        <w:sz w:val="24"/>
        <w:szCs w:val="24"/>
      </w:rPr>
      <w:fldChar w:fldCharType="end"/>
    </w:r>
  </w:p>
  <w:p w:rsidR="005F108D" w:rsidRDefault="005F108D" w14:paraId="112EB3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02BB" w:rsidRDefault="00AD7D8D" w14:paraId="63A7B93E" w14:textId="77777777">
      <w:pPr>
        <w:spacing w:after="0" w:line="240" w:lineRule="auto"/>
      </w:pPr>
      <w:r>
        <w:separator/>
      </w:r>
    </w:p>
  </w:footnote>
  <w:footnote w:type="continuationSeparator" w:id="0">
    <w:p w:rsidR="003202BB" w:rsidRDefault="00AD7D8D" w14:paraId="2CAE4D6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F108D" w:rsidRDefault="00AD7D8D" w14:paraId="112EB3EC" w14:textId="63BE58DC">
    <w:pPr>
      <w:pStyle w:val="Header"/>
    </w:pPr>
    <w:r>
      <w:rPr>
        <w:noProof/>
        <w:lang w:eastAsia="en-GB"/>
      </w:rPr>
      <mc:AlternateContent>
        <mc:Choice Requires="wps">
          <w:drawing>
            <wp:anchor distT="0" distB="0" distL="114300" distR="114300" simplePos="0" relativeHeight="251658240" behindDoc="0" locked="0" layoutInCell="1" allowOverlap="1" wp14:anchorId="54484680" wp14:editId="07777777">
              <wp:simplePos x="0" y="0"/>
              <wp:positionH relativeFrom="column">
                <wp:posOffset>-24130</wp:posOffset>
              </wp:positionH>
              <wp:positionV relativeFrom="paragraph">
                <wp:posOffset>87630</wp:posOffset>
              </wp:positionV>
              <wp:extent cx="6626225" cy="82550"/>
              <wp:effectExtent l="0" t="0" r="317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82550"/>
                      </a:xfrm>
                      <a:prstGeom prst="rect">
                        <a:avLst/>
                      </a:prstGeom>
                      <a:solidFill>
                        <a:srgbClr val="00B050"/>
                      </a:solidFill>
                      <a:ln>
                        <a:noFill/>
                      </a:ln>
                      <a:extLst>
                        <a:ext uri="{91240B29-F687-4F45-9708-019B960494DF}">
                          <a14:hiddenLine xmlns:a14="http://schemas.microsoft.com/office/drawing/2010/main" w="25400">
                            <a:solidFill>
                              <a:srgbClr val="000000"/>
                            </a:solidFill>
                            <a:miter lim="800000"/>
                            <a:headEnd/>
                            <a:tailEnd/>
                          </a14:hiddenLine>
                        </a:ext>
                      </a:extLst>
                    </wps:spPr>
                    <wps:bodyPr anchor="ct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784CB20">
            <v:rect id="Rectangle 19" style="width:521.75pt;height:6.5pt;margin-top:6.9pt;margin-left:-1.9pt;mso-height-percent:0;mso-height-relative:page;mso-width-percent:0;mso-width-relative:page;mso-wrap-distance-bottom:0;mso-wrap-distance-left:9pt;mso-wrap-distance-right:9pt;mso-wrap-distance-top:0;mso-wrap-style:square;position:absolute;visibility:visible;v-text-anchor:middle;z-index:251659264" o:spid="_x0000_s2049" fillcolor="#00b050"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85E"/>
    <w:multiLevelType w:val="hybridMultilevel"/>
    <w:tmpl w:val="FB4AF5FE"/>
    <w:lvl w:ilvl="0" w:tplc="D2580DFE">
      <w:start w:val="1"/>
      <w:numFmt w:val="bullet"/>
      <w:lvlText w:val=""/>
      <w:lvlJc w:val="left"/>
      <w:pPr>
        <w:ind w:left="3600" w:hanging="360"/>
      </w:pPr>
      <w:rPr>
        <w:rFonts w:hint="default" w:ascii="Symbol" w:hAnsi="Symbol"/>
      </w:rPr>
    </w:lvl>
    <w:lvl w:ilvl="1" w:tplc="10AE48EA" w:tentative="1">
      <w:start w:val="1"/>
      <w:numFmt w:val="bullet"/>
      <w:lvlText w:val="o"/>
      <w:lvlJc w:val="left"/>
      <w:pPr>
        <w:ind w:left="4320" w:hanging="360"/>
      </w:pPr>
      <w:rPr>
        <w:rFonts w:hint="default" w:ascii="Courier New" w:hAnsi="Courier New" w:cs="Courier New"/>
      </w:rPr>
    </w:lvl>
    <w:lvl w:ilvl="2" w:tplc="9C2A95AC" w:tentative="1">
      <w:start w:val="1"/>
      <w:numFmt w:val="bullet"/>
      <w:lvlText w:val=""/>
      <w:lvlJc w:val="left"/>
      <w:pPr>
        <w:ind w:left="5040" w:hanging="360"/>
      </w:pPr>
      <w:rPr>
        <w:rFonts w:hint="default" w:ascii="Wingdings" w:hAnsi="Wingdings"/>
      </w:rPr>
    </w:lvl>
    <w:lvl w:ilvl="3" w:tplc="8354A3A4" w:tentative="1">
      <w:start w:val="1"/>
      <w:numFmt w:val="bullet"/>
      <w:lvlText w:val=""/>
      <w:lvlJc w:val="left"/>
      <w:pPr>
        <w:ind w:left="5760" w:hanging="360"/>
      </w:pPr>
      <w:rPr>
        <w:rFonts w:hint="default" w:ascii="Symbol" w:hAnsi="Symbol"/>
      </w:rPr>
    </w:lvl>
    <w:lvl w:ilvl="4" w:tplc="59B610C6" w:tentative="1">
      <w:start w:val="1"/>
      <w:numFmt w:val="bullet"/>
      <w:lvlText w:val="o"/>
      <w:lvlJc w:val="left"/>
      <w:pPr>
        <w:ind w:left="6480" w:hanging="360"/>
      </w:pPr>
      <w:rPr>
        <w:rFonts w:hint="default" w:ascii="Courier New" w:hAnsi="Courier New" w:cs="Courier New"/>
      </w:rPr>
    </w:lvl>
    <w:lvl w:ilvl="5" w:tplc="BAE43B2A" w:tentative="1">
      <w:start w:val="1"/>
      <w:numFmt w:val="bullet"/>
      <w:lvlText w:val=""/>
      <w:lvlJc w:val="left"/>
      <w:pPr>
        <w:ind w:left="7200" w:hanging="360"/>
      </w:pPr>
      <w:rPr>
        <w:rFonts w:hint="default" w:ascii="Wingdings" w:hAnsi="Wingdings"/>
      </w:rPr>
    </w:lvl>
    <w:lvl w:ilvl="6" w:tplc="305A6594" w:tentative="1">
      <w:start w:val="1"/>
      <w:numFmt w:val="bullet"/>
      <w:lvlText w:val=""/>
      <w:lvlJc w:val="left"/>
      <w:pPr>
        <w:ind w:left="7920" w:hanging="360"/>
      </w:pPr>
      <w:rPr>
        <w:rFonts w:hint="default" w:ascii="Symbol" w:hAnsi="Symbol"/>
      </w:rPr>
    </w:lvl>
    <w:lvl w:ilvl="7" w:tplc="7D084222" w:tentative="1">
      <w:start w:val="1"/>
      <w:numFmt w:val="bullet"/>
      <w:lvlText w:val="o"/>
      <w:lvlJc w:val="left"/>
      <w:pPr>
        <w:ind w:left="8640" w:hanging="360"/>
      </w:pPr>
      <w:rPr>
        <w:rFonts w:hint="default" w:ascii="Courier New" w:hAnsi="Courier New" w:cs="Courier New"/>
      </w:rPr>
    </w:lvl>
    <w:lvl w:ilvl="8" w:tplc="96B2B686" w:tentative="1">
      <w:start w:val="1"/>
      <w:numFmt w:val="bullet"/>
      <w:lvlText w:val=""/>
      <w:lvlJc w:val="left"/>
      <w:pPr>
        <w:ind w:left="9360" w:hanging="360"/>
      </w:pPr>
      <w:rPr>
        <w:rFonts w:hint="default" w:ascii="Wingdings" w:hAnsi="Wingdings"/>
      </w:rPr>
    </w:lvl>
  </w:abstractNum>
  <w:abstractNum w:abstractNumId="1" w15:restartNumberingAfterBreak="0">
    <w:nsid w:val="05F36462"/>
    <w:multiLevelType w:val="hybridMultilevel"/>
    <w:tmpl w:val="9626C480"/>
    <w:lvl w:ilvl="0" w:tplc="581E08CE">
      <w:start w:val="1"/>
      <w:numFmt w:val="bullet"/>
      <w:lvlText w:val=""/>
      <w:lvlJc w:val="left"/>
      <w:pPr>
        <w:ind w:left="360" w:hanging="360"/>
      </w:pPr>
      <w:rPr>
        <w:rFonts w:hint="default" w:ascii="Symbol" w:hAnsi="Symbol"/>
      </w:rPr>
    </w:lvl>
    <w:lvl w:ilvl="1" w:tplc="04C08444" w:tentative="1">
      <w:start w:val="1"/>
      <w:numFmt w:val="bullet"/>
      <w:lvlText w:val="o"/>
      <w:lvlJc w:val="left"/>
      <w:pPr>
        <w:ind w:left="1080" w:hanging="360"/>
      </w:pPr>
      <w:rPr>
        <w:rFonts w:hint="default" w:ascii="Courier New" w:hAnsi="Courier New" w:cs="Courier New"/>
      </w:rPr>
    </w:lvl>
    <w:lvl w:ilvl="2" w:tplc="96E42A86" w:tentative="1">
      <w:start w:val="1"/>
      <w:numFmt w:val="bullet"/>
      <w:lvlText w:val=""/>
      <w:lvlJc w:val="left"/>
      <w:pPr>
        <w:ind w:left="1800" w:hanging="360"/>
      </w:pPr>
      <w:rPr>
        <w:rFonts w:hint="default" w:ascii="Wingdings" w:hAnsi="Wingdings"/>
      </w:rPr>
    </w:lvl>
    <w:lvl w:ilvl="3" w:tplc="C618409A" w:tentative="1">
      <w:start w:val="1"/>
      <w:numFmt w:val="bullet"/>
      <w:lvlText w:val=""/>
      <w:lvlJc w:val="left"/>
      <w:pPr>
        <w:ind w:left="2520" w:hanging="360"/>
      </w:pPr>
      <w:rPr>
        <w:rFonts w:hint="default" w:ascii="Symbol" w:hAnsi="Symbol"/>
      </w:rPr>
    </w:lvl>
    <w:lvl w:ilvl="4" w:tplc="D680A366" w:tentative="1">
      <w:start w:val="1"/>
      <w:numFmt w:val="bullet"/>
      <w:lvlText w:val="o"/>
      <w:lvlJc w:val="left"/>
      <w:pPr>
        <w:ind w:left="3240" w:hanging="360"/>
      </w:pPr>
      <w:rPr>
        <w:rFonts w:hint="default" w:ascii="Courier New" w:hAnsi="Courier New" w:cs="Courier New"/>
      </w:rPr>
    </w:lvl>
    <w:lvl w:ilvl="5" w:tplc="0C7C5064" w:tentative="1">
      <w:start w:val="1"/>
      <w:numFmt w:val="bullet"/>
      <w:lvlText w:val=""/>
      <w:lvlJc w:val="left"/>
      <w:pPr>
        <w:ind w:left="3960" w:hanging="360"/>
      </w:pPr>
      <w:rPr>
        <w:rFonts w:hint="default" w:ascii="Wingdings" w:hAnsi="Wingdings"/>
      </w:rPr>
    </w:lvl>
    <w:lvl w:ilvl="6" w:tplc="8A4CE91C" w:tentative="1">
      <w:start w:val="1"/>
      <w:numFmt w:val="bullet"/>
      <w:lvlText w:val=""/>
      <w:lvlJc w:val="left"/>
      <w:pPr>
        <w:ind w:left="4680" w:hanging="360"/>
      </w:pPr>
      <w:rPr>
        <w:rFonts w:hint="default" w:ascii="Symbol" w:hAnsi="Symbol"/>
      </w:rPr>
    </w:lvl>
    <w:lvl w:ilvl="7" w:tplc="797C237A" w:tentative="1">
      <w:start w:val="1"/>
      <w:numFmt w:val="bullet"/>
      <w:lvlText w:val="o"/>
      <w:lvlJc w:val="left"/>
      <w:pPr>
        <w:ind w:left="5400" w:hanging="360"/>
      </w:pPr>
      <w:rPr>
        <w:rFonts w:hint="default" w:ascii="Courier New" w:hAnsi="Courier New" w:cs="Courier New"/>
      </w:rPr>
    </w:lvl>
    <w:lvl w:ilvl="8" w:tplc="64CC552E" w:tentative="1">
      <w:start w:val="1"/>
      <w:numFmt w:val="bullet"/>
      <w:lvlText w:val=""/>
      <w:lvlJc w:val="left"/>
      <w:pPr>
        <w:ind w:left="6120" w:hanging="360"/>
      </w:pPr>
      <w:rPr>
        <w:rFonts w:hint="default" w:ascii="Wingdings" w:hAnsi="Wingdings"/>
      </w:rPr>
    </w:lvl>
  </w:abstractNum>
  <w:abstractNum w:abstractNumId="2" w15:restartNumberingAfterBreak="0">
    <w:nsid w:val="145A6575"/>
    <w:multiLevelType w:val="hybridMultilevel"/>
    <w:tmpl w:val="2562A2DE"/>
    <w:lvl w:ilvl="0" w:tplc="8A067194">
      <w:start w:val="1"/>
      <w:numFmt w:val="bullet"/>
      <w:lvlText w:val="•"/>
      <w:lvlJc w:val="left"/>
      <w:pPr>
        <w:ind w:left="360" w:hanging="360"/>
      </w:pPr>
      <w:rPr>
        <w:rFonts w:hint="default" w:ascii="Helvetica" w:hAnsi="Helvetica"/>
        <w:color w:val="00BB50"/>
      </w:rPr>
    </w:lvl>
    <w:lvl w:ilvl="1" w:tplc="CCFECE2A" w:tentative="1">
      <w:start w:val="1"/>
      <w:numFmt w:val="bullet"/>
      <w:lvlText w:val="o"/>
      <w:lvlJc w:val="left"/>
      <w:pPr>
        <w:ind w:left="1080" w:hanging="360"/>
      </w:pPr>
      <w:rPr>
        <w:rFonts w:hint="default" w:ascii="Courier New" w:hAnsi="Courier New" w:cs="Courier New"/>
      </w:rPr>
    </w:lvl>
    <w:lvl w:ilvl="2" w:tplc="D41CF274" w:tentative="1">
      <w:start w:val="1"/>
      <w:numFmt w:val="bullet"/>
      <w:lvlText w:val=""/>
      <w:lvlJc w:val="left"/>
      <w:pPr>
        <w:ind w:left="1800" w:hanging="360"/>
      </w:pPr>
      <w:rPr>
        <w:rFonts w:hint="default" w:ascii="Wingdings" w:hAnsi="Wingdings"/>
      </w:rPr>
    </w:lvl>
    <w:lvl w:ilvl="3" w:tplc="D0F6F992" w:tentative="1">
      <w:start w:val="1"/>
      <w:numFmt w:val="bullet"/>
      <w:lvlText w:val=""/>
      <w:lvlJc w:val="left"/>
      <w:pPr>
        <w:ind w:left="2520" w:hanging="360"/>
      </w:pPr>
      <w:rPr>
        <w:rFonts w:hint="default" w:ascii="Symbol" w:hAnsi="Symbol"/>
      </w:rPr>
    </w:lvl>
    <w:lvl w:ilvl="4" w:tplc="F93AF2DE" w:tentative="1">
      <w:start w:val="1"/>
      <w:numFmt w:val="bullet"/>
      <w:lvlText w:val="o"/>
      <w:lvlJc w:val="left"/>
      <w:pPr>
        <w:ind w:left="3240" w:hanging="360"/>
      </w:pPr>
      <w:rPr>
        <w:rFonts w:hint="default" w:ascii="Courier New" w:hAnsi="Courier New" w:cs="Courier New"/>
      </w:rPr>
    </w:lvl>
    <w:lvl w:ilvl="5" w:tplc="ECFACE90" w:tentative="1">
      <w:start w:val="1"/>
      <w:numFmt w:val="bullet"/>
      <w:lvlText w:val=""/>
      <w:lvlJc w:val="left"/>
      <w:pPr>
        <w:ind w:left="3960" w:hanging="360"/>
      </w:pPr>
      <w:rPr>
        <w:rFonts w:hint="default" w:ascii="Wingdings" w:hAnsi="Wingdings"/>
      </w:rPr>
    </w:lvl>
    <w:lvl w:ilvl="6" w:tplc="F8581298" w:tentative="1">
      <w:start w:val="1"/>
      <w:numFmt w:val="bullet"/>
      <w:lvlText w:val=""/>
      <w:lvlJc w:val="left"/>
      <w:pPr>
        <w:ind w:left="4680" w:hanging="360"/>
      </w:pPr>
      <w:rPr>
        <w:rFonts w:hint="default" w:ascii="Symbol" w:hAnsi="Symbol"/>
      </w:rPr>
    </w:lvl>
    <w:lvl w:ilvl="7" w:tplc="963CFF10" w:tentative="1">
      <w:start w:val="1"/>
      <w:numFmt w:val="bullet"/>
      <w:lvlText w:val="o"/>
      <w:lvlJc w:val="left"/>
      <w:pPr>
        <w:ind w:left="5400" w:hanging="360"/>
      </w:pPr>
      <w:rPr>
        <w:rFonts w:hint="default" w:ascii="Courier New" w:hAnsi="Courier New" w:cs="Courier New"/>
      </w:rPr>
    </w:lvl>
    <w:lvl w:ilvl="8" w:tplc="AE4AFBEE" w:tentative="1">
      <w:start w:val="1"/>
      <w:numFmt w:val="bullet"/>
      <w:lvlText w:val=""/>
      <w:lvlJc w:val="left"/>
      <w:pPr>
        <w:ind w:left="6120" w:hanging="360"/>
      </w:pPr>
      <w:rPr>
        <w:rFonts w:hint="default" w:ascii="Wingdings" w:hAnsi="Wingdings"/>
      </w:rPr>
    </w:lvl>
  </w:abstractNum>
  <w:abstractNum w:abstractNumId="3" w15:restartNumberingAfterBreak="0">
    <w:nsid w:val="17EF73AD"/>
    <w:multiLevelType w:val="hybridMultilevel"/>
    <w:tmpl w:val="282435BA"/>
    <w:lvl w:ilvl="0" w:tplc="AB682FC6">
      <w:start w:val="1"/>
      <w:numFmt w:val="bullet"/>
      <w:lvlText w:val="o"/>
      <w:lvlJc w:val="left"/>
      <w:pPr>
        <w:ind w:left="1080" w:hanging="360"/>
      </w:pPr>
      <w:rPr>
        <w:rFonts w:hint="default" w:ascii="Courier New" w:hAnsi="Courier New" w:cs="Courier New"/>
      </w:rPr>
    </w:lvl>
    <w:lvl w:ilvl="1" w:tplc="3426FB2E" w:tentative="1">
      <w:start w:val="1"/>
      <w:numFmt w:val="bullet"/>
      <w:lvlText w:val="o"/>
      <w:lvlJc w:val="left"/>
      <w:pPr>
        <w:ind w:left="1800" w:hanging="360"/>
      </w:pPr>
      <w:rPr>
        <w:rFonts w:hint="default" w:ascii="Courier New" w:hAnsi="Courier New" w:cs="Courier New"/>
      </w:rPr>
    </w:lvl>
    <w:lvl w:ilvl="2" w:tplc="9ED49706" w:tentative="1">
      <w:start w:val="1"/>
      <w:numFmt w:val="bullet"/>
      <w:lvlText w:val=""/>
      <w:lvlJc w:val="left"/>
      <w:pPr>
        <w:ind w:left="2520" w:hanging="360"/>
      </w:pPr>
      <w:rPr>
        <w:rFonts w:hint="default" w:ascii="Wingdings" w:hAnsi="Wingdings"/>
      </w:rPr>
    </w:lvl>
    <w:lvl w:ilvl="3" w:tplc="306AABE4" w:tentative="1">
      <w:start w:val="1"/>
      <w:numFmt w:val="bullet"/>
      <w:lvlText w:val=""/>
      <w:lvlJc w:val="left"/>
      <w:pPr>
        <w:ind w:left="3240" w:hanging="360"/>
      </w:pPr>
      <w:rPr>
        <w:rFonts w:hint="default" w:ascii="Symbol" w:hAnsi="Symbol"/>
      </w:rPr>
    </w:lvl>
    <w:lvl w:ilvl="4" w:tplc="B8BA39A4" w:tentative="1">
      <w:start w:val="1"/>
      <w:numFmt w:val="bullet"/>
      <w:lvlText w:val="o"/>
      <w:lvlJc w:val="left"/>
      <w:pPr>
        <w:ind w:left="3960" w:hanging="360"/>
      </w:pPr>
      <w:rPr>
        <w:rFonts w:hint="default" w:ascii="Courier New" w:hAnsi="Courier New" w:cs="Courier New"/>
      </w:rPr>
    </w:lvl>
    <w:lvl w:ilvl="5" w:tplc="BB80D36A" w:tentative="1">
      <w:start w:val="1"/>
      <w:numFmt w:val="bullet"/>
      <w:lvlText w:val=""/>
      <w:lvlJc w:val="left"/>
      <w:pPr>
        <w:ind w:left="4680" w:hanging="360"/>
      </w:pPr>
      <w:rPr>
        <w:rFonts w:hint="default" w:ascii="Wingdings" w:hAnsi="Wingdings"/>
      </w:rPr>
    </w:lvl>
    <w:lvl w:ilvl="6" w:tplc="31D888AC" w:tentative="1">
      <w:start w:val="1"/>
      <w:numFmt w:val="bullet"/>
      <w:lvlText w:val=""/>
      <w:lvlJc w:val="left"/>
      <w:pPr>
        <w:ind w:left="5400" w:hanging="360"/>
      </w:pPr>
      <w:rPr>
        <w:rFonts w:hint="default" w:ascii="Symbol" w:hAnsi="Symbol"/>
      </w:rPr>
    </w:lvl>
    <w:lvl w:ilvl="7" w:tplc="92F8DA6A" w:tentative="1">
      <w:start w:val="1"/>
      <w:numFmt w:val="bullet"/>
      <w:lvlText w:val="o"/>
      <w:lvlJc w:val="left"/>
      <w:pPr>
        <w:ind w:left="6120" w:hanging="360"/>
      </w:pPr>
      <w:rPr>
        <w:rFonts w:hint="default" w:ascii="Courier New" w:hAnsi="Courier New" w:cs="Courier New"/>
      </w:rPr>
    </w:lvl>
    <w:lvl w:ilvl="8" w:tplc="95BA8190" w:tentative="1">
      <w:start w:val="1"/>
      <w:numFmt w:val="bullet"/>
      <w:lvlText w:val=""/>
      <w:lvlJc w:val="left"/>
      <w:pPr>
        <w:ind w:left="6840" w:hanging="360"/>
      </w:pPr>
      <w:rPr>
        <w:rFonts w:hint="default" w:ascii="Wingdings" w:hAnsi="Wingdings"/>
      </w:rPr>
    </w:lvl>
  </w:abstractNum>
  <w:abstractNum w:abstractNumId="4" w15:restartNumberingAfterBreak="0">
    <w:nsid w:val="1D0F6FD5"/>
    <w:multiLevelType w:val="hybridMultilevel"/>
    <w:tmpl w:val="AC3C1D14"/>
    <w:lvl w:ilvl="0" w:tplc="C04CAD78">
      <w:start w:val="1"/>
      <w:numFmt w:val="bullet"/>
      <w:lvlText w:val=""/>
      <w:lvlJc w:val="left"/>
      <w:pPr>
        <w:ind w:left="720" w:hanging="360"/>
      </w:pPr>
      <w:rPr>
        <w:rFonts w:hint="default" w:ascii="Symbol" w:hAnsi="Symbol"/>
      </w:rPr>
    </w:lvl>
    <w:lvl w:ilvl="1" w:tplc="4498D56E" w:tentative="1">
      <w:start w:val="1"/>
      <w:numFmt w:val="bullet"/>
      <w:lvlText w:val="o"/>
      <w:lvlJc w:val="left"/>
      <w:pPr>
        <w:ind w:left="1440" w:hanging="360"/>
      </w:pPr>
      <w:rPr>
        <w:rFonts w:hint="default" w:ascii="Courier New" w:hAnsi="Courier New" w:cs="Courier New"/>
      </w:rPr>
    </w:lvl>
    <w:lvl w:ilvl="2" w:tplc="8BD4A7D2" w:tentative="1">
      <w:start w:val="1"/>
      <w:numFmt w:val="bullet"/>
      <w:lvlText w:val=""/>
      <w:lvlJc w:val="left"/>
      <w:pPr>
        <w:ind w:left="2160" w:hanging="360"/>
      </w:pPr>
      <w:rPr>
        <w:rFonts w:hint="default" w:ascii="Wingdings" w:hAnsi="Wingdings"/>
      </w:rPr>
    </w:lvl>
    <w:lvl w:ilvl="3" w:tplc="A7F4AD08" w:tentative="1">
      <w:start w:val="1"/>
      <w:numFmt w:val="bullet"/>
      <w:lvlText w:val=""/>
      <w:lvlJc w:val="left"/>
      <w:pPr>
        <w:ind w:left="2880" w:hanging="360"/>
      </w:pPr>
      <w:rPr>
        <w:rFonts w:hint="default" w:ascii="Symbol" w:hAnsi="Symbol"/>
      </w:rPr>
    </w:lvl>
    <w:lvl w:ilvl="4" w:tplc="A55C6762" w:tentative="1">
      <w:start w:val="1"/>
      <w:numFmt w:val="bullet"/>
      <w:lvlText w:val="o"/>
      <w:lvlJc w:val="left"/>
      <w:pPr>
        <w:ind w:left="3600" w:hanging="360"/>
      </w:pPr>
      <w:rPr>
        <w:rFonts w:hint="default" w:ascii="Courier New" w:hAnsi="Courier New" w:cs="Courier New"/>
      </w:rPr>
    </w:lvl>
    <w:lvl w:ilvl="5" w:tplc="907ED220" w:tentative="1">
      <w:start w:val="1"/>
      <w:numFmt w:val="bullet"/>
      <w:lvlText w:val=""/>
      <w:lvlJc w:val="left"/>
      <w:pPr>
        <w:ind w:left="4320" w:hanging="360"/>
      </w:pPr>
      <w:rPr>
        <w:rFonts w:hint="default" w:ascii="Wingdings" w:hAnsi="Wingdings"/>
      </w:rPr>
    </w:lvl>
    <w:lvl w:ilvl="6" w:tplc="C6264E8C" w:tentative="1">
      <w:start w:val="1"/>
      <w:numFmt w:val="bullet"/>
      <w:lvlText w:val=""/>
      <w:lvlJc w:val="left"/>
      <w:pPr>
        <w:ind w:left="5040" w:hanging="360"/>
      </w:pPr>
      <w:rPr>
        <w:rFonts w:hint="default" w:ascii="Symbol" w:hAnsi="Symbol"/>
      </w:rPr>
    </w:lvl>
    <w:lvl w:ilvl="7" w:tplc="A7BEAB1C" w:tentative="1">
      <w:start w:val="1"/>
      <w:numFmt w:val="bullet"/>
      <w:lvlText w:val="o"/>
      <w:lvlJc w:val="left"/>
      <w:pPr>
        <w:ind w:left="5760" w:hanging="360"/>
      </w:pPr>
      <w:rPr>
        <w:rFonts w:hint="default" w:ascii="Courier New" w:hAnsi="Courier New" w:cs="Courier New"/>
      </w:rPr>
    </w:lvl>
    <w:lvl w:ilvl="8" w:tplc="DEB20D64" w:tentative="1">
      <w:start w:val="1"/>
      <w:numFmt w:val="bullet"/>
      <w:lvlText w:val=""/>
      <w:lvlJc w:val="left"/>
      <w:pPr>
        <w:ind w:left="6480" w:hanging="360"/>
      </w:pPr>
      <w:rPr>
        <w:rFonts w:hint="default" w:ascii="Wingdings" w:hAnsi="Wingdings"/>
      </w:rPr>
    </w:lvl>
  </w:abstractNum>
  <w:abstractNum w:abstractNumId="5" w15:restartNumberingAfterBreak="0">
    <w:nsid w:val="1D184A0C"/>
    <w:multiLevelType w:val="hybridMultilevel"/>
    <w:tmpl w:val="1A989FBC"/>
    <w:lvl w:ilvl="0" w:tplc="1F544AC6">
      <w:start w:val="1"/>
      <w:numFmt w:val="bullet"/>
      <w:lvlText w:val=""/>
      <w:lvlJc w:val="left"/>
      <w:pPr>
        <w:ind w:left="720" w:hanging="360"/>
      </w:pPr>
      <w:rPr>
        <w:rFonts w:hint="default" w:ascii="Symbol" w:hAnsi="Symbol"/>
      </w:rPr>
    </w:lvl>
    <w:lvl w:ilvl="1" w:tplc="F7C846BE" w:tentative="1">
      <w:start w:val="1"/>
      <w:numFmt w:val="bullet"/>
      <w:lvlText w:val="o"/>
      <w:lvlJc w:val="left"/>
      <w:pPr>
        <w:ind w:left="1440" w:hanging="360"/>
      </w:pPr>
      <w:rPr>
        <w:rFonts w:hint="default" w:ascii="Courier New" w:hAnsi="Courier New" w:cs="Courier New"/>
      </w:rPr>
    </w:lvl>
    <w:lvl w:ilvl="2" w:tplc="75965DDA" w:tentative="1">
      <w:start w:val="1"/>
      <w:numFmt w:val="bullet"/>
      <w:lvlText w:val=""/>
      <w:lvlJc w:val="left"/>
      <w:pPr>
        <w:ind w:left="2160" w:hanging="360"/>
      </w:pPr>
      <w:rPr>
        <w:rFonts w:hint="default" w:ascii="Wingdings" w:hAnsi="Wingdings"/>
      </w:rPr>
    </w:lvl>
    <w:lvl w:ilvl="3" w:tplc="CAB0446C" w:tentative="1">
      <w:start w:val="1"/>
      <w:numFmt w:val="bullet"/>
      <w:lvlText w:val=""/>
      <w:lvlJc w:val="left"/>
      <w:pPr>
        <w:ind w:left="2880" w:hanging="360"/>
      </w:pPr>
      <w:rPr>
        <w:rFonts w:hint="default" w:ascii="Symbol" w:hAnsi="Symbol"/>
      </w:rPr>
    </w:lvl>
    <w:lvl w:ilvl="4" w:tplc="5FC2F968" w:tentative="1">
      <w:start w:val="1"/>
      <w:numFmt w:val="bullet"/>
      <w:lvlText w:val="o"/>
      <w:lvlJc w:val="left"/>
      <w:pPr>
        <w:ind w:left="3600" w:hanging="360"/>
      </w:pPr>
      <w:rPr>
        <w:rFonts w:hint="default" w:ascii="Courier New" w:hAnsi="Courier New" w:cs="Courier New"/>
      </w:rPr>
    </w:lvl>
    <w:lvl w:ilvl="5" w:tplc="9DB6E21E" w:tentative="1">
      <w:start w:val="1"/>
      <w:numFmt w:val="bullet"/>
      <w:lvlText w:val=""/>
      <w:lvlJc w:val="left"/>
      <w:pPr>
        <w:ind w:left="4320" w:hanging="360"/>
      </w:pPr>
      <w:rPr>
        <w:rFonts w:hint="default" w:ascii="Wingdings" w:hAnsi="Wingdings"/>
      </w:rPr>
    </w:lvl>
    <w:lvl w:ilvl="6" w:tplc="5504ECFC" w:tentative="1">
      <w:start w:val="1"/>
      <w:numFmt w:val="bullet"/>
      <w:lvlText w:val=""/>
      <w:lvlJc w:val="left"/>
      <w:pPr>
        <w:ind w:left="5040" w:hanging="360"/>
      </w:pPr>
      <w:rPr>
        <w:rFonts w:hint="default" w:ascii="Symbol" w:hAnsi="Symbol"/>
      </w:rPr>
    </w:lvl>
    <w:lvl w:ilvl="7" w:tplc="0E484016" w:tentative="1">
      <w:start w:val="1"/>
      <w:numFmt w:val="bullet"/>
      <w:lvlText w:val="o"/>
      <w:lvlJc w:val="left"/>
      <w:pPr>
        <w:ind w:left="5760" w:hanging="360"/>
      </w:pPr>
      <w:rPr>
        <w:rFonts w:hint="default" w:ascii="Courier New" w:hAnsi="Courier New" w:cs="Courier New"/>
      </w:rPr>
    </w:lvl>
    <w:lvl w:ilvl="8" w:tplc="DF4A9AF0" w:tentative="1">
      <w:start w:val="1"/>
      <w:numFmt w:val="bullet"/>
      <w:lvlText w:val=""/>
      <w:lvlJc w:val="left"/>
      <w:pPr>
        <w:ind w:left="6480" w:hanging="360"/>
      </w:pPr>
      <w:rPr>
        <w:rFonts w:hint="default" w:ascii="Wingdings" w:hAnsi="Wingdings"/>
      </w:rPr>
    </w:lvl>
  </w:abstractNum>
  <w:abstractNum w:abstractNumId="6" w15:restartNumberingAfterBreak="0">
    <w:nsid w:val="224B62A7"/>
    <w:multiLevelType w:val="hybridMultilevel"/>
    <w:tmpl w:val="C0809788"/>
    <w:lvl w:ilvl="0" w:tplc="FEBE4FDE">
      <w:start w:val="1"/>
      <w:numFmt w:val="bullet"/>
      <w:lvlText w:val=""/>
      <w:lvlJc w:val="left"/>
      <w:pPr>
        <w:ind w:left="720" w:hanging="360"/>
      </w:pPr>
      <w:rPr>
        <w:rFonts w:hint="default" w:ascii="Symbol" w:hAnsi="Symbol"/>
      </w:rPr>
    </w:lvl>
    <w:lvl w:ilvl="1" w:tplc="845AE85C" w:tentative="1">
      <w:start w:val="1"/>
      <w:numFmt w:val="bullet"/>
      <w:lvlText w:val="o"/>
      <w:lvlJc w:val="left"/>
      <w:pPr>
        <w:ind w:left="1440" w:hanging="360"/>
      </w:pPr>
      <w:rPr>
        <w:rFonts w:hint="default" w:ascii="Courier New" w:hAnsi="Courier New" w:cs="Courier New"/>
      </w:rPr>
    </w:lvl>
    <w:lvl w:ilvl="2" w:tplc="92B012AC" w:tentative="1">
      <w:start w:val="1"/>
      <w:numFmt w:val="bullet"/>
      <w:lvlText w:val=""/>
      <w:lvlJc w:val="left"/>
      <w:pPr>
        <w:ind w:left="2160" w:hanging="360"/>
      </w:pPr>
      <w:rPr>
        <w:rFonts w:hint="default" w:ascii="Wingdings" w:hAnsi="Wingdings"/>
      </w:rPr>
    </w:lvl>
    <w:lvl w:ilvl="3" w:tplc="ABAC683E" w:tentative="1">
      <w:start w:val="1"/>
      <w:numFmt w:val="bullet"/>
      <w:lvlText w:val=""/>
      <w:lvlJc w:val="left"/>
      <w:pPr>
        <w:ind w:left="2880" w:hanging="360"/>
      </w:pPr>
      <w:rPr>
        <w:rFonts w:hint="default" w:ascii="Symbol" w:hAnsi="Symbol"/>
      </w:rPr>
    </w:lvl>
    <w:lvl w:ilvl="4" w:tplc="928C8670" w:tentative="1">
      <w:start w:val="1"/>
      <w:numFmt w:val="bullet"/>
      <w:lvlText w:val="o"/>
      <w:lvlJc w:val="left"/>
      <w:pPr>
        <w:ind w:left="3600" w:hanging="360"/>
      </w:pPr>
      <w:rPr>
        <w:rFonts w:hint="default" w:ascii="Courier New" w:hAnsi="Courier New" w:cs="Courier New"/>
      </w:rPr>
    </w:lvl>
    <w:lvl w:ilvl="5" w:tplc="E05AA1A6" w:tentative="1">
      <w:start w:val="1"/>
      <w:numFmt w:val="bullet"/>
      <w:lvlText w:val=""/>
      <w:lvlJc w:val="left"/>
      <w:pPr>
        <w:ind w:left="4320" w:hanging="360"/>
      </w:pPr>
      <w:rPr>
        <w:rFonts w:hint="default" w:ascii="Wingdings" w:hAnsi="Wingdings"/>
      </w:rPr>
    </w:lvl>
    <w:lvl w:ilvl="6" w:tplc="C980E22E" w:tentative="1">
      <w:start w:val="1"/>
      <w:numFmt w:val="bullet"/>
      <w:lvlText w:val=""/>
      <w:lvlJc w:val="left"/>
      <w:pPr>
        <w:ind w:left="5040" w:hanging="360"/>
      </w:pPr>
      <w:rPr>
        <w:rFonts w:hint="default" w:ascii="Symbol" w:hAnsi="Symbol"/>
      </w:rPr>
    </w:lvl>
    <w:lvl w:ilvl="7" w:tplc="B03A200A" w:tentative="1">
      <w:start w:val="1"/>
      <w:numFmt w:val="bullet"/>
      <w:lvlText w:val="o"/>
      <w:lvlJc w:val="left"/>
      <w:pPr>
        <w:ind w:left="5760" w:hanging="360"/>
      </w:pPr>
      <w:rPr>
        <w:rFonts w:hint="default" w:ascii="Courier New" w:hAnsi="Courier New" w:cs="Courier New"/>
      </w:rPr>
    </w:lvl>
    <w:lvl w:ilvl="8" w:tplc="8996B5E2" w:tentative="1">
      <w:start w:val="1"/>
      <w:numFmt w:val="bullet"/>
      <w:lvlText w:val=""/>
      <w:lvlJc w:val="left"/>
      <w:pPr>
        <w:ind w:left="6480" w:hanging="360"/>
      </w:pPr>
      <w:rPr>
        <w:rFonts w:hint="default" w:ascii="Wingdings" w:hAnsi="Wingdings"/>
      </w:rPr>
    </w:lvl>
  </w:abstractNum>
  <w:abstractNum w:abstractNumId="7" w15:restartNumberingAfterBreak="0">
    <w:nsid w:val="2E99525E"/>
    <w:multiLevelType w:val="hybridMultilevel"/>
    <w:tmpl w:val="6EF42048"/>
    <w:lvl w:ilvl="0" w:tplc="241E1124">
      <w:start w:val="1"/>
      <w:numFmt w:val="bullet"/>
      <w:lvlText w:val=""/>
      <w:lvlJc w:val="left"/>
      <w:pPr>
        <w:ind w:left="720" w:hanging="360"/>
      </w:pPr>
      <w:rPr>
        <w:rFonts w:hint="default" w:ascii="Symbol" w:hAnsi="Symbol"/>
      </w:rPr>
    </w:lvl>
    <w:lvl w:ilvl="1" w:tplc="0A5CB742" w:tentative="1">
      <w:start w:val="1"/>
      <w:numFmt w:val="bullet"/>
      <w:lvlText w:val="o"/>
      <w:lvlJc w:val="left"/>
      <w:pPr>
        <w:ind w:left="1440" w:hanging="360"/>
      </w:pPr>
      <w:rPr>
        <w:rFonts w:hint="default" w:ascii="Courier New" w:hAnsi="Courier New" w:cs="Courier New"/>
      </w:rPr>
    </w:lvl>
    <w:lvl w:ilvl="2" w:tplc="D5B63880" w:tentative="1">
      <w:start w:val="1"/>
      <w:numFmt w:val="bullet"/>
      <w:lvlText w:val=""/>
      <w:lvlJc w:val="left"/>
      <w:pPr>
        <w:ind w:left="2160" w:hanging="360"/>
      </w:pPr>
      <w:rPr>
        <w:rFonts w:hint="default" w:ascii="Wingdings" w:hAnsi="Wingdings"/>
      </w:rPr>
    </w:lvl>
    <w:lvl w:ilvl="3" w:tplc="F8101384" w:tentative="1">
      <w:start w:val="1"/>
      <w:numFmt w:val="bullet"/>
      <w:lvlText w:val=""/>
      <w:lvlJc w:val="left"/>
      <w:pPr>
        <w:ind w:left="2880" w:hanging="360"/>
      </w:pPr>
      <w:rPr>
        <w:rFonts w:hint="default" w:ascii="Symbol" w:hAnsi="Symbol"/>
      </w:rPr>
    </w:lvl>
    <w:lvl w:ilvl="4" w:tplc="2B025478" w:tentative="1">
      <w:start w:val="1"/>
      <w:numFmt w:val="bullet"/>
      <w:lvlText w:val="o"/>
      <w:lvlJc w:val="left"/>
      <w:pPr>
        <w:ind w:left="3600" w:hanging="360"/>
      </w:pPr>
      <w:rPr>
        <w:rFonts w:hint="default" w:ascii="Courier New" w:hAnsi="Courier New" w:cs="Courier New"/>
      </w:rPr>
    </w:lvl>
    <w:lvl w:ilvl="5" w:tplc="D5441E30" w:tentative="1">
      <w:start w:val="1"/>
      <w:numFmt w:val="bullet"/>
      <w:lvlText w:val=""/>
      <w:lvlJc w:val="left"/>
      <w:pPr>
        <w:ind w:left="4320" w:hanging="360"/>
      </w:pPr>
      <w:rPr>
        <w:rFonts w:hint="default" w:ascii="Wingdings" w:hAnsi="Wingdings"/>
      </w:rPr>
    </w:lvl>
    <w:lvl w:ilvl="6" w:tplc="5AC6D5FE" w:tentative="1">
      <w:start w:val="1"/>
      <w:numFmt w:val="bullet"/>
      <w:lvlText w:val=""/>
      <w:lvlJc w:val="left"/>
      <w:pPr>
        <w:ind w:left="5040" w:hanging="360"/>
      </w:pPr>
      <w:rPr>
        <w:rFonts w:hint="default" w:ascii="Symbol" w:hAnsi="Symbol"/>
      </w:rPr>
    </w:lvl>
    <w:lvl w:ilvl="7" w:tplc="0A908D40" w:tentative="1">
      <w:start w:val="1"/>
      <w:numFmt w:val="bullet"/>
      <w:lvlText w:val="o"/>
      <w:lvlJc w:val="left"/>
      <w:pPr>
        <w:ind w:left="5760" w:hanging="360"/>
      </w:pPr>
      <w:rPr>
        <w:rFonts w:hint="default" w:ascii="Courier New" w:hAnsi="Courier New" w:cs="Courier New"/>
      </w:rPr>
    </w:lvl>
    <w:lvl w:ilvl="8" w:tplc="70D2B380" w:tentative="1">
      <w:start w:val="1"/>
      <w:numFmt w:val="bullet"/>
      <w:lvlText w:val=""/>
      <w:lvlJc w:val="left"/>
      <w:pPr>
        <w:ind w:left="6480" w:hanging="360"/>
      </w:pPr>
      <w:rPr>
        <w:rFonts w:hint="default" w:ascii="Wingdings" w:hAnsi="Wingdings"/>
      </w:rPr>
    </w:lvl>
  </w:abstractNum>
  <w:abstractNum w:abstractNumId="8" w15:restartNumberingAfterBreak="0">
    <w:nsid w:val="447445B8"/>
    <w:multiLevelType w:val="hybridMultilevel"/>
    <w:tmpl w:val="DA8CB330"/>
    <w:lvl w:ilvl="0" w:tplc="AD1CA7A2">
      <w:start w:val="1"/>
      <w:numFmt w:val="bullet"/>
      <w:lvlText w:val=""/>
      <w:lvlJc w:val="left"/>
      <w:pPr>
        <w:ind w:left="720" w:hanging="360"/>
      </w:pPr>
      <w:rPr>
        <w:rFonts w:hint="default" w:ascii="Symbol" w:hAnsi="Symbol"/>
      </w:rPr>
    </w:lvl>
    <w:lvl w:ilvl="1" w:tplc="8CBA633A">
      <w:start w:val="1"/>
      <w:numFmt w:val="bullet"/>
      <w:lvlText w:val="o"/>
      <w:lvlJc w:val="left"/>
      <w:pPr>
        <w:ind w:left="1440" w:hanging="360"/>
      </w:pPr>
      <w:rPr>
        <w:rFonts w:hint="default" w:ascii="Courier New" w:hAnsi="Courier New"/>
      </w:rPr>
    </w:lvl>
    <w:lvl w:ilvl="2" w:tplc="13786156">
      <w:start w:val="1"/>
      <w:numFmt w:val="bullet"/>
      <w:lvlText w:val=""/>
      <w:lvlJc w:val="left"/>
      <w:pPr>
        <w:ind w:left="2160" w:hanging="360"/>
      </w:pPr>
      <w:rPr>
        <w:rFonts w:hint="default" w:ascii="Wingdings" w:hAnsi="Wingdings"/>
      </w:rPr>
    </w:lvl>
    <w:lvl w:ilvl="3" w:tplc="B55E4A4C">
      <w:start w:val="1"/>
      <w:numFmt w:val="bullet"/>
      <w:lvlText w:val=""/>
      <w:lvlJc w:val="left"/>
      <w:pPr>
        <w:ind w:left="2880" w:hanging="360"/>
      </w:pPr>
      <w:rPr>
        <w:rFonts w:hint="default" w:ascii="Symbol" w:hAnsi="Symbol"/>
      </w:rPr>
    </w:lvl>
    <w:lvl w:ilvl="4" w:tplc="B210862E">
      <w:start w:val="1"/>
      <w:numFmt w:val="bullet"/>
      <w:lvlText w:val="o"/>
      <w:lvlJc w:val="left"/>
      <w:pPr>
        <w:ind w:left="3600" w:hanging="360"/>
      </w:pPr>
      <w:rPr>
        <w:rFonts w:hint="default" w:ascii="Courier New" w:hAnsi="Courier New"/>
      </w:rPr>
    </w:lvl>
    <w:lvl w:ilvl="5" w:tplc="0F381662">
      <w:start w:val="1"/>
      <w:numFmt w:val="bullet"/>
      <w:lvlText w:val=""/>
      <w:lvlJc w:val="left"/>
      <w:pPr>
        <w:ind w:left="4320" w:hanging="360"/>
      </w:pPr>
      <w:rPr>
        <w:rFonts w:hint="default" w:ascii="Wingdings" w:hAnsi="Wingdings"/>
      </w:rPr>
    </w:lvl>
    <w:lvl w:ilvl="6" w:tplc="2FCE3A24">
      <w:start w:val="1"/>
      <w:numFmt w:val="bullet"/>
      <w:lvlText w:val=""/>
      <w:lvlJc w:val="left"/>
      <w:pPr>
        <w:ind w:left="5040" w:hanging="360"/>
      </w:pPr>
      <w:rPr>
        <w:rFonts w:hint="default" w:ascii="Symbol" w:hAnsi="Symbol"/>
      </w:rPr>
    </w:lvl>
    <w:lvl w:ilvl="7" w:tplc="C2E2E8C2">
      <w:start w:val="1"/>
      <w:numFmt w:val="bullet"/>
      <w:lvlText w:val="o"/>
      <w:lvlJc w:val="left"/>
      <w:pPr>
        <w:ind w:left="5760" w:hanging="360"/>
      </w:pPr>
      <w:rPr>
        <w:rFonts w:hint="default" w:ascii="Courier New" w:hAnsi="Courier New"/>
      </w:rPr>
    </w:lvl>
    <w:lvl w:ilvl="8" w:tplc="047A0EBA">
      <w:start w:val="1"/>
      <w:numFmt w:val="bullet"/>
      <w:lvlText w:val=""/>
      <w:lvlJc w:val="left"/>
      <w:pPr>
        <w:ind w:left="6480" w:hanging="360"/>
      </w:pPr>
      <w:rPr>
        <w:rFonts w:hint="default" w:ascii="Wingdings" w:hAnsi="Wingdings"/>
      </w:rPr>
    </w:lvl>
  </w:abstractNum>
  <w:abstractNum w:abstractNumId="9" w15:restartNumberingAfterBreak="0">
    <w:nsid w:val="5B0A60A9"/>
    <w:multiLevelType w:val="hybridMultilevel"/>
    <w:tmpl w:val="AA1A39F6"/>
    <w:lvl w:ilvl="0" w:tplc="F04C3A3A">
      <w:start w:val="1"/>
      <w:numFmt w:val="bullet"/>
      <w:lvlText w:val=""/>
      <w:lvlJc w:val="left"/>
      <w:pPr>
        <w:ind w:left="720" w:hanging="360"/>
      </w:pPr>
      <w:rPr>
        <w:rFonts w:hint="default" w:ascii="Symbol" w:hAnsi="Symbol"/>
      </w:rPr>
    </w:lvl>
    <w:lvl w:ilvl="1" w:tplc="30827478" w:tentative="1">
      <w:start w:val="1"/>
      <w:numFmt w:val="bullet"/>
      <w:lvlText w:val="o"/>
      <w:lvlJc w:val="left"/>
      <w:pPr>
        <w:ind w:left="1440" w:hanging="360"/>
      </w:pPr>
      <w:rPr>
        <w:rFonts w:hint="default" w:ascii="Courier New" w:hAnsi="Courier New" w:cs="Courier New"/>
      </w:rPr>
    </w:lvl>
    <w:lvl w:ilvl="2" w:tplc="7D6898CA" w:tentative="1">
      <w:start w:val="1"/>
      <w:numFmt w:val="bullet"/>
      <w:lvlText w:val=""/>
      <w:lvlJc w:val="left"/>
      <w:pPr>
        <w:ind w:left="2160" w:hanging="360"/>
      </w:pPr>
      <w:rPr>
        <w:rFonts w:hint="default" w:ascii="Wingdings" w:hAnsi="Wingdings"/>
      </w:rPr>
    </w:lvl>
    <w:lvl w:ilvl="3" w:tplc="F7145EC4" w:tentative="1">
      <w:start w:val="1"/>
      <w:numFmt w:val="bullet"/>
      <w:lvlText w:val=""/>
      <w:lvlJc w:val="left"/>
      <w:pPr>
        <w:ind w:left="2880" w:hanging="360"/>
      </w:pPr>
      <w:rPr>
        <w:rFonts w:hint="default" w:ascii="Symbol" w:hAnsi="Symbol"/>
      </w:rPr>
    </w:lvl>
    <w:lvl w:ilvl="4" w:tplc="20688C6E" w:tentative="1">
      <w:start w:val="1"/>
      <w:numFmt w:val="bullet"/>
      <w:lvlText w:val="o"/>
      <w:lvlJc w:val="left"/>
      <w:pPr>
        <w:ind w:left="3600" w:hanging="360"/>
      </w:pPr>
      <w:rPr>
        <w:rFonts w:hint="default" w:ascii="Courier New" w:hAnsi="Courier New" w:cs="Courier New"/>
      </w:rPr>
    </w:lvl>
    <w:lvl w:ilvl="5" w:tplc="C988082E" w:tentative="1">
      <w:start w:val="1"/>
      <w:numFmt w:val="bullet"/>
      <w:lvlText w:val=""/>
      <w:lvlJc w:val="left"/>
      <w:pPr>
        <w:ind w:left="4320" w:hanging="360"/>
      </w:pPr>
      <w:rPr>
        <w:rFonts w:hint="default" w:ascii="Wingdings" w:hAnsi="Wingdings"/>
      </w:rPr>
    </w:lvl>
    <w:lvl w:ilvl="6" w:tplc="35C67D16" w:tentative="1">
      <w:start w:val="1"/>
      <w:numFmt w:val="bullet"/>
      <w:lvlText w:val=""/>
      <w:lvlJc w:val="left"/>
      <w:pPr>
        <w:ind w:left="5040" w:hanging="360"/>
      </w:pPr>
      <w:rPr>
        <w:rFonts w:hint="default" w:ascii="Symbol" w:hAnsi="Symbol"/>
      </w:rPr>
    </w:lvl>
    <w:lvl w:ilvl="7" w:tplc="57FE1A26" w:tentative="1">
      <w:start w:val="1"/>
      <w:numFmt w:val="bullet"/>
      <w:lvlText w:val="o"/>
      <w:lvlJc w:val="left"/>
      <w:pPr>
        <w:ind w:left="5760" w:hanging="360"/>
      </w:pPr>
      <w:rPr>
        <w:rFonts w:hint="default" w:ascii="Courier New" w:hAnsi="Courier New" w:cs="Courier New"/>
      </w:rPr>
    </w:lvl>
    <w:lvl w:ilvl="8" w:tplc="A1C8FD4C" w:tentative="1">
      <w:start w:val="1"/>
      <w:numFmt w:val="bullet"/>
      <w:lvlText w:val=""/>
      <w:lvlJc w:val="left"/>
      <w:pPr>
        <w:ind w:left="6480" w:hanging="360"/>
      </w:pPr>
      <w:rPr>
        <w:rFonts w:hint="default" w:ascii="Wingdings" w:hAnsi="Wingdings"/>
      </w:rPr>
    </w:lvl>
  </w:abstractNum>
  <w:abstractNum w:abstractNumId="10" w15:restartNumberingAfterBreak="0">
    <w:nsid w:val="5D787BFB"/>
    <w:multiLevelType w:val="hybridMultilevel"/>
    <w:tmpl w:val="1966B550"/>
    <w:lvl w:ilvl="0" w:tplc="E8EE7880">
      <w:start w:val="1"/>
      <w:numFmt w:val="bullet"/>
      <w:lvlText w:val=""/>
      <w:lvlJc w:val="left"/>
      <w:pPr>
        <w:ind w:left="1080" w:hanging="360"/>
      </w:pPr>
      <w:rPr>
        <w:rFonts w:hint="default" w:ascii="Symbol" w:hAnsi="Symbol"/>
      </w:rPr>
    </w:lvl>
    <w:lvl w:ilvl="1" w:tplc="6C5C8F1E" w:tentative="1">
      <w:start w:val="1"/>
      <w:numFmt w:val="bullet"/>
      <w:lvlText w:val="o"/>
      <w:lvlJc w:val="left"/>
      <w:pPr>
        <w:ind w:left="1800" w:hanging="360"/>
      </w:pPr>
      <w:rPr>
        <w:rFonts w:hint="default" w:ascii="Courier New" w:hAnsi="Courier New" w:cs="Courier New"/>
      </w:rPr>
    </w:lvl>
    <w:lvl w:ilvl="2" w:tplc="EAB0EB7A" w:tentative="1">
      <w:start w:val="1"/>
      <w:numFmt w:val="bullet"/>
      <w:lvlText w:val=""/>
      <w:lvlJc w:val="left"/>
      <w:pPr>
        <w:ind w:left="2520" w:hanging="360"/>
      </w:pPr>
      <w:rPr>
        <w:rFonts w:hint="default" w:ascii="Wingdings" w:hAnsi="Wingdings"/>
      </w:rPr>
    </w:lvl>
    <w:lvl w:ilvl="3" w:tplc="6E66A2EA" w:tentative="1">
      <w:start w:val="1"/>
      <w:numFmt w:val="bullet"/>
      <w:lvlText w:val=""/>
      <w:lvlJc w:val="left"/>
      <w:pPr>
        <w:ind w:left="3240" w:hanging="360"/>
      </w:pPr>
      <w:rPr>
        <w:rFonts w:hint="default" w:ascii="Symbol" w:hAnsi="Symbol"/>
      </w:rPr>
    </w:lvl>
    <w:lvl w:ilvl="4" w:tplc="83F82F88" w:tentative="1">
      <w:start w:val="1"/>
      <w:numFmt w:val="bullet"/>
      <w:lvlText w:val="o"/>
      <w:lvlJc w:val="left"/>
      <w:pPr>
        <w:ind w:left="3960" w:hanging="360"/>
      </w:pPr>
      <w:rPr>
        <w:rFonts w:hint="default" w:ascii="Courier New" w:hAnsi="Courier New" w:cs="Courier New"/>
      </w:rPr>
    </w:lvl>
    <w:lvl w:ilvl="5" w:tplc="E22EA4AC" w:tentative="1">
      <w:start w:val="1"/>
      <w:numFmt w:val="bullet"/>
      <w:lvlText w:val=""/>
      <w:lvlJc w:val="left"/>
      <w:pPr>
        <w:ind w:left="4680" w:hanging="360"/>
      </w:pPr>
      <w:rPr>
        <w:rFonts w:hint="default" w:ascii="Wingdings" w:hAnsi="Wingdings"/>
      </w:rPr>
    </w:lvl>
    <w:lvl w:ilvl="6" w:tplc="05E0A5CC" w:tentative="1">
      <w:start w:val="1"/>
      <w:numFmt w:val="bullet"/>
      <w:lvlText w:val=""/>
      <w:lvlJc w:val="left"/>
      <w:pPr>
        <w:ind w:left="5400" w:hanging="360"/>
      </w:pPr>
      <w:rPr>
        <w:rFonts w:hint="default" w:ascii="Symbol" w:hAnsi="Symbol"/>
      </w:rPr>
    </w:lvl>
    <w:lvl w:ilvl="7" w:tplc="281AC3DC" w:tentative="1">
      <w:start w:val="1"/>
      <w:numFmt w:val="bullet"/>
      <w:lvlText w:val="o"/>
      <w:lvlJc w:val="left"/>
      <w:pPr>
        <w:ind w:left="6120" w:hanging="360"/>
      </w:pPr>
      <w:rPr>
        <w:rFonts w:hint="default" w:ascii="Courier New" w:hAnsi="Courier New" w:cs="Courier New"/>
      </w:rPr>
    </w:lvl>
    <w:lvl w:ilvl="8" w:tplc="74206A88" w:tentative="1">
      <w:start w:val="1"/>
      <w:numFmt w:val="bullet"/>
      <w:lvlText w:val=""/>
      <w:lvlJc w:val="left"/>
      <w:pPr>
        <w:ind w:left="6840" w:hanging="360"/>
      </w:pPr>
      <w:rPr>
        <w:rFonts w:hint="default" w:ascii="Wingdings" w:hAnsi="Wingdings"/>
      </w:rPr>
    </w:lvl>
  </w:abstractNum>
  <w:abstractNum w:abstractNumId="11" w15:restartNumberingAfterBreak="0">
    <w:nsid w:val="5E0775A1"/>
    <w:multiLevelType w:val="hybridMultilevel"/>
    <w:tmpl w:val="F6140298"/>
    <w:lvl w:ilvl="0" w:tplc="15B63C14">
      <w:start w:val="1"/>
      <w:numFmt w:val="bullet"/>
      <w:lvlText w:val=""/>
      <w:lvlJc w:val="left"/>
      <w:pPr>
        <w:ind w:left="720" w:hanging="360"/>
      </w:pPr>
      <w:rPr>
        <w:rFonts w:hint="default" w:ascii="Symbol" w:hAnsi="Symbol"/>
      </w:rPr>
    </w:lvl>
    <w:lvl w:ilvl="1" w:tplc="5FE40E82" w:tentative="1">
      <w:start w:val="1"/>
      <w:numFmt w:val="bullet"/>
      <w:lvlText w:val="o"/>
      <w:lvlJc w:val="left"/>
      <w:pPr>
        <w:ind w:left="1440" w:hanging="360"/>
      </w:pPr>
      <w:rPr>
        <w:rFonts w:hint="default" w:ascii="Courier New" w:hAnsi="Courier New" w:cs="Courier New"/>
      </w:rPr>
    </w:lvl>
    <w:lvl w:ilvl="2" w:tplc="D7A436DE" w:tentative="1">
      <w:start w:val="1"/>
      <w:numFmt w:val="bullet"/>
      <w:lvlText w:val=""/>
      <w:lvlJc w:val="left"/>
      <w:pPr>
        <w:ind w:left="2160" w:hanging="360"/>
      </w:pPr>
      <w:rPr>
        <w:rFonts w:hint="default" w:ascii="Wingdings" w:hAnsi="Wingdings"/>
      </w:rPr>
    </w:lvl>
    <w:lvl w:ilvl="3" w:tplc="664A8CB4" w:tentative="1">
      <w:start w:val="1"/>
      <w:numFmt w:val="bullet"/>
      <w:lvlText w:val=""/>
      <w:lvlJc w:val="left"/>
      <w:pPr>
        <w:ind w:left="2880" w:hanging="360"/>
      </w:pPr>
      <w:rPr>
        <w:rFonts w:hint="default" w:ascii="Symbol" w:hAnsi="Symbol"/>
      </w:rPr>
    </w:lvl>
    <w:lvl w:ilvl="4" w:tplc="4454A510" w:tentative="1">
      <w:start w:val="1"/>
      <w:numFmt w:val="bullet"/>
      <w:lvlText w:val="o"/>
      <w:lvlJc w:val="left"/>
      <w:pPr>
        <w:ind w:left="3600" w:hanging="360"/>
      </w:pPr>
      <w:rPr>
        <w:rFonts w:hint="default" w:ascii="Courier New" w:hAnsi="Courier New" w:cs="Courier New"/>
      </w:rPr>
    </w:lvl>
    <w:lvl w:ilvl="5" w:tplc="C0DADEC4" w:tentative="1">
      <w:start w:val="1"/>
      <w:numFmt w:val="bullet"/>
      <w:lvlText w:val=""/>
      <w:lvlJc w:val="left"/>
      <w:pPr>
        <w:ind w:left="4320" w:hanging="360"/>
      </w:pPr>
      <w:rPr>
        <w:rFonts w:hint="default" w:ascii="Wingdings" w:hAnsi="Wingdings"/>
      </w:rPr>
    </w:lvl>
    <w:lvl w:ilvl="6" w:tplc="8CDC7EC8" w:tentative="1">
      <w:start w:val="1"/>
      <w:numFmt w:val="bullet"/>
      <w:lvlText w:val=""/>
      <w:lvlJc w:val="left"/>
      <w:pPr>
        <w:ind w:left="5040" w:hanging="360"/>
      </w:pPr>
      <w:rPr>
        <w:rFonts w:hint="default" w:ascii="Symbol" w:hAnsi="Symbol"/>
      </w:rPr>
    </w:lvl>
    <w:lvl w:ilvl="7" w:tplc="5A22404E" w:tentative="1">
      <w:start w:val="1"/>
      <w:numFmt w:val="bullet"/>
      <w:lvlText w:val="o"/>
      <w:lvlJc w:val="left"/>
      <w:pPr>
        <w:ind w:left="5760" w:hanging="360"/>
      </w:pPr>
      <w:rPr>
        <w:rFonts w:hint="default" w:ascii="Courier New" w:hAnsi="Courier New" w:cs="Courier New"/>
      </w:rPr>
    </w:lvl>
    <w:lvl w:ilvl="8" w:tplc="62C0DE72" w:tentative="1">
      <w:start w:val="1"/>
      <w:numFmt w:val="bullet"/>
      <w:lvlText w:val=""/>
      <w:lvlJc w:val="left"/>
      <w:pPr>
        <w:ind w:left="6480" w:hanging="360"/>
      </w:pPr>
      <w:rPr>
        <w:rFonts w:hint="default" w:ascii="Wingdings" w:hAnsi="Wingdings"/>
      </w:rPr>
    </w:lvl>
  </w:abstractNum>
  <w:abstractNum w:abstractNumId="12" w15:restartNumberingAfterBreak="0">
    <w:nsid w:val="60D33B86"/>
    <w:multiLevelType w:val="hybridMultilevel"/>
    <w:tmpl w:val="132AA2DA"/>
    <w:lvl w:ilvl="0" w:tplc="3A1EFEEE">
      <w:start w:val="1"/>
      <w:numFmt w:val="bullet"/>
      <w:lvlText w:val=""/>
      <w:lvlJc w:val="left"/>
      <w:pPr>
        <w:ind w:left="720" w:hanging="360"/>
      </w:pPr>
      <w:rPr>
        <w:rFonts w:hint="default" w:ascii="Symbol" w:hAnsi="Symbol"/>
      </w:rPr>
    </w:lvl>
    <w:lvl w:ilvl="1" w:tplc="7822501E" w:tentative="1">
      <w:start w:val="1"/>
      <w:numFmt w:val="bullet"/>
      <w:lvlText w:val="o"/>
      <w:lvlJc w:val="left"/>
      <w:pPr>
        <w:ind w:left="1440" w:hanging="360"/>
      </w:pPr>
      <w:rPr>
        <w:rFonts w:hint="default" w:ascii="Courier New" w:hAnsi="Courier New" w:cs="Courier New"/>
      </w:rPr>
    </w:lvl>
    <w:lvl w:ilvl="2" w:tplc="FE189A70" w:tentative="1">
      <w:start w:val="1"/>
      <w:numFmt w:val="bullet"/>
      <w:lvlText w:val=""/>
      <w:lvlJc w:val="left"/>
      <w:pPr>
        <w:ind w:left="2160" w:hanging="360"/>
      </w:pPr>
      <w:rPr>
        <w:rFonts w:hint="default" w:ascii="Wingdings" w:hAnsi="Wingdings"/>
      </w:rPr>
    </w:lvl>
    <w:lvl w:ilvl="3" w:tplc="49A4A828" w:tentative="1">
      <w:start w:val="1"/>
      <w:numFmt w:val="bullet"/>
      <w:lvlText w:val=""/>
      <w:lvlJc w:val="left"/>
      <w:pPr>
        <w:ind w:left="2880" w:hanging="360"/>
      </w:pPr>
      <w:rPr>
        <w:rFonts w:hint="default" w:ascii="Symbol" w:hAnsi="Symbol"/>
      </w:rPr>
    </w:lvl>
    <w:lvl w:ilvl="4" w:tplc="B7C6C7EA" w:tentative="1">
      <w:start w:val="1"/>
      <w:numFmt w:val="bullet"/>
      <w:lvlText w:val="o"/>
      <w:lvlJc w:val="left"/>
      <w:pPr>
        <w:ind w:left="3600" w:hanging="360"/>
      </w:pPr>
      <w:rPr>
        <w:rFonts w:hint="default" w:ascii="Courier New" w:hAnsi="Courier New" w:cs="Courier New"/>
      </w:rPr>
    </w:lvl>
    <w:lvl w:ilvl="5" w:tplc="0A92EDC4" w:tentative="1">
      <w:start w:val="1"/>
      <w:numFmt w:val="bullet"/>
      <w:lvlText w:val=""/>
      <w:lvlJc w:val="left"/>
      <w:pPr>
        <w:ind w:left="4320" w:hanging="360"/>
      </w:pPr>
      <w:rPr>
        <w:rFonts w:hint="default" w:ascii="Wingdings" w:hAnsi="Wingdings"/>
      </w:rPr>
    </w:lvl>
    <w:lvl w:ilvl="6" w:tplc="25C42C5C" w:tentative="1">
      <w:start w:val="1"/>
      <w:numFmt w:val="bullet"/>
      <w:lvlText w:val=""/>
      <w:lvlJc w:val="left"/>
      <w:pPr>
        <w:ind w:left="5040" w:hanging="360"/>
      </w:pPr>
      <w:rPr>
        <w:rFonts w:hint="default" w:ascii="Symbol" w:hAnsi="Symbol"/>
      </w:rPr>
    </w:lvl>
    <w:lvl w:ilvl="7" w:tplc="26B0A2D6" w:tentative="1">
      <w:start w:val="1"/>
      <w:numFmt w:val="bullet"/>
      <w:lvlText w:val="o"/>
      <w:lvlJc w:val="left"/>
      <w:pPr>
        <w:ind w:left="5760" w:hanging="360"/>
      </w:pPr>
      <w:rPr>
        <w:rFonts w:hint="default" w:ascii="Courier New" w:hAnsi="Courier New" w:cs="Courier New"/>
      </w:rPr>
    </w:lvl>
    <w:lvl w:ilvl="8" w:tplc="7DFA750A" w:tentative="1">
      <w:start w:val="1"/>
      <w:numFmt w:val="bullet"/>
      <w:lvlText w:val=""/>
      <w:lvlJc w:val="left"/>
      <w:pPr>
        <w:ind w:left="6480" w:hanging="360"/>
      </w:pPr>
      <w:rPr>
        <w:rFonts w:hint="default" w:ascii="Wingdings" w:hAnsi="Wingdings"/>
      </w:rPr>
    </w:lvl>
  </w:abstractNum>
  <w:abstractNum w:abstractNumId="13" w15:restartNumberingAfterBreak="0">
    <w:nsid w:val="6E1200D0"/>
    <w:multiLevelType w:val="hybridMultilevel"/>
    <w:tmpl w:val="C9648300"/>
    <w:lvl w:ilvl="0" w:tplc="92CE8F88">
      <w:start w:val="1"/>
      <w:numFmt w:val="bullet"/>
      <w:lvlText w:val=""/>
      <w:lvlJc w:val="left"/>
      <w:pPr>
        <w:ind w:left="780" w:hanging="360"/>
      </w:pPr>
      <w:rPr>
        <w:rFonts w:hint="default" w:ascii="Symbol" w:hAnsi="Symbol"/>
      </w:rPr>
    </w:lvl>
    <w:lvl w:ilvl="1" w:tplc="C7FE12A8" w:tentative="1">
      <w:start w:val="1"/>
      <w:numFmt w:val="bullet"/>
      <w:lvlText w:val="o"/>
      <w:lvlJc w:val="left"/>
      <w:pPr>
        <w:ind w:left="1500" w:hanging="360"/>
      </w:pPr>
      <w:rPr>
        <w:rFonts w:hint="default" w:ascii="Courier New" w:hAnsi="Courier New" w:cs="Courier New"/>
      </w:rPr>
    </w:lvl>
    <w:lvl w:ilvl="2" w:tplc="000AE8E6" w:tentative="1">
      <w:start w:val="1"/>
      <w:numFmt w:val="bullet"/>
      <w:lvlText w:val=""/>
      <w:lvlJc w:val="left"/>
      <w:pPr>
        <w:ind w:left="2220" w:hanging="360"/>
      </w:pPr>
      <w:rPr>
        <w:rFonts w:hint="default" w:ascii="Wingdings" w:hAnsi="Wingdings"/>
      </w:rPr>
    </w:lvl>
    <w:lvl w:ilvl="3" w:tplc="6338BFD8" w:tentative="1">
      <w:start w:val="1"/>
      <w:numFmt w:val="bullet"/>
      <w:lvlText w:val=""/>
      <w:lvlJc w:val="left"/>
      <w:pPr>
        <w:ind w:left="2940" w:hanging="360"/>
      </w:pPr>
      <w:rPr>
        <w:rFonts w:hint="default" w:ascii="Symbol" w:hAnsi="Symbol"/>
      </w:rPr>
    </w:lvl>
    <w:lvl w:ilvl="4" w:tplc="3BDCE154" w:tentative="1">
      <w:start w:val="1"/>
      <w:numFmt w:val="bullet"/>
      <w:lvlText w:val="o"/>
      <w:lvlJc w:val="left"/>
      <w:pPr>
        <w:ind w:left="3660" w:hanging="360"/>
      </w:pPr>
      <w:rPr>
        <w:rFonts w:hint="default" w:ascii="Courier New" w:hAnsi="Courier New" w:cs="Courier New"/>
      </w:rPr>
    </w:lvl>
    <w:lvl w:ilvl="5" w:tplc="EB84BF84" w:tentative="1">
      <w:start w:val="1"/>
      <w:numFmt w:val="bullet"/>
      <w:lvlText w:val=""/>
      <w:lvlJc w:val="left"/>
      <w:pPr>
        <w:ind w:left="4380" w:hanging="360"/>
      </w:pPr>
      <w:rPr>
        <w:rFonts w:hint="default" w:ascii="Wingdings" w:hAnsi="Wingdings"/>
      </w:rPr>
    </w:lvl>
    <w:lvl w:ilvl="6" w:tplc="A0627670" w:tentative="1">
      <w:start w:val="1"/>
      <w:numFmt w:val="bullet"/>
      <w:lvlText w:val=""/>
      <w:lvlJc w:val="left"/>
      <w:pPr>
        <w:ind w:left="5100" w:hanging="360"/>
      </w:pPr>
      <w:rPr>
        <w:rFonts w:hint="default" w:ascii="Symbol" w:hAnsi="Symbol"/>
      </w:rPr>
    </w:lvl>
    <w:lvl w:ilvl="7" w:tplc="0F546518" w:tentative="1">
      <w:start w:val="1"/>
      <w:numFmt w:val="bullet"/>
      <w:lvlText w:val="o"/>
      <w:lvlJc w:val="left"/>
      <w:pPr>
        <w:ind w:left="5820" w:hanging="360"/>
      </w:pPr>
      <w:rPr>
        <w:rFonts w:hint="default" w:ascii="Courier New" w:hAnsi="Courier New" w:cs="Courier New"/>
      </w:rPr>
    </w:lvl>
    <w:lvl w:ilvl="8" w:tplc="AA7A87AA" w:tentative="1">
      <w:start w:val="1"/>
      <w:numFmt w:val="bullet"/>
      <w:lvlText w:val=""/>
      <w:lvlJc w:val="left"/>
      <w:pPr>
        <w:ind w:left="6540" w:hanging="360"/>
      </w:pPr>
      <w:rPr>
        <w:rFonts w:hint="default" w:ascii="Wingdings" w:hAnsi="Wingdings"/>
      </w:rPr>
    </w:lvl>
  </w:abstractNum>
  <w:abstractNum w:abstractNumId="14" w15:restartNumberingAfterBreak="0">
    <w:nsid w:val="72E57A9B"/>
    <w:multiLevelType w:val="hybridMultilevel"/>
    <w:tmpl w:val="D7626078"/>
    <w:lvl w:ilvl="0" w:tplc="7374ABCC">
      <w:start w:val="1"/>
      <w:numFmt w:val="bullet"/>
      <w:lvlText w:val=""/>
      <w:lvlJc w:val="left"/>
      <w:pPr>
        <w:ind w:left="720" w:hanging="360"/>
      </w:pPr>
      <w:rPr>
        <w:rFonts w:hint="default" w:ascii="Symbol" w:hAnsi="Symbol"/>
      </w:rPr>
    </w:lvl>
    <w:lvl w:ilvl="1" w:tplc="1F149186" w:tentative="1">
      <w:start w:val="1"/>
      <w:numFmt w:val="bullet"/>
      <w:lvlText w:val="o"/>
      <w:lvlJc w:val="left"/>
      <w:pPr>
        <w:ind w:left="1440" w:hanging="360"/>
      </w:pPr>
      <w:rPr>
        <w:rFonts w:hint="default" w:ascii="Courier New" w:hAnsi="Courier New" w:cs="Courier New"/>
      </w:rPr>
    </w:lvl>
    <w:lvl w:ilvl="2" w:tplc="4A96CF96" w:tentative="1">
      <w:start w:val="1"/>
      <w:numFmt w:val="bullet"/>
      <w:lvlText w:val=""/>
      <w:lvlJc w:val="left"/>
      <w:pPr>
        <w:ind w:left="2160" w:hanging="360"/>
      </w:pPr>
      <w:rPr>
        <w:rFonts w:hint="default" w:ascii="Wingdings" w:hAnsi="Wingdings"/>
      </w:rPr>
    </w:lvl>
    <w:lvl w:ilvl="3" w:tplc="6D04C2C4" w:tentative="1">
      <w:start w:val="1"/>
      <w:numFmt w:val="bullet"/>
      <w:lvlText w:val=""/>
      <w:lvlJc w:val="left"/>
      <w:pPr>
        <w:ind w:left="2880" w:hanging="360"/>
      </w:pPr>
      <w:rPr>
        <w:rFonts w:hint="default" w:ascii="Symbol" w:hAnsi="Symbol"/>
      </w:rPr>
    </w:lvl>
    <w:lvl w:ilvl="4" w:tplc="7E9A731A" w:tentative="1">
      <w:start w:val="1"/>
      <w:numFmt w:val="bullet"/>
      <w:lvlText w:val="o"/>
      <w:lvlJc w:val="left"/>
      <w:pPr>
        <w:ind w:left="3600" w:hanging="360"/>
      </w:pPr>
      <w:rPr>
        <w:rFonts w:hint="default" w:ascii="Courier New" w:hAnsi="Courier New" w:cs="Courier New"/>
      </w:rPr>
    </w:lvl>
    <w:lvl w:ilvl="5" w:tplc="1A92AC44" w:tentative="1">
      <w:start w:val="1"/>
      <w:numFmt w:val="bullet"/>
      <w:lvlText w:val=""/>
      <w:lvlJc w:val="left"/>
      <w:pPr>
        <w:ind w:left="4320" w:hanging="360"/>
      </w:pPr>
      <w:rPr>
        <w:rFonts w:hint="default" w:ascii="Wingdings" w:hAnsi="Wingdings"/>
      </w:rPr>
    </w:lvl>
    <w:lvl w:ilvl="6" w:tplc="493C045C" w:tentative="1">
      <w:start w:val="1"/>
      <w:numFmt w:val="bullet"/>
      <w:lvlText w:val=""/>
      <w:lvlJc w:val="left"/>
      <w:pPr>
        <w:ind w:left="5040" w:hanging="360"/>
      </w:pPr>
      <w:rPr>
        <w:rFonts w:hint="default" w:ascii="Symbol" w:hAnsi="Symbol"/>
      </w:rPr>
    </w:lvl>
    <w:lvl w:ilvl="7" w:tplc="AE42BBB0" w:tentative="1">
      <w:start w:val="1"/>
      <w:numFmt w:val="bullet"/>
      <w:lvlText w:val="o"/>
      <w:lvlJc w:val="left"/>
      <w:pPr>
        <w:ind w:left="5760" w:hanging="360"/>
      </w:pPr>
      <w:rPr>
        <w:rFonts w:hint="default" w:ascii="Courier New" w:hAnsi="Courier New" w:cs="Courier New"/>
      </w:rPr>
    </w:lvl>
    <w:lvl w:ilvl="8" w:tplc="E78EF8AE" w:tentative="1">
      <w:start w:val="1"/>
      <w:numFmt w:val="bullet"/>
      <w:lvlText w:val=""/>
      <w:lvlJc w:val="left"/>
      <w:pPr>
        <w:ind w:left="6480" w:hanging="360"/>
      </w:pPr>
      <w:rPr>
        <w:rFonts w:hint="default" w:ascii="Wingdings" w:hAnsi="Wingdings"/>
      </w:rPr>
    </w:lvl>
  </w:abstractNum>
  <w:num w:numId="1">
    <w:abstractNumId w:val="8"/>
  </w:num>
  <w:num w:numId="2">
    <w:abstractNumId w:val="1"/>
  </w:num>
  <w:num w:numId="3">
    <w:abstractNumId w:val="2"/>
  </w:num>
  <w:num w:numId="4">
    <w:abstractNumId w:val="13"/>
  </w:num>
  <w:num w:numId="5">
    <w:abstractNumId w:val="0"/>
  </w:num>
  <w:num w:numId="6">
    <w:abstractNumId w:val="6"/>
  </w:num>
  <w:num w:numId="7">
    <w:abstractNumId w:val="12"/>
  </w:num>
  <w:num w:numId="8">
    <w:abstractNumId w:val="9"/>
  </w:num>
  <w:num w:numId="9">
    <w:abstractNumId w:val="7"/>
  </w:num>
  <w:num w:numId="10">
    <w:abstractNumId w:val="11"/>
  </w:num>
  <w:num w:numId="11">
    <w:abstractNumId w:val="14"/>
  </w:num>
  <w:num w:numId="12">
    <w:abstractNumId w:val="4"/>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32"/>
    <w:rsid w:val="0000460A"/>
    <w:rsid w:val="000106FB"/>
    <w:rsid w:val="0003220B"/>
    <w:rsid w:val="000471A4"/>
    <w:rsid w:val="00054F64"/>
    <w:rsid w:val="000720AC"/>
    <w:rsid w:val="00094EAE"/>
    <w:rsid w:val="0009DC04"/>
    <w:rsid w:val="000B1DED"/>
    <w:rsid w:val="000C06C4"/>
    <w:rsid w:val="000F0BAF"/>
    <w:rsid w:val="000F4871"/>
    <w:rsid w:val="0014234C"/>
    <w:rsid w:val="001709E5"/>
    <w:rsid w:val="00180531"/>
    <w:rsid w:val="001A2175"/>
    <w:rsid w:val="001A4315"/>
    <w:rsid w:val="001B51CF"/>
    <w:rsid w:val="001B7FBC"/>
    <w:rsid w:val="001C40BA"/>
    <w:rsid w:val="001D43B0"/>
    <w:rsid w:val="001E1DC9"/>
    <w:rsid w:val="001E5C9A"/>
    <w:rsid w:val="00200E5B"/>
    <w:rsid w:val="002232B2"/>
    <w:rsid w:val="0023074C"/>
    <w:rsid w:val="00233A7E"/>
    <w:rsid w:val="00265AC8"/>
    <w:rsid w:val="00285BDC"/>
    <w:rsid w:val="002B5610"/>
    <w:rsid w:val="002D2132"/>
    <w:rsid w:val="002D6FB4"/>
    <w:rsid w:val="002D7116"/>
    <w:rsid w:val="002E5661"/>
    <w:rsid w:val="00310817"/>
    <w:rsid w:val="003202BB"/>
    <w:rsid w:val="00320579"/>
    <w:rsid w:val="0034525A"/>
    <w:rsid w:val="00365390"/>
    <w:rsid w:val="003C3714"/>
    <w:rsid w:val="003C470E"/>
    <w:rsid w:val="003C4B30"/>
    <w:rsid w:val="003D136B"/>
    <w:rsid w:val="003D3A8A"/>
    <w:rsid w:val="003F106B"/>
    <w:rsid w:val="003F1DAE"/>
    <w:rsid w:val="003F3532"/>
    <w:rsid w:val="00407480"/>
    <w:rsid w:val="004155F1"/>
    <w:rsid w:val="00425629"/>
    <w:rsid w:val="004419D9"/>
    <w:rsid w:val="00446AB0"/>
    <w:rsid w:val="0046219E"/>
    <w:rsid w:val="00474D20"/>
    <w:rsid w:val="0049504F"/>
    <w:rsid w:val="004A1E5C"/>
    <w:rsid w:val="004A74C5"/>
    <w:rsid w:val="004B3820"/>
    <w:rsid w:val="004E6724"/>
    <w:rsid w:val="00501F6F"/>
    <w:rsid w:val="005028C2"/>
    <w:rsid w:val="00510DF8"/>
    <w:rsid w:val="00516BE0"/>
    <w:rsid w:val="0052257B"/>
    <w:rsid w:val="00526C81"/>
    <w:rsid w:val="00572346"/>
    <w:rsid w:val="00582F38"/>
    <w:rsid w:val="005A508A"/>
    <w:rsid w:val="005B3F80"/>
    <w:rsid w:val="005D5E64"/>
    <w:rsid w:val="005F108D"/>
    <w:rsid w:val="0065149B"/>
    <w:rsid w:val="00652F06"/>
    <w:rsid w:val="00685E94"/>
    <w:rsid w:val="00695AA0"/>
    <w:rsid w:val="006B5139"/>
    <w:rsid w:val="006C4DC3"/>
    <w:rsid w:val="006C4E30"/>
    <w:rsid w:val="006C662F"/>
    <w:rsid w:val="006D326E"/>
    <w:rsid w:val="006E18CD"/>
    <w:rsid w:val="00700A25"/>
    <w:rsid w:val="007067E0"/>
    <w:rsid w:val="00710D10"/>
    <w:rsid w:val="00711DB5"/>
    <w:rsid w:val="00730D78"/>
    <w:rsid w:val="00745B81"/>
    <w:rsid w:val="00760D1E"/>
    <w:rsid w:val="00773735"/>
    <w:rsid w:val="00787F1F"/>
    <w:rsid w:val="007905B3"/>
    <w:rsid w:val="007A49DC"/>
    <w:rsid w:val="007E7B85"/>
    <w:rsid w:val="007F7A2A"/>
    <w:rsid w:val="008361ED"/>
    <w:rsid w:val="00842CAD"/>
    <w:rsid w:val="008556F5"/>
    <w:rsid w:val="00893C0C"/>
    <w:rsid w:val="0089409F"/>
    <w:rsid w:val="008B1193"/>
    <w:rsid w:val="008C53BC"/>
    <w:rsid w:val="008D13DD"/>
    <w:rsid w:val="008F278C"/>
    <w:rsid w:val="008F66A0"/>
    <w:rsid w:val="00911298"/>
    <w:rsid w:val="00920539"/>
    <w:rsid w:val="00927C32"/>
    <w:rsid w:val="009639A6"/>
    <w:rsid w:val="0096493D"/>
    <w:rsid w:val="00997E89"/>
    <w:rsid w:val="009C3988"/>
    <w:rsid w:val="009D6592"/>
    <w:rsid w:val="009D700D"/>
    <w:rsid w:val="009E0F9E"/>
    <w:rsid w:val="009E7EED"/>
    <w:rsid w:val="00A07C04"/>
    <w:rsid w:val="00A21FC5"/>
    <w:rsid w:val="00A25E24"/>
    <w:rsid w:val="00A47FA9"/>
    <w:rsid w:val="00A74B2A"/>
    <w:rsid w:val="00A74D2F"/>
    <w:rsid w:val="00AA445D"/>
    <w:rsid w:val="00AA7B54"/>
    <w:rsid w:val="00AD0107"/>
    <w:rsid w:val="00AD5E16"/>
    <w:rsid w:val="00AD7D8D"/>
    <w:rsid w:val="00AE0088"/>
    <w:rsid w:val="00AE543B"/>
    <w:rsid w:val="00B024BA"/>
    <w:rsid w:val="00B66D7E"/>
    <w:rsid w:val="00B831E7"/>
    <w:rsid w:val="00B9007C"/>
    <w:rsid w:val="00B90E1C"/>
    <w:rsid w:val="00B93035"/>
    <w:rsid w:val="00BB4DE9"/>
    <w:rsid w:val="00BD10DF"/>
    <w:rsid w:val="00BD7EC0"/>
    <w:rsid w:val="00BE2010"/>
    <w:rsid w:val="00BE4754"/>
    <w:rsid w:val="00BF235C"/>
    <w:rsid w:val="00C320F7"/>
    <w:rsid w:val="00C4297D"/>
    <w:rsid w:val="00C512B9"/>
    <w:rsid w:val="00C5679D"/>
    <w:rsid w:val="00C609C7"/>
    <w:rsid w:val="00C956DF"/>
    <w:rsid w:val="00CA7FBA"/>
    <w:rsid w:val="00CC3F3B"/>
    <w:rsid w:val="00CD71E1"/>
    <w:rsid w:val="00D34E64"/>
    <w:rsid w:val="00D5756A"/>
    <w:rsid w:val="00D6046E"/>
    <w:rsid w:val="00D61CB0"/>
    <w:rsid w:val="00D7369B"/>
    <w:rsid w:val="00D74D16"/>
    <w:rsid w:val="00D753C5"/>
    <w:rsid w:val="00D846AD"/>
    <w:rsid w:val="00D87815"/>
    <w:rsid w:val="00D87C7C"/>
    <w:rsid w:val="00D91283"/>
    <w:rsid w:val="00DA617E"/>
    <w:rsid w:val="00DC4D3C"/>
    <w:rsid w:val="00E00E05"/>
    <w:rsid w:val="00E05C46"/>
    <w:rsid w:val="00E33EC0"/>
    <w:rsid w:val="00E354BD"/>
    <w:rsid w:val="00E52567"/>
    <w:rsid w:val="00E573C2"/>
    <w:rsid w:val="00E72284"/>
    <w:rsid w:val="00E83088"/>
    <w:rsid w:val="00E83A60"/>
    <w:rsid w:val="00E929AB"/>
    <w:rsid w:val="00ED74E9"/>
    <w:rsid w:val="00EE47C0"/>
    <w:rsid w:val="00F00E70"/>
    <w:rsid w:val="00F05F53"/>
    <w:rsid w:val="00F20916"/>
    <w:rsid w:val="00F31B69"/>
    <w:rsid w:val="00F31B88"/>
    <w:rsid w:val="00F402B8"/>
    <w:rsid w:val="00F408C5"/>
    <w:rsid w:val="00F42B08"/>
    <w:rsid w:val="00F45600"/>
    <w:rsid w:val="00F5154F"/>
    <w:rsid w:val="00F52BB7"/>
    <w:rsid w:val="00F56034"/>
    <w:rsid w:val="00F92515"/>
    <w:rsid w:val="00FA21BB"/>
    <w:rsid w:val="00FD0B0B"/>
    <w:rsid w:val="00FD4279"/>
    <w:rsid w:val="02225B22"/>
    <w:rsid w:val="0292E393"/>
    <w:rsid w:val="03DF729A"/>
    <w:rsid w:val="05B45F98"/>
    <w:rsid w:val="06870CA8"/>
    <w:rsid w:val="06D05E9E"/>
    <w:rsid w:val="0998CF75"/>
    <w:rsid w:val="0BEE70F7"/>
    <w:rsid w:val="0D6D2C83"/>
    <w:rsid w:val="0F583E3E"/>
    <w:rsid w:val="0FF16712"/>
    <w:rsid w:val="12448A1E"/>
    <w:rsid w:val="13E05A7F"/>
    <w:rsid w:val="144C9CB2"/>
    <w:rsid w:val="14905573"/>
    <w:rsid w:val="1712E0D4"/>
    <w:rsid w:val="1A4F1422"/>
    <w:rsid w:val="1CEE8187"/>
    <w:rsid w:val="1F270E34"/>
    <w:rsid w:val="206FD3FD"/>
    <w:rsid w:val="239238DA"/>
    <w:rsid w:val="25964FB8"/>
    <w:rsid w:val="29A48A02"/>
    <w:rsid w:val="2ABF96A1"/>
    <w:rsid w:val="2BAC9C96"/>
    <w:rsid w:val="2D74641B"/>
    <w:rsid w:val="2E383434"/>
    <w:rsid w:val="3199AEFA"/>
    <w:rsid w:val="368BF6AF"/>
    <w:rsid w:val="3784E8A5"/>
    <w:rsid w:val="39F7CB77"/>
    <w:rsid w:val="3B0774A3"/>
    <w:rsid w:val="3F7A8A2B"/>
    <w:rsid w:val="40ECC849"/>
    <w:rsid w:val="4349C6D2"/>
    <w:rsid w:val="4F5551FC"/>
    <w:rsid w:val="4F67BDC2"/>
    <w:rsid w:val="50CBA426"/>
    <w:rsid w:val="55461165"/>
    <w:rsid w:val="582294BC"/>
    <w:rsid w:val="5B368860"/>
    <w:rsid w:val="5B7A748F"/>
    <w:rsid w:val="606A8142"/>
    <w:rsid w:val="6306BBE6"/>
    <w:rsid w:val="636C5E17"/>
    <w:rsid w:val="63E7273B"/>
    <w:rsid w:val="64A28C47"/>
    <w:rsid w:val="67878070"/>
    <w:rsid w:val="6CB78D92"/>
    <w:rsid w:val="72D58BDC"/>
    <w:rsid w:val="7B2FDF1B"/>
    <w:rsid w:val="7E03F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8A8F"/>
  <w15:chartTrackingRefBased/>
  <w15:docId w15:val="{57A96249-4DD7-491E-B09B-EDA78F82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sz w:val="23"/>
        <w:szCs w:val="23"/>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2132"/>
    <w:pPr>
      <w:spacing w:after="200" w:line="276" w:lineRule="auto"/>
    </w:pPr>
    <w:rPr>
      <w:rFonts w:ascii="Calibri" w:hAnsi="Calibri" w:eastAsia="Calibri" w:cs="Times New Roman"/>
      <w:sz w:val="22"/>
      <w:szCs w:val="22"/>
    </w:rPr>
  </w:style>
  <w:style w:type="paragraph" w:styleId="Heading1">
    <w:name w:val="heading 1"/>
    <w:basedOn w:val="Normal"/>
    <w:next w:val="Normal"/>
    <w:link w:val="Heading1Char"/>
    <w:uiPriority w:val="9"/>
    <w:qFormat/>
    <w:rsid w:val="002D2132"/>
    <w:pPr>
      <w:outlineLvl w:val="0"/>
    </w:pPr>
    <w:rPr>
      <w:rFonts w:ascii="Arial" w:hAnsi="Arial" w:cs="Arial"/>
      <w:b/>
      <w:color w:val="00B050"/>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D2132"/>
    <w:rPr>
      <w:rFonts w:eastAsia="Calibri"/>
      <w:b/>
      <w:color w:val="00B050"/>
      <w:sz w:val="48"/>
      <w:szCs w:val="48"/>
    </w:rPr>
  </w:style>
  <w:style w:type="paragraph" w:styleId="Header">
    <w:name w:val="header"/>
    <w:basedOn w:val="Normal"/>
    <w:link w:val="HeaderChar"/>
    <w:uiPriority w:val="99"/>
    <w:unhideWhenUsed/>
    <w:rsid w:val="002D2132"/>
    <w:pPr>
      <w:tabs>
        <w:tab w:val="center" w:pos="4513"/>
        <w:tab w:val="right" w:pos="9026"/>
      </w:tabs>
    </w:pPr>
  </w:style>
  <w:style w:type="character" w:styleId="HeaderChar" w:customStyle="1">
    <w:name w:val="Header Char"/>
    <w:basedOn w:val="DefaultParagraphFont"/>
    <w:link w:val="Header"/>
    <w:uiPriority w:val="99"/>
    <w:rsid w:val="002D2132"/>
    <w:rPr>
      <w:rFonts w:ascii="Calibri" w:hAnsi="Calibri" w:eastAsia="Calibri" w:cs="Times New Roman"/>
      <w:sz w:val="22"/>
      <w:szCs w:val="22"/>
    </w:rPr>
  </w:style>
  <w:style w:type="paragraph" w:styleId="Footer">
    <w:name w:val="footer"/>
    <w:basedOn w:val="Normal"/>
    <w:link w:val="FooterChar"/>
    <w:uiPriority w:val="99"/>
    <w:unhideWhenUsed/>
    <w:rsid w:val="002D2132"/>
    <w:pPr>
      <w:tabs>
        <w:tab w:val="center" w:pos="4513"/>
        <w:tab w:val="right" w:pos="9026"/>
      </w:tabs>
    </w:pPr>
  </w:style>
  <w:style w:type="character" w:styleId="FooterChar" w:customStyle="1">
    <w:name w:val="Footer Char"/>
    <w:basedOn w:val="DefaultParagraphFont"/>
    <w:link w:val="Footer"/>
    <w:uiPriority w:val="99"/>
    <w:rsid w:val="002D2132"/>
    <w:rPr>
      <w:rFonts w:ascii="Calibri" w:hAnsi="Calibri" w:eastAsia="Calibri" w:cs="Times New Roman"/>
      <w:sz w:val="22"/>
      <w:szCs w:val="22"/>
    </w:rPr>
  </w:style>
  <w:style w:type="character" w:styleId="Hyperlink">
    <w:name w:val="Hyperlink"/>
    <w:uiPriority w:val="99"/>
    <w:unhideWhenUsed/>
    <w:rsid w:val="002D2132"/>
    <w:rPr>
      <w:color w:val="0000FF"/>
      <w:u w:val="single"/>
    </w:rPr>
  </w:style>
  <w:style w:type="paragraph" w:styleId="TOC1">
    <w:name w:val="toc 1"/>
    <w:basedOn w:val="Normal"/>
    <w:next w:val="Normal"/>
    <w:autoRedefine/>
    <w:uiPriority w:val="39"/>
    <w:unhideWhenUsed/>
    <w:rsid w:val="002D2132"/>
    <w:pPr>
      <w:tabs>
        <w:tab w:val="right" w:leader="dot" w:pos="10456"/>
      </w:tabs>
    </w:pPr>
    <w:rPr>
      <w:b/>
      <w:color w:val="00B050"/>
      <w:sz w:val="48"/>
      <w:szCs w:val="48"/>
    </w:rPr>
  </w:style>
  <w:style w:type="character" w:styleId="FollowedHyperlink">
    <w:name w:val="FollowedHyperlink"/>
    <w:basedOn w:val="DefaultParagraphFont"/>
    <w:uiPriority w:val="99"/>
    <w:semiHidden/>
    <w:unhideWhenUsed/>
    <w:rsid w:val="00710D10"/>
    <w:rPr>
      <w:color w:val="954F72" w:themeColor="followedHyperlink"/>
      <w:u w:val="single"/>
    </w:rPr>
  </w:style>
  <w:style w:type="character" w:styleId="CommentReference">
    <w:name w:val="annotation reference"/>
    <w:basedOn w:val="DefaultParagraphFont"/>
    <w:uiPriority w:val="99"/>
    <w:semiHidden/>
    <w:unhideWhenUsed/>
    <w:rsid w:val="00572346"/>
    <w:rPr>
      <w:sz w:val="16"/>
      <w:szCs w:val="16"/>
    </w:rPr>
  </w:style>
  <w:style w:type="paragraph" w:styleId="CommentText">
    <w:name w:val="annotation text"/>
    <w:basedOn w:val="Normal"/>
    <w:link w:val="CommentTextChar"/>
    <w:uiPriority w:val="99"/>
    <w:unhideWhenUsed/>
    <w:rsid w:val="00572346"/>
    <w:pPr>
      <w:spacing w:line="240" w:lineRule="auto"/>
    </w:pPr>
    <w:rPr>
      <w:sz w:val="20"/>
      <w:szCs w:val="20"/>
    </w:rPr>
  </w:style>
  <w:style w:type="character" w:styleId="CommentTextChar" w:customStyle="1">
    <w:name w:val="Comment Text Char"/>
    <w:basedOn w:val="DefaultParagraphFont"/>
    <w:link w:val="CommentText"/>
    <w:uiPriority w:val="99"/>
    <w:rsid w:val="00572346"/>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572346"/>
    <w:rPr>
      <w:b/>
      <w:bCs/>
    </w:rPr>
  </w:style>
  <w:style w:type="character" w:styleId="CommentSubjectChar" w:customStyle="1">
    <w:name w:val="Comment Subject Char"/>
    <w:basedOn w:val="CommentTextChar"/>
    <w:link w:val="CommentSubject"/>
    <w:uiPriority w:val="99"/>
    <w:semiHidden/>
    <w:rsid w:val="00572346"/>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57234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72346"/>
    <w:rPr>
      <w:rFonts w:ascii="Segoe UI" w:hAnsi="Segoe UI" w:eastAsia="Calibri" w:cs="Segoe UI"/>
      <w:sz w:val="18"/>
      <w:szCs w:val="18"/>
    </w:rPr>
  </w:style>
  <w:style w:type="character" w:styleId="UnresolvedMention1" w:customStyle="1">
    <w:name w:val="Unresolved Mention1"/>
    <w:basedOn w:val="DefaultParagraphFont"/>
    <w:uiPriority w:val="99"/>
    <w:semiHidden/>
    <w:unhideWhenUsed/>
    <w:rsid w:val="00D87815"/>
    <w:rPr>
      <w:color w:val="605E5C"/>
      <w:shd w:val="clear" w:color="auto" w:fill="E1DFDD"/>
    </w:rPr>
  </w:style>
  <w:style w:type="paragraph" w:styleId="ListParagraph">
    <w:name w:val="List Paragraph"/>
    <w:basedOn w:val="Normal"/>
    <w:uiPriority w:val="34"/>
    <w:qFormat/>
    <w:rsid w:val="00094EAE"/>
    <w:pPr>
      <w:ind w:left="720"/>
      <w:contextualSpacing/>
    </w:pPr>
  </w:style>
  <w:style w:type="paragraph" w:styleId="Revision">
    <w:name w:val="Revision"/>
    <w:hidden/>
    <w:uiPriority w:val="99"/>
    <w:semiHidden/>
    <w:rsid w:val="003C470E"/>
    <w:pPr>
      <w:spacing w:after="0" w:line="240" w:lineRule="auto"/>
    </w:pPr>
    <w:rPr>
      <w:rFonts w:ascii="Calibri" w:hAnsi="Calibri" w:eastAsia="Calibri" w:cs="Times New Roman"/>
      <w:sz w:val="22"/>
      <w:szCs w:val="22"/>
    </w:rPr>
  </w:style>
  <w:style w:type="character" w:styleId="UnresolvedMention2" w:customStyle="1">
    <w:name w:val="Unresolved Mention2"/>
    <w:basedOn w:val="DefaultParagraphFont"/>
    <w:uiPriority w:val="99"/>
    <w:semiHidden/>
    <w:unhideWhenUsed/>
    <w:rsid w:val="00516BE0"/>
    <w:rPr>
      <w:color w:val="605E5C"/>
      <w:shd w:val="clear" w:color="auto" w:fill="E1DFDD"/>
    </w:rPr>
  </w:style>
  <w:style w:type="character" w:styleId="UnresolvedMention3" w:customStyle="1">
    <w:name w:val="Unresolved Mention3"/>
    <w:basedOn w:val="DefaultParagraphFont"/>
    <w:uiPriority w:val="99"/>
    <w:semiHidden/>
    <w:unhideWhenUsed/>
    <w:rsid w:val="00E72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13" /><Relationship Type="http://schemas.openxmlformats.org/officeDocument/2006/relationships/header" Target="header1.xml" Id="rId18" /><Relationship Type="http://schemas.openxmlformats.org/officeDocument/2006/relationships/image" Target="media/image10.png" Id="rId26" /><Relationship Type="http://schemas.openxmlformats.org/officeDocument/2006/relationships/customXml" Target="../customXml/item3.xml" Id="rId3" /><Relationship Type="http://schemas.openxmlformats.org/officeDocument/2006/relationships/hyperlink" Target="mailto:zecsecretariat@defra.gov.uk" TargetMode="External" Id="rId21" /><Relationship Type="http://schemas.openxmlformats.org/officeDocument/2006/relationships/theme" Target="theme/theme1.xml" Id="rId34"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image" Target="media/image5.png" Id="rId17" /><Relationship Type="http://schemas.openxmlformats.org/officeDocument/2006/relationships/image" Target="media/image9.png"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hyperlink" Target="https://www.gov.uk/government/groups/uk-zoos-expert-committee-zec" TargetMode="External" Id="rId20" /><Relationship Type="http://schemas.openxmlformats.org/officeDocument/2006/relationships/hyperlink" Target="mailto:zecsecretariat@defra.gov.uk"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image" Target="media/image8.png" Id="rId24" /><Relationship Type="http://schemas.openxmlformats.org/officeDocument/2006/relationships/image" Target="media/image13.jpeg" Id="rId32" /><Relationship Type="http://schemas.openxmlformats.org/officeDocument/2006/relationships/customXml" Target="../customXml/item5.xml" Id="rId5" /><Relationship Type="http://schemas.openxmlformats.org/officeDocument/2006/relationships/image" Target="cid:image004.jpg@01D711A7.8D372110" TargetMode="External" Id="rId15" /><Relationship Type="http://schemas.openxmlformats.org/officeDocument/2006/relationships/image" Target="media/image7.png" Id="rId23" /><Relationship Type="http://schemas.openxmlformats.org/officeDocument/2006/relationships/image" Target="media/image12.png" Id="rId28"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hyperlink" Target="mailto:defragroupdataprotectionofficer@defra.gov.uk"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jpeg" Id="rId14" /><Relationship Type="http://schemas.openxmlformats.org/officeDocument/2006/relationships/image" Target="media/image6.png" Id="rId22" /><Relationship Type="http://schemas.openxmlformats.org/officeDocument/2006/relationships/image" Target="media/image11.png" Id="rId27" /><Relationship Type="http://schemas.openxmlformats.org/officeDocument/2006/relationships/hyperlink" Target="mailto:data.protection@defra.gov.uk" TargetMode="External" Id="rId30" /><Relationship Type="http://schemas.openxmlformats.org/officeDocument/2006/relationships/settings" Target="setting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DB29611F01226F44A13C01C461A1F2D4" ma:contentTypeVersion="16" ma:contentTypeDescription="Create a new document." ma:contentTypeScope="" ma:versionID="be79889298bb93545c2d2b1a7dc9b195">
  <xsd:schema xmlns:xsd="http://www.w3.org/2001/XMLSchema" xmlns:xs="http://www.w3.org/2001/XMLSchema" xmlns:p="http://schemas.microsoft.com/office/2006/metadata/properties" xmlns:ns2="662745e8-e224-48e8-a2e3-254862b8c2f5" xmlns:ns3="10ae0ae0-0226-4cf7-b6a4-2f96cd11ca80" xmlns:ns4="94402406-4a3c-4d42-a206-288b69e845ed" targetNamespace="http://schemas.microsoft.com/office/2006/metadata/properties" ma:root="true" ma:fieldsID="7f79bad9cd2729d002fd585e58e676a9" ns2:_="" ns3:_="" ns4:_="">
    <xsd:import namespace="662745e8-e224-48e8-a2e3-254862b8c2f5"/>
    <xsd:import namespace="10ae0ae0-0226-4cf7-b6a4-2f96cd11ca80"/>
    <xsd:import namespace="94402406-4a3c-4d42-a206-288b69e845e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b05124a-be97-4cb9-9c66-8a2f41c0a8da}" ma:internalName="TaxCatchAll" ma:showField="CatchAllData" ma:web="94402406-4a3c-4d42-a206-288b69e845e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05124a-be97-4cb9-9c66-8a2f41c0a8da}" ma:internalName="TaxCatchAllLabel" ma:readOnly="true" ma:showField="CatchAllDataLabel" ma:web="94402406-4a3c-4d42-a206-288b69e845e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Animal Welfare" ma:internalName="Team">
      <xsd:simpleType>
        <xsd:restriction base="dms:Text"/>
      </xsd:simpleType>
    </xsd:element>
    <xsd:element name="Topic" ma:index="20" nillable="true" ma:displayName="Topic" ma:default="Kept Wild Animal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ae0ae0-0226-4cf7-b6a4-2f96cd11ca8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02406-4a3c-4d42-a206-288b69e845e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fe59e9859d6a491389c5b03567f5dda5>
    <k85d23755b3a46b5a51451cf336b2e9b xmlns="662745e8-e224-48e8-a2e3-254862b8c2f5">
      <Terms xmlns="http://schemas.microsoft.com/office/infopath/2007/PartnerControls"/>
    </k85d23755b3a46b5a51451cf336b2e9b>
    <Topic xmlns="662745e8-e224-48e8-a2e3-254862b8c2f5"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TaxCatchAll xmlns="662745e8-e224-48e8-a2e3-254862b8c2f5">
      <Value>7</Value>
      <Value>6</Value>
    </TaxCatchAll>
    <Team xmlns="662745e8-e224-48e8-a2e3-254862b8c2f5" xsi:nil="true"/>
    <ddeb1fd0a9ad4436a96525d34737dc44 xmlns="662745e8-e224-48e8-a2e3-254862b8c2f5">
      <Terms xmlns="http://schemas.microsoft.com/office/infopath/2007/PartnerControls"/>
    </ddeb1fd0a9ad4436a96525d34737dc44>
    <HOMigrated xmlns="662745e8-e224-48e8-a2e3-254862b8c2f5">false</HOMigrated>
    <n7493b4506bf40e28c373b1e51a33445 xmlns="662745e8-e224-48e8-a2e3-254862b8c2f5">
      <Terms xmlns="http://schemas.microsoft.com/office/infopath/2007/PartnerControls"/>
    </n7493b4506bf40e28c373b1e51a33445>
    <TaxCatchAllLabel xmlns="662745e8-e224-48e8-a2e3-254862b8c2f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9E4CF-CA88-4350-972B-FF4BC4B1B62F}">
  <ds:schemaRefs>
    <ds:schemaRef ds:uri="Microsoft.SharePoint.Taxonomy.ContentTypeSync"/>
  </ds:schemaRefs>
</ds:datastoreItem>
</file>

<file path=customXml/itemProps2.xml><?xml version="1.0" encoding="utf-8"?>
<ds:datastoreItem xmlns:ds="http://schemas.openxmlformats.org/officeDocument/2006/customXml" ds:itemID="{E866143A-54E0-4DAA-AE5D-B155A6E98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10ae0ae0-0226-4cf7-b6a4-2f96cd11ca80"/>
    <ds:schemaRef ds:uri="94402406-4a3c-4d42-a206-288b69e84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0D19D-1BF9-425A-A568-0D21FE7EDF3D}">
  <ds:schemaRefs>
    <ds:schemaRef ds:uri="http://schemas.openxmlformats.org/officeDocument/2006/bibliography"/>
  </ds:schemaRefs>
</ds:datastoreItem>
</file>

<file path=customXml/itemProps4.xml><?xml version="1.0" encoding="utf-8"?>
<ds:datastoreItem xmlns:ds="http://schemas.openxmlformats.org/officeDocument/2006/customXml" ds:itemID="{99ED22D9-E56F-426E-9271-332DCEAC8800}">
  <ds:schemaRefs>
    <ds:schemaRef ds:uri="http://purl.org/dc/elements/1.1/"/>
    <ds:schemaRef ds:uri="662745e8-e224-48e8-a2e3-254862b8c2f5"/>
    <ds:schemaRef ds:uri="http://schemas.microsoft.com/office/2006/documentManagement/types"/>
    <ds:schemaRef ds:uri="http://purl.org/dc/terms/"/>
    <ds:schemaRef ds:uri="10ae0ae0-0226-4cf7-b6a4-2f96cd11ca80"/>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94402406-4a3c-4d42-a206-288b69e845ed"/>
  </ds:schemaRefs>
</ds:datastoreItem>
</file>

<file path=customXml/itemProps5.xml><?xml version="1.0" encoding="utf-8"?>
<ds:datastoreItem xmlns:ds="http://schemas.openxmlformats.org/officeDocument/2006/customXml" ds:itemID="{EC527C5F-C012-46BA-808D-9E48B24CC3D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Defra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Fletcher, Francesca (DEFRA)</dc:creator>
  <cp:keywords/>
  <dc:description/>
  <cp:lastModifiedBy>Ovington, Lucy</cp:lastModifiedBy>
  <cp:revision>8</cp:revision>
  <dcterms:created xsi:type="dcterms:W3CDTF">2022-06-10T13:04:00Z</dcterms:created>
  <dcterms:modified xsi:type="dcterms:W3CDTF">2022-07-15T15:06:32Z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0x010100A5BF1C78D9F64B679A5EBDE1C6598EBC0100DB29611F01226F44A13C01C461A1F2D4</vt:lpwstr>
  </property>
  <property fmtid="{D5CDD505-2E9C-101B-9397-08002B2CF9AE}" pid="3" name="Directorate">
    <vt:lpwstr/>
  </property>
  <property fmtid="{D5CDD505-2E9C-101B-9397-08002B2CF9AE}" pid="4" name="ItemRetentionFormula">
    <vt:lpwstr/>
  </property>
  <property fmtid="{D5CDD505-2E9C-101B-9397-08002B2CF9AE}" pid="5" name="LINKTEK-CHUNK-1">
    <vt:lpwstr>010021{"F":2,"I":"F426-99D3-66CF-6A21"}</vt:lpwstr>
  </property>
  <property fmtid="{D5CDD505-2E9C-101B-9397-08002B2CF9AE}" pid="6" name="SecurityClassification">
    <vt:lpwstr/>
  </property>
  <property fmtid="{D5CDD505-2E9C-101B-9397-08002B2CF9AE}" pid="7" name="_dlc_policyId">
    <vt:lpwstr/>
  </property>
  <property fmtid="{D5CDD505-2E9C-101B-9397-08002B2CF9AE}" pid="8" name="lae2bfa7b6474897ab4a53f76ea236c7">
    <vt:lpwstr>Official|14c80daa-741b-422c-9722-f71693c9ede4</vt:lpwstr>
  </property>
  <property fmtid="{D5CDD505-2E9C-101B-9397-08002B2CF9AE}" pid="9" name="InformationType">
    <vt:lpwstr/>
  </property>
  <property fmtid="{D5CDD505-2E9C-101B-9397-08002B2CF9AE}" pid="10" name="HOFrom">
    <vt:lpwstr/>
  </property>
  <property fmtid="{D5CDD505-2E9C-101B-9397-08002B2CF9AE}" pid="11" name="Distribution">
    <vt:lpwstr/>
  </property>
  <property fmtid="{D5CDD505-2E9C-101B-9397-08002B2CF9AE}" pid="12" name="cf401361b24e474cb011be6eb76c0e76">
    <vt:lpwstr>Crown|69589897-2828-4761-976e-717fd8e631c9</vt:lpwstr>
  </property>
  <property fmtid="{D5CDD505-2E9C-101B-9397-08002B2CF9AE}" pid="13" name="From1">
    <vt:lpwstr/>
  </property>
  <property fmtid="{D5CDD505-2E9C-101B-9397-08002B2CF9AE}" pid="14" name="TaxCatchAll">
    <vt:lpwstr>7;#;#6;#</vt:lpwstr>
  </property>
  <property fmtid="{D5CDD505-2E9C-101B-9397-08002B2CF9AE}" pid="15" name="HOCopyrightLevel">
    <vt:lpwstr>7;#Crown|69589897-2828-4761-976e-717fd8e631c9</vt:lpwstr>
  </property>
  <property fmtid="{D5CDD505-2E9C-101B-9397-08002B2CF9AE}" pid="16" name="HOGovernmentSecurityClassification">
    <vt:lpwstr>6;#Official|14c80daa-741b-422c-9722-f71693c9ede4</vt:lpwstr>
  </property>
  <property fmtid="{D5CDD505-2E9C-101B-9397-08002B2CF9AE}" pid="17" name="CC">
    <vt:lpwstr/>
  </property>
  <property fmtid="{D5CDD505-2E9C-101B-9397-08002B2CF9AE}" pid="18" name="HOSiteType">
    <vt:lpwstr/>
  </property>
  <property fmtid="{D5CDD505-2E9C-101B-9397-08002B2CF9AE}" pid="19" name="To">
    <vt:lpwstr/>
  </property>
  <property fmtid="{D5CDD505-2E9C-101B-9397-08002B2CF9AE}" pid="20" name="OrganisationalUnit">
    <vt:lpwstr/>
  </property>
  <property fmtid="{D5CDD505-2E9C-101B-9397-08002B2CF9AE}" pid="21" name="HOCC">
    <vt:lpwstr/>
  </property>
  <property fmtid="{D5CDD505-2E9C-101B-9397-08002B2CF9AE}" pid="22" name="HOTo">
    <vt:lpwstr/>
  </property>
  <property fmtid="{D5CDD505-2E9C-101B-9397-08002B2CF9AE}" pid="23" name="HOMigrated">
    <vt:bool>false</vt:bool>
  </property>
  <property fmtid="{D5CDD505-2E9C-101B-9397-08002B2CF9AE}" pid="24" name="HOSubject">
    <vt:lpwstr/>
  </property>
  <property fmtid="{D5CDD505-2E9C-101B-9397-08002B2CF9AE}" pid="25" name="MigrationSource">
    <vt:lpwstr/>
  </property>
  <property fmtid="{D5CDD505-2E9C-101B-9397-08002B2CF9AE}" pid="26" name="SubjectArea">
    <vt:lpwstr/>
  </property>
  <property fmtid="{D5CDD505-2E9C-101B-9397-08002B2CF9AE}" pid="27" name="xd_ProgID">
    <vt:lpwstr/>
  </property>
  <property fmtid="{D5CDD505-2E9C-101B-9397-08002B2CF9AE}" pid="28" name="ComplianceAssetId">
    <vt:lpwstr/>
  </property>
  <property fmtid="{D5CDD505-2E9C-101B-9397-08002B2CF9AE}" pid="29" name="TemplateUrl">
    <vt:lpwstr/>
  </property>
  <property fmtid="{D5CDD505-2E9C-101B-9397-08002B2CF9AE}" pid="30" name="_ExtendedDescription">
    <vt:lpwstr/>
  </property>
  <property fmtid="{D5CDD505-2E9C-101B-9397-08002B2CF9AE}" pid="31" name="vti_imgdate">
    <vt:lpwstr/>
  </property>
  <property fmtid="{D5CDD505-2E9C-101B-9397-08002B2CF9AE}" pid="32" name="TriggerFlowInfo">
    <vt:lpwstr/>
  </property>
  <property fmtid="{D5CDD505-2E9C-101B-9397-08002B2CF9AE}" pid="33" name="xd_Signature">
    <vt:bool>false</vt:bool>
  </property>
  <property fmtid="{D5CDD505-2E9C-101B-9397-08002B2CF9AE}" pid="34" name="wic_System_Copyright">
    <vt:lpwstr/>
  </property>
</Properties>
</file>