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77" w:rsidRDefault="007E6077" w:rsidP="00D31E48">
      <w:pPr>
        <w:jc w:val="center"/>
        <w:rPr>
          <w:b/>
          <w:bCs/>
          <w:sz w:val="36"/>
          <w:szCs w:val="36"/>
        </w:rPr>
      </w:pPr>
    </w:p>
    <w:p w:rsidR="00F20E6B" w:rsidRDefault="00D31E48" w:rsidP="00D31E48">
      <w:pPr>
        <w:jc w:val="center"/>
        <w:rPr>
          <w:b/>
          <w:bCs/>
          <w:sz w:val="36"/>
          <w:szCs w:val="36"/>
        </w:rPr>
      </w:pPr>
      <w:r w:rsidRPr="00D31E48">
        <w:rPr>
          <w:b/>
          <w:bCs/>
          <w:sz w:val="36"/>
          <w:szCs w:val="36"/>
        </w:rPr>
        <w:t>IRB Application Process Guide</w:t>
      </w:r>
    </w:p>
    <w:p w:rsidR="00D31E48" w:rsidRPr="00C42B21" w:rsidRDefault="00D31E48" w:rsidP="00A0188D">
      <w:pPr>
        <w:jc w:val="both"/>
        <w:rPr>
          <w:rFonts w:ascii="Arial" w:hAnsi="Arial" w:cs="Arial"/>
          <w:color w:val="1F497D"/>
          <w:sz w:val="24"/>
          <w:szCs w:val="24"/>
        </w:rPr>
      </w:pPr>
    </w:p>
    <w:p w:rsidR="00D31E48" w:rsidRPr="00C42B21" w:rsidRDefault="00D31E48" w:rsidP="00A0188D">
      <w:pPr>
        <w:jc w:val="both"/>
        <w:rPr>
          <w:rFonts w:ascii="Arial" w:hAnsi="Arial" w:cs="Arial"/>
          <w:sz w:val="24"/>
          <w:szCs w:val="24"/>
        </w:rPr>
      </w:pPr>
      <w:r w:rsidRPr="00C42B21">
        <w:rPr>
          <w:rFonts w:ascii="Arial" w:hAnsi="Arial" w:cs="Arial"/>
          <w:color w:val="333333"/>
          <w:sz w:val="24"/>
          <w:szCs w:val="24"/>
          <w:shd w:val="clear" w:color="auto" w:fill="FFFFFF"/>
        </w:rPr>
        <w:t xml:space="preserve">The Institutional Review Board (IRB) is responsible for assuring the ethical protection of </w:t>
      </w:r>
      <w:r w:rsidRPr="00C42B21">
        <w:rPr>
          <w:rFonts w:ascii="Arial" w:hAnsi="Arial" w:cs="Arial"/>
          <w:sz w:val="24"/>
          <w:szCs w:val="24"/>
          <w:shd w:val="clear" w:color="auto" w:fill="FFFFFF"/>
        </w:rPr>
        <w:t>the rights and welfare of human subjects from research risks. The IRB assures that all human research conducted under the auspices of QBRI/HBKU are ethically and methodologically sound, as required under public law and most importantly, as expected - by public trust. The IRB is a highly professional committee that reviews and approves human research protocols of various disciplines and all related processes and documents to ensure that the rights and welfare of human subjects are protected above all other considerations. The IRB has the authority to approve, require modifications, or disapprove all research activities that fall within their jurisdiction in conformity with all ethical foundations for the protection of human subjects. The IRB functions independently, to protect its ethical mission without compromise and without any perception of conflict of interest or undue influence of power.</w:t>
      </w:r>
    </w:p>
    <w:p w:rsidR="00D31E48" w:rsidRPr="00C42B21" w:rsidRDefault="00D31E48" w:rsidP="00D31E48">
      <w:pPr>
        <w:rPr>
          <w:rFonts w:ascii="Arial" w:hAnsi="Arial" w:cs="Arial"/>
          <w:b/>
          <w:bCs/>
          <w:sz w:val="24"/>
          <w:szCs w:val="24"/>
        </w:rPr>
      </w:pPr>
      <w:r w:rsidRPr="00C42B21">
        <w:rPr>
          <w:rFonts w:ascii="Arial" w:hAnsi="Arial" w:cs="Arial"/>
          <w:b/>
          <w:bCs/>
          <w:sz w:val="24"/>
          <w:szCs w:val="24"/>
        </w:rPr>
        <w:t xml:space="preserve">How to Apply? </w:t>
      </w:r>
    </w:p>
    <w:p w:rsidR="00D31E48" w:rsidRPr="00C42B21" w:rsidRDefault="00D31E48" w:rsidP="00D31E48">
      <w:pPr>
        <w:rPr>
          <w:rFonts w:ascii="Arial" w:hAnsi="Arial" w:cs="Arial"/>
          <w:sz w:val="24"/>
          <w:szCs w:val="24"/>
        </w:rPr>
      </w:pPr>
      <w:r w:rsidRPr="00C42B21">
        <w:rPr>
          <w:rFonts w:ascii="Arial" w:hAnsi="Arial" w:cs="Arial"/>
          <w:sz w:val="24"/>
          <w:szCs w:val="24"/>
        </w:rPr>
        <w:t xml:space="preserve">QBRI-IRB receives all submissions through our online application: </w:t>
      </w:r>
      <w:hyperlink r:id="rId7" w:history="1">
        <w:r w:rsidR="00440CC9" w:rsidRPr="00C42B21">
          <w:rPr>
            <w:rStyle w:val="Hyperlink"/>
            <w:rFonts w:ascii="Arial" w:hAnsi="Arial" w:cs="Arial"/>
            <w:sz w:val="24"/>
            <w:szCs w:val="24"/>
          </w:rPr>
          <w:t>https://hbku.wufoo.com/forms/qbrihbku-institutional-review-board/</w:t>
        </w:r>
      </w:hyperlink>
      <w:r w:rsidR="00440CC9" w:rsidRPr="00C42B21">
        <w:rPr>
          <w:rFonts w:ascii="Arial" w:hAnsi="Arial" w:cs="Arial"/>
          <w:sz w:val="24"/>
          <w:szCs w:val="24"/>
        </w:rPr>
        <w:t xml:space="preserve"> </w:t>
      </w:r>
      <w:r w:rsidRPr="00C42B21">
        <w:rPr>
          <w:rFonts w:ascii="Arial" w:hAnsi="Arial" w:cs="Arial"/>
          <w:sz w:val="24"/>
          <w:szCs w:val="24"/>
        </w:rPr>
        <w:t xml:space="preserve"> </w:t>
      </w:r>
    </w:p>
    <w:p w:rsidR="00D31E48" w:rsidRPr="00C42B21" w:rsidRDefault="00D31E48" w:rsidP="00D31E48">
      <w:pPr>
        <w:rPr>
          <w:rFonts w:ascii="Arial" w:hAnsi="Arial" w:cs="Arial"/>
          <w:b/>
          <w:bCs/>
          <w:sz w:val="24"/>
          <w:szCs w:val="24"/>
        </w:rPr>
      </w:pPr>
      <w:r w:rsidRPr="00C42B21">
        <w:rPr>
          <w:rFonts w:ascii="Arial" w:hAnsi="Arial" w:cs="Arial"/>
          <w:sz w:val="24"/>
          <w:szCs w:val="24"/>
        </w:rPr>
        <w:t>What to submit for IRB Approval?</w:t>
      </w:r>
    </w:p>
    <w:p w:rsidR="00D31E48" w:rsidRPr="00C42B21" w:rsidRDefault="00D31E48" w:rsidP="00D31E48">
      <w:pPr>
        <w:rPr>
          <w:rFonts w:ascii="Arial" w:hAnsi="Arial" w:cs="Arial"/>
          <w:b/>
          <w:bCs/>
          <w:sz w:val="24"/>
          <w:szCs w:val="24"/>
        </w:rPr>
      </w:pPr>
      <w:r w:rsidRPr="00C42B21">
        <w:rPr>
          <w:rFonts w:ascii="Arial" w:hAnsi="Arial" w:cs="Arial"/>
          <w:b/>
          <w:bCs/>
          <w:sz w:val="24"/>
          <w:szCs w:val="24"/>
        </w:rPr>
        <w:t xml:space="preserve">The required documents for a New Study are: </w:t>
      </w:r>
    </w:p>
    <w:p w:rsidR="00D31E48" w:rsidRPr="00C42B21" w:rsidRDefault="00D31E48" w:rsidP="00D31E48">
      <w:pPr>
        <w:pStyle w:val="ListParagraph"/>
        <w:numPr>
          <w:ilvl w:val="0"/>
          <w:numId w:val="1"/>
        </w:numPr>
        <w:rPr>
          <w:rFonts w:ascii="Arial" w:hAnsi="Arial" w:cs="Arial"/>
        </w:rPr>
      </w:pPr>
      <w:r w:rsidRPr="00C42B21">
        <w:rPr>
          <w:rFonts w:ascii="Arial" w:hAnsi="Arial" w:cs="Arial"/>
        </w:rPr>
        <w:t xml:space="preserve">Cover Memo </w:t>
      </w:r>
    </w:p>
    <w:p w:rsidR="00D31E48" w:rsidRPr="00C42B21" w:rsidRDefault="00C33951" w:rsidP="00D31E48">
      <w:pPr>
        <w:pStyle w:val="ListParagraph"/>
        <w:numPr>
          <w:ilvl w:val="0"/>
          <w:numId w:val="1"/>
        </w:numPr>
        <w:rPr>
          <w:rFonts w:ascii="Arial" w:hAnsi="Arial" w:cs="Arial"/>
        </w:rPr>
      </w:pPr>
      <w:r>
        <w:rPr>
          <w:rFonts w:ascii="Arial" w:hAnsi="Arial" w:cs="Arial"/>
        </w:rPr>
        <w:t>Full Research Plan</w:t>
      </w:r>
      <w:r w:rsidR="00D31E48" w:rsidRPr="00C42B21">
        <w:rPr>
          <w:rFonts w:ascii="Arial" w:hAnsi="Arial" w:cs="Arial"/>
        </w:rPr>
        <w:t xml:space="preserve"> </w:t>
      </w:r>
    </w:p>
    <w:p w:rsidR="00D31E48" w:rsidRPr="00C42B21" w:rsidRDefault="00D31E48" w:rsidP="00D31E48">
      <w:pPr>
        <w:pStyle w:val="ListParagraph"/>
        <w:numPr>
          <w:ilvl w:val="0"/>
          <w:numId w:val="1"/>
        </w:numPr>
        <w:rPr>
          <w:rFonts w:ascii="Arial" w:hAnsi="Arial" w:cs="Arial"/>
        </w:rPr>
      </w:pPr>
      <w:r w:rsidRPr="00C42B21">
        <w:rPr>
          <w:rFonts w:ascii="Arial" w:hAnsi="Arial" w:cs="Arial"/>
        </w:rPr>
        <w:t>Institutional approval (approval from institute to conduct the study)</w:t>
      </w:r>
    </w:p>
    <w:p w:rsidR="00D31E48" w:rsidRPr="00C42B21" w:rsidRDefault="00D31E48" w:rsidP="00D31E48">
      <w:pPr>
        <w:pStyle w:val="ListParagraph"/>
        <w:numPr>
          <w:ilvl w:val="0"/>
          <w:numId w:val="1"/>
        </w:numPr>
        <w:rPr>
          <w:rFonts w:ascii="Arial" w:hAnsi="Arial" w:cs="Arial"/>
        </w:rPr>
      </w:pPr>
      <w:r w:rsidRPr="00C42B21">
        <w:rPr>
          <w:rFonts w:ascii="Arial" w:hAnsi="Arial" w:cs="Arial"/>
        </w:rPr>
        <w:t xml:space="preserve">Co-Investigator form (if applicable) </w:t>
      </w:r>
    </w:p>
    <w:p w:rsidR="00D31E48" w:rsidRDefault="00D31E48" w:rsidP="00D31E48">
      <w:pPr>
        <w:pStyle w:val="ListParagraph"/>
        <w:numPr>
          <w:ilvl w:val="0"/>
          <w:numId w:val="1"/>
        </w:numPr>
        <w:rPr>
          <w:rFonts w:ascii="Arial" w:hAnsi="Arial" w:cs="Arial"/>
        </w:rPr>
      </w:pPr>
      <w:r w:rsidRPr="00C42B21">
        <w:rPr>
          <w:rFonts w:ascii="Arial" w:hAnsi="Arial" w:cs="Arial"/>
        </w:rPr>
        <w:t xml:space="preserve">Conflict of interest disclosure forms (if study involves more than one investigator) </w:t>
      </w:r>
    </w:p>
    <w:p w:rsidR="00C33951" w:rsidRPr="00C33951" w:rsidRDefault="00C33951" w:rsidP="00C33951">
      <w:pPr>
        <w:pStyle w:val="ListParagraph"/>
        <w:numPr>
          <w:ilvl w:val="0"/>
          <w:numId w:val="1"/>
        </w:numPr>
        <w:rPr>
          <w:rFonts w:ascii="Arial" w:hAnsi="Arial" w:cs="Arial"/>
        </w:rPr>
      </w:pPr>
      <w:r>
        <w:rPr>
          <w:rFonts w:ascii="Arial" w:hAnsi="Arial" w:cs="Arial"/>
        </w:rPr>
        <w:t xml:space="preserve">IBC approvals for biomedical research </w:t>
      </w:r>
      <w:r>
        <w:rPr>
          <w:rFonts w:ascii="Arial" w:hAnsi="Arial" w:cs="Arial"/>
        </w:rPr>
        <w:t xml:space="preserve">projects. </w:t>
      </w:r>
    </w:p>
    <w:p w:rsidR="00C33951" w:rsidRPr="00C42B21" w:rsidRDefault="00C33951" w:rsidP="00D31E48">
      <w:pPr>
        <w:pStyle w:val="ListParagraph"/>
        <w:numPr>
          <w:ilvl w:val="0"/>
          <w:numId w:val="1"/>
        </w:numPr>
        <w:rPr>
          <w:rFonts w:ascii="Arial" w:hAnsi="Arial" w:cs="Arial"/>
        </w:rPr>
      </w:pPr>
      <w:r>
        <w:rPr>
          <w:rFonts w:ascii="Arial" w:hAnsi="Arial" w:cs="Arial"/>
        </w:rPr>
        <w:t>Consent Forms (Eng/</w:t>
      </w:r>
      <w:proofErr w:type="spellStart"/>
      <w:r>
        <w:rPr>
          <w:rFonts w:ascii="Arial" w:hAnsi="Arial" w:cs="Arial"/>
        </w:rPr>
        <w:t>Ar</w:t>
      </w:r>
      <w:proofErr w:type="spellEnd"/>
      <w:r>
        <w:rPr>
          <w:rFonts w:ascii="Arial" w:hAnsi="Arial" w:cs="Arial"/>
        </w:rPr>
        <w:t>)</w:t>
      </w:r>
    </w:p>
    <w:p w:rsidR="00D31E48" w:rsidRPr="00C42B21" w:rsidRDefault="00D31E48" w:rsidP="00D31E48">
      <w:pPr>
        <w:pStyle w:val="ListParagraph"/>
        <w:numPr>
          <w:ilvl w:val="0"/>
          <w:numId w:val="1"/>
        </w:numPr>
        <w:rPr>
          <w:rFonts w:ascii="Arial" w:hAnsi="Arial" w:cs="Arial"/>
        </w:rPr>
      </w:pPr>
      <w:r w:rsidRPr="00C42B21">
        <w:rPr>
          <w:rFonts w:ascii="Arial" w:hAnsi="Arial" w:cs="Arial"/>
        </w:rPr>
        <w:t>Questio</w:t>
      </w:r>
      <w:r w:rsidR="00C33951">
        <w:rPr>
          <w:rFonts w:ascii="Arial" w:hAnsi="Arial" w:cs="Arial"/>
        </w:rPr>
        <w:t>nnaire/Survey/Interview (Eng/</w:t>
      </w:r>
      <w:proofErr w:type="spellStart"/>
      <w:r w:rsidR="00C33951">
        <w:rPr>
          <w:rFonts w:ascii="Arial" w:hAnsi="Arial" w:cs="Arial"/>
        </w:rPr>
        <w:t>Ar</w:t>
      </w:r>
      <w:proofErr w:type="spellEnd"/>
      <w:r w:rsidRPr="00C42B21">
        <w:rPr>
          <w:rFonts w:ascii="Arial" w:hAnsi="Arial" w:cs="Arial"/>
        </w:rPr>
        <w:t>)</w:t>
      </w:r>
    </w:p>
    <w:p w:rsidR="00D31E48" w:rsidRPr="00C42B21" w:rsidRDefault="00D31E48" w:rsidP="00D31E48">
      <w:pPr>
        <w:pStyle w:val="ListParagraph"/>
        <w:numPr>
          <w:ilvl w:val="0"/>
          <w:numId w:val="1"/>
        </w:numPr>
        <w:rPr>
          <w:rFonts w:ascii="Arial" w:hAnsi="Arial" w:cs="Arial"/>
        </w:rPr>
      </w:pPr>
      <w:r w:rsidRPr="00C42B21">
        <w:rPr>
          <w:rFonts w:ascii="Arial" w:hAnsi="Arial" w:cs="Arial"/>
        </w:rPr>
        <w:t xml:space="preserve">CITI certificates for each investigator </w:t>
      </w:r>
    </w:p>
    <w:p w:rsidR="00D31E48" w:rsidRPr="00C42B21" w:rsidRDefault="00D31E48" w:rsidP="00D31E48">
      <w:pPr>
        <w:pStyle w:val="ListParagraph"/>
        <w:numPr>
          <w:ilvl w:val="0"/>
          <w:numId w:val="1"/>
        </w:numPr>
        <w:rPr>
          <w:rFonts w:ascii="Arial" w:hAnsi="Arial" w:cs="Arial"/>
        </w:rPr>
      </w:pPr>
      <w:r w:rsidRPr="00C42B21">
        <w:rPr>
          <w:rFonts w:ascii="Arial" w:hAnsi="Arial" w:cs="Arial"/>
        </w:rPr>
        <w:t xml:space="preserve">CVs for each investigator </w:t>
      </w:r>
    </w:p>
    <w:p w:rsidR="00D31E48" w:rsidRPr="00C42B21" w:rsidRDefault="00D31E48" w:rsidP="00D31E48">
      <w:pPr>
        <w:rPr>
          <w:rFonts w:ascii="Arial" w:hAnsi="Arial" w:cs="Arial"/>
          <w:b/>
          <w:bCs/>
          <w:sz w:val="24"/>
          <w:szCs w:val="24"/>
        </w:rPr>
      </w:pPr>
    </w:p>
    <w:p w:rsidR="00D31E48" w:rsidRPr="00C42B21" w:rsidRDefault="00D31E48" w:rsidP="007E6077">
      <w:pPr>
        <w:rPr>
          <w:rFonts w:ascii="Arial" w:hAnsi="Arial" w:cs="Arial"/>
          <w:b/>
          <w:bCs/>
          <w:sz w:val="24"/>
          <w:szCs w:val="24"/>
        </w:rPr>
      </w:pPr>
      <w:r w:rsidRPr="00C42B21">
        <w:rPr>
          <w:rFonts w:ascii="Arial" w:hAnsi="Arial" w:cs="Arial"/>
          <w:b/>
          <w:bCs/>
          <w:sz w:val="24"/>
          <w:szCs w:val="24"/>
        </w:rPr>
        <w:t>The required documents for a Renewal are:</w:t>
      </w:r>
    </w:p>
    <w:p w:rsidR="00D31E48" w:rsidRPr="00C42B21" w:rsidRDefault="00D31E48" w:rsidP="00D31E48">
      <w:pPr>
        <w:pStyle w:val="ListParagraph"/>
        <w:numPr>
          <w:ilvl w:val="0"/>
          <w:numId w:val="1"/>
        </w:numPr>
        <w:rPr>
          <w:rFonts w:ascii="Arial" w:hAnsi="Arial" w:cs="Arial"/>
        </w:rPr>
      </w:pPr>
      <w:r w:rsidRPr="00C42B21">
        <w:rPr>
          <w:rFonts w:ascii="Arial" w:hAnsi="Arial" w:cs="Arial"/>
        </w:rPr>
        <w:t>Annual Contin</w:t>
      </w:r>
      <w:r w:rsidR="00A0188D" w:rsidRPr="00C42B21">
        <w:rPr>
          <w:rFonts w:ascii="Arial" w:hAnsi="Arial" w:cs="Arial"/>
        </w:rPr>
        <w:t xml:space="preserve">uation Request form </w:t>
      </w:r>
    </w:p>
    <w:p w:rsidR="00D31E48" w:rsidRPr="00C42B21" w:rsidRDefault="00A0188D" w:rsidP="00D31E48">
      <w:pPr>
        <w:pStyle w:val="ListParagraph"/>
        <w:numPr>
          <w:ilvl w:val="0"/>
          <w:numId w:val="1"/>
        </w:numPr>
        <w:rPr>
          <w:rFonts w:ascii="Arial" w:hAnsi="Arial" w:cs="Arial"/>
        </w:rPr>
      </w:pPr>
      <w:r w:rsidRPr="00C42B21">
        <w:rPr>
          <w:rFonts w:ascii="Arial" w:hAnsi="Arial" w:cs="Arial"/>
        </w:rPr>
        <w:t xml:space="preserve">Institutional Approval </w:t>
      </w:r>
    </w:p>
    <w:p w:rsidR="00A0188D" w:rsidRPr="00C42B21" w:rsidRDefault="00A0188D" w:rsidP="00D31E48">
      <w:pPr>
        <w:pStyle w:val="ListParagraph"/>
        <w:numPr>
          <w:ilvl w:val="0"/>
          <w:numId w:val="1"/>
        </w:numPr>
        <w:rPr>
          <w:rFonts w:ascii="Arial" w:hAnsi="Arial" w:cs="Arial"/>
        </w:rPr>
      </w:pPr>
      <w:r w:rsidRPr="00C42B21">
        <w:rPr>
          <w:rFonts w:ascii="Arial" w:hAnsi="Arial" w:cs="Arial"/>
        </w:rPr>
        <w:t>Cover Memo (in case of modification to original proposal)</w:t>
      </w:r>
    </w:p>
    <w:p w:rsidR="00A0188D" w:rsidRPr="00C42B21" w:rsidRDefault="00A0188D" w:rsidP="00D31E48">
      <w:pPr>
        <w:pStyle w:val="ListParagraph"/>
        <w:numPr>
          <w:ilvl w:val="0"/>
          <w:numId w:val="1"/>
        </w:numPr>
        <w:rPr>
          <w:rFonts w:ascii="Arial" w:hAnsi="Arial" w:cs="Arial"/>
        </w:rPr>
      </w:pPr>
      <w:r w:rsidRPr="00C42B21">
        <w:rPr>
          <w:rFonts w:ascii="Arial" w:hAnsi="Arial" w:cs="Arial"/>
        </w:rPr>
        <w:t xml:space="preserve">Research Project summary (in case of modification to original proposal)  </w:t>
      </w:r>
    </w:p>
    <w:p w:rsidR="00A0188D" w:rsidRPr="00C42B21" w:rsidRDefault="00A0188D" w:rsidP="00A0188D">
      <w:pPr>
        <w:pStyle w:val="ListParagraph"/>
        <w:numPr>
          <w:ilvl w:val="0"/>
          <w:numId w:val="1"/>
        </w:numPr>
        <w:rPr>
          <w:rFonts w:ascii="Arial" w:hAnsi="Arial" w:cs="Arial"/>
        </w:rPr>
      </w:pPr>
      <w:r w:rsidRPr="00C42B21">
        <w:rPr>
          <w:rFonts w:ascii="Arial" w:hAnsi="Arial" w:cs="Arial"/>
        </w:rPr>
        <w:t xml:space="preserve">CITIs (in case of expiry) </w:t>
      </w:r>
    </w:p>
    <w:p w:rsidR="00A0188D" w:rsidRPr="00C42B21" w:rsidRDefault="00A0188D" w:rsidP="00A0188D">
      <w:pPr>
        <w:pStyle w:val="ListParagraph"/>
        <w:rPr>
          <w:rFonts w:ascii="Arial" w:hAnsi="Arial" w:cs="Arial"/>
        </w:rPr>
      </w:pPr>
      <w:r w:rsidRPr="00C42B21">
        <w:rPr>
          <w:rFonts w:ascii="Arial" w:hAnsi="Arial" w:cs="Arial"/>
        </w:rPr>
        <w:t xml:space="preserve"> </w:t>
      </w:r>
    </w:p>
    <w:p w:rsidR="00391AB3" w:rsidRDefault="00391AB3" w:rsidP="00D31E48">
      <w:pPr>
        <w:rPr>
          <w:rFonts w:ascii="Arial" w:hAnsi="Arial" w:cs="Arial"/>
          <w:b/>
          <w:bCs/>
          <w:sz w:val="24"/>
          <w:szCs w:val="24"/>
        </w:rPr>
      </w:pPr>
    </w:p>
    <w:p w:rsidR="00D31E48" w:rsidRPr="00C42B21" w:rsidRDefault="00D31E48" w:rsidP="00D31E48">
      <w:pPr>
        <w:rPr>
          <w:rFonts w:ascii="Arial" w:hAnsi="Arial" w:cs="Arial"/>
          <w:b/>
          <w:bCs/>
          <w:sz w:val="24"/>
          <w:szCs w:val="24"/>
        </w:rPr>
      </w:pPr>
      <w:r w:rsidRPr="00C42B21">
        <w:rPr>
          <w:rFonts w:ascii="Arial" w:hAnsi="Arial" w:cs="Arial"/>
          <w:b/>
          <w:bCs/>
          <w:sz w:val="24"/>
          <w:szCs w:val="24"/>
        </w:rPr>
        <w:t>The required documents for an Amendment are:</w:t>
      </w:r>
    </w:p>
    <w:p w:rsidR="00D31E48" w:rsidRPr="00C42B21" w:rsidRDefault="00D31E48" w:rsidP="00D31E48">
      <w:pPr>
        <w:pStyle w:val="ListParagraph"/>
        <w:numPr>
          <w:ilvl w:val="0"/>
          <w:numId w:val="1"/>
        </w:numPr>
        <w:rPr>
          <w:rFonts w:ascii="Arial" w:hAnsi="Arial" w:cs="Arial"/>
        </w:rPr>
      </w:pPr>
      <w:r w:rsidRPr="00C42B21">
        <w:rPr>
          <w:rFonts w:ascii="Arial" w:hAnsi="Arial" w:cs="Arial"/>
        </w:rPr>
        <w:t xml:space="preserve">Cover Memo specifying request amendment </w:t>
      </w:r>
    </w:p>
    <w:p w:rsidR="00D31E48" w:rsidRPr="00C42B21" w:rsidRDefault="00D31E48" w:rsidP="00D31E48">
      <w:pPr>
        <w:pStyle w:val="ListParagraph"/>
        <w:numPr>
          <w:ilvl w:val="0"/>
          <w:numId w:val="1"/>
        </w:numPr>
        <w:rPr>
          <w:rFonts w:ascii="Arial" w:hAnsi="Arial" w:cs="Arial"/>
        </w:rPr>
      </w:pPr>
      <w:r w:rsidRPr="00C42B21">
        <w:rPr>
          <w:rFonts w:ascii="Arial" w:hAnsi="Arial" w:cs="Arial"/>
        </w:rPr>
        <w:t xml:space="preserve">Revised document and/or other documents impacted by the proposed research modification. </w:t>
      </w:r>
      <w:r w:rsidR="00634061">
        <w:rPr>
          <w:rFonts w:ascii="Arial" w:hAnsi="Arial" w:cs="Arial"/>
        </w:rPr>
        <w:t xml:space="preserve">Please outline/specify your amendments in the document and highlight them.  </w:t>
      </w:r>
    </w:p>
    <w:p w:rsidR="009B7F47" w:rsidRPr="00C42B21" w:rsidRDefault="00D31E48" w:rsidP="009B7F47">
      <w:pPr>
        <w:pStyle w:val="ListParagraph"/>
        <w:numPr>
          <w:ilvl w:val="0"/>
          <w:numId w:val="1"/>
        </w:numPr>
        <w:rPr>
          <w:rFonts w:ascii="Arial" w:hAnsi="Arial" w:cs="Arial"/>
        </w:rPr>
      </w:pPr>
      <w:r w:rsidRPr="00C42B21">
        <w:rPr>
          <w:rFonts w:ascii="Arial" w:hAnsi="Arial" w:cs="Arial"/>
        </w:rPr>
        <w:t xml:space="preserve">Institutional approval </w:t>
      </w:r>
      <w:bookmarkStart w:id="0" w:name="_GoBack"/>
      <w:bookmarkEnd w:id="0"/>
    </w:p>
    <w:p w:rsidR="009B7F47" w:rsidRPr="00C42B21" w:rsidRDefault="009B7F47" w:rsidP="009B7F47">
      <w:pPr>
        <w:rPr>
          <w:rFonts w:ascii="Arial" w:hAnsi="Arial" w:cs="Arial"/>
          <w:sz w:val="24"/>
          <w:szCs w:val="24"/>
        </w:rPr>
      </w:pPr>
    </w:p>
    <w:p w:rsidR="009B7F47" w:rsidRPr="00C42B21" w:rsidRDefault="009B7F47" w:rsidP="009B7F47">
      <w:pPr>
        <w:rPr>
          <w:rFonts w:ascii="Arial" w:hAnsi="Arial" w:cs="Arial"/>
          <w:b/>
          <w:bCs/>
          <w:sz w:val="24"/>
          <w:szCs w:val="24"/>
        </w:rPr>
      </w:pPr>
      <w:r w:rsidRPr="00C42B21">
        <w:rPr>
          <w:rFonts w:ascii="Arial" w:hAnsi="Arial" w:cs="Arial"/>
          <w:b/>
          <w:bCs/>
          <w:sz w:val="24"/>
          <w:szCs w:val="24"/>
        </w:rPr>
        <w:t xml:space="preserve">Additional Documents: </w:t>
      </w:r>
    </w:p>
    <w:p w:rsidR="00C42B21" w:rsidRDefault="009B7F47" w:rsidP="009B1FFB">
      <w:pPr>
        <w:pStyle w:val="ListParagraph"/>
        <w:numPr>
          <w:ilvl w:val="0"/>
          <w:numId w:val="1"/>
        </w:numPr>
        <w:rPr>
          <w:rFonts w:ascii="Arial" w:hAnsi="Arial" w:cs="Arial"/>
        </w:rPr>
      </w:pPr>
      <w:r w:rsidRPr="009B1FFB">
        <w:rPr>
          <w:rFonts w:ascii="Arial" w:hAnsi="Arial" w:cs="Arial"/>
        </w:rPr>
        <w:t xml:space="preserve">Research conducted upon premises </w:t>
      </w:r>
      <w:r w:rsidR="00440CC9" w:rsidRPr="009B1FFB">
        <w:rPr>
          <w:rFonts w:ascii="Arial" w:hAnsi="Arial" w:cs="Arial"/>
        </w:rPr>
        <w:t xml:space="preserve">of any institution </w:t>
      </w:r>
      <w:r w:rsidRPr="009B1FFB">
        <w:rPr>
          <w:rFonts w:ascii="Arial" w:hAnsi="Arial" w:cs="Arial"/>
        </w:rPr>
        <w:t>requires approval of that site. The signed approval letter must grant permission for the researcher to conduct research at that site.</w:t>
      </w:r>
    </w:p>
    <w:p w:rsidR="002A7369" w:rsidRDefault="009B1FFB" w:rsidP="002A7369">
      <w:pPr>
        <w:pStyle w:val="ListParagraph"/>
        <w:numPr>
          <w:ilvl w:val="0"/>
          <w:numId w:val="1"/>
        </w:numPr>
        <w:rPr>
          <w:rFonts w:ascii="Arial" w:hAnsi="Arial" w:cs="Arial"/>
        </w:rPr>
      </w:pPr>
      <w:r>
        <w:rPr>
          <w:rFonts w:ascii="Arial" w:hAnsi="Arial" w:cs="Arial"/>
        </w:rPr>
        <w:t xml:space="preserve">Students must provide an advisor letter supporting their application. </w:t>
      </w:r>
    </w:p>
    <w:p w:rsidR="00CF20F5" w:rsidRPr="002A7369" w:rsidRDefault="00CF20F5" w:rsidP="002A7369">
      <w:pPr>
        <w:pStyle w:val="ListParagraph"/>
        <w:numPr>
          <w:ilvl w:val="0"/>
          <w:numId w:val="1"/>
        </w:numPr>
        <w:rPr>
          <w:rFonts w:ascii="Arial" w:hAnsi="Arial" w:cs="Arial"/>
        </w:rPr>
      </w:pPr>
      <w:r>
        <w:rPr>
          <w:rFonts w:ascii="Arial" w:hAnsi="Arial" w:cs="Arial"/>
        </w:rPr>
        <w:t xml:space="preserve">Ethical approvals from collaborating institute if the investigator is acquiring samples collected by collaborator. </w:t>
      </w:r>
    </w:p>
    <w:p w:rsidR="009B1FFB" w:rsidRDefault="009B1FFB" w:rsidP="00C42B21">
      <w:pPr>
        <w:rPr>
          <w:rFonts w:ascii="Arial" w:hAnsi="Arial" w:cs="Arial"/>
          <w:b/>
          <w:bCs/>
          <w:sz w:val="24"/>
          <w:szCs w:val="24"/>
        </w:rPr>
      </w:pPr>
    </w:p>
    <w:p w:rsidR="00C42B21" w:rsidRPr="00C42B21" w:rsidRDefault="00C42B21" w:rsidP="00C42B21">
      <w:pPr>
        <w:rPr>
          <w:rFonts w:ascii="Arial" w:hAnsi="Arial" w:cs="Arial"/>
          <w:b/>
          <w:bCs/>
          <w:sz w:val="24"/>
          <w:szCs w:val="24"/>
        </w:rPr>
      </w:pPr>
      <w:r w:rsidRPr="00C42B21">
        <w:rPr>
          <w:rFonts w:ascii="Arial" w:hAnsi="Arial" w:cs="Arial"/>
          <w:b/>
          <w:bCs/>
          <w:sz w:val="24"/>
          <w:szCs w:val="24"/>
        </w:rPr>
        <w:t>Forms:</w:t>
      </w:r>
    </w:p>
    <w:p w:rsidR="00C45C26" w:rsidRPr="00C42B21" w:rsidRDefault="00D31E48" w:rsidP="00C45C26">
      <w:pPr>
        <w:rPr>
          <w:rFonts w:ascii="Arial" w:hAnsi="Arial" w:cs="Arial"/>
          <w:sz w:val="24"/>
          <w:szCs w:val="24"/>
        </w:rPr>
      </w:pPr>
      <w:r w:rsidRPr="00C42B21">
        <w:rPr>
          <w:rFonts w:ascii="Arial" w:hAnsi="Arial" w:cs="Arial"/>
          <w:sz w:val="24"/>
          <w:szCs w:val="24"/>
        </w:rPr>
        <w:t xml:space="preserve">All the forms </w:t>
      </w:r>
      <w:r w:rsidR="00A0188D" w:rsidRPr="00C42B21">
        <w:rPr>
          <w:rFonts w:ascii="Arial" w:hAnsi="Arial" w:cs="Arial"/>
          <w:sz w:val="24"/>
          <w:szCs w:val="24"/>
        </w:rPr>
        <w:t xml:space="preserve">and templates </w:t>
      </w:r>
      <w:proofErr w:type="gramStart"/>
      <w:r w:rsidRPr="00C42B21">
        <w:rPr>
          <w:rFonts w:ascii="Arial" w:hAnsi="Arial" w:cs="Arial"/>
          <w:sz w:val="24"/>
          <w:szCs w:val="24"/>
        </w:rPr>
        <w:t>can be downloaded</w:t>
      </w:r>
      <w:proofErr w:type="gramEnd"/>
      <w:r w:rsidRPr="00C42B21">
        <w:rPr>
          <w:rFonts w:ascii="Arial" w:hAnsi="Arial" w:cs="Arial"/>
          <w:sz w:val="24"/>
          <w:szCs w:val="24"/>
        </w:rPr>
        <w:t xml:space="preserve"> on our website</w:t>
      </w:r>
      <w:r w:rsidR="00A0188D" w:rsidRPr="00C42B21">
        <w:rPr>
          <w:rFonts w:ascii="Arial" w:hAnsi="Arial" w:cs="Arial"/>
          <w:sz w:val="24"/>
          <w:szCs w:val="24"/>
        </w:rPr>
        <w:t xml:space="preserve">. Study-specific materials will need to </w:t>
      </w:r>
      <w:proofErr w:type="gramStart"/>
      <w:r w:rsidR="00A0188D" w:rsidRPr="00C42B21">
        <w:rPr>
          <w:rFonts w:ascii="Arial" w:hAnsi="Arial" w:cs="Arial"/>
          <w:sz w:val="24"/>
          <w:szCs w:val="24"/>
        </w:rPr>
        <w:t>be provided</w:t>
      </w:r>
      <w:proofErr w:type="gramEnd"/>
      <w:r w:rsidR="00A0188D" w:rsidRPr="00C42B21">
        <w:rPr>
          <w:rFonts w:ascii="Arial" w:hAnsi="Arial" w:cs="Arial"/>
          <w:sz w:val="24"/>
          <w:szCs w:val="24"/>
        </w:rPr>
        <w:t xml:space="preserve"> by the researcher. (</w:t>
      </w:r>
      <w:hyperlink r:id="rId8" w:history="1">
        <w:r w:rsidR="00440CC9" w:rsidRPr="00C42B21">
          <w:rPr>
            <w:rStyle w:val="Hyperlink"/>
            <w:rFonts w:ascii="Arial" w:hAnsi="Arial" w:cs="Arial"/>
            <w:sz w:val="24"/>
            <w:szCs w:val="24"/>
          </w:rPr>
          <w:t>https://www.hbku.edu.qa/en/qbri/research-areas/research-compliance</w:t>
        </w:r>
      </w:hyperlink>
      <w:r w:rsidR="00C42B21" w:rsidRPr="00C42B21">
        <w:rPr>
          <w:rFonts w:ascii="Arial" w:hAnsi="Arial" w:cs="Arial"/>
          <w:sz w:val="24"/>
          <w:szCs w:val="24"/>
        </w:rPr>
        <w:t>)</w:t>
      </w:r>
    </w:p>
    <w:p w:rsidR="009B1FFB" w:rsidRDefault="009B1FFB" w:rsidP="008E3983">
      <w:pPr>
        <w:rPr>
          <w:rFonts w:ascii="Arial" w:hAnsi="Arial" w:cs="Arial"/>
          <w:b/>
          <w:bCs/>
          <w:sz w:val="24"/>
          <w:szCs w:val="24"/>
        </w:rPr>
      </w:pPr>
    </w:p>
    <w:p w:rsidR="009B1FFB" w:rsidRPr="009B1FFB" w:rsidRDefault="009B1FFB" w:rsidP="008E3983">
      <w:pPr>
        <w:rPr>
          <w:rFonts w:ascii="Arial" w:hAnsi="Arial" w:cs="Arial"/>
          <w:b/>
          <w:bCs/>
          <w:sz w:val="24"/>
          <w:szCs w:val="24"/>
        </w:rPr>
      </w:pPr>
      <w:r w:rsidRPr="009B1FFB">
        <w:rPr>
          <w:rFonts w:ascii="Arial" w:hAnsi="Arial" w:cs="Arial"/>
          <w:b/>
          <w:bCs/>
          <w:sz w:val="24"/>
          <w:szCs w:val="24"/>
        </w:rPr>
        <w:t xml:space="preserve">Review Process: </w:t>
      </w:r>
    </w:p>
    <w:p w:rsidR="009B1FFB" w:rsidRDefault="004C3C01" w:rsidP="009B1FFB">
      <w:pPr>
        <w:pStyle w:val="ListParagraph"/>
        <w:numPr>
          <w:ilvl w:val="0"/>
          <w:numId w:val="8"/>
        </w:numPr>
        <w:rPr>
          <w:rFonts w:ascii="Arial" w:hAnsi="Arial" w:cs="Arial"/>
        </w:rPr>
      </w:pPr>
      <w:r w:rsidRPr="009B1FFB">
        <w:rPr>
          <w:rFonts w:ascii="Arial" w:hAnsi="Arial" w:cs="Arial"/>
        </w:rPr>
        <w:t>Sc</w:t>
      </w:r>
      <w:r w:rsidR="009B1FFB">
        <w:rPr>
          <w:rFonts w:ascii="Arial" w:hAnsi="Arial" w:cs="Arial"/>
        </w:rPr>
        <w:t>reening process: to check if applicant has provided</w:t>
      </w:r>
      <w:r w:rsidRPr="009B1FFB">
        <w:rPr>
          <w:rFonts w:ascii="Arial" w:hAnsi="Arial" w:cs="Arial"/>
        </w:rPr>
        <w:t xml:space="preserve"> all the required documents</w:t>
      </w:r>
      <w:r w:rsidR="009B1FFB">
        <w:rPr>
          <w:rFonts w:ascii="Arial" w:hAnsi="Arial" w:cs="Arial"/>
        </w:rPr>
        <w:t xml:space="preserve">. </w:t>
      </w:r>
      <w:r w:rsidR="009B1FFB" w:rsidRPr="009B1FFB">
        <w:rPr>
          <w:rFonts w:ascii="Arial" w:hAnsi="Arial" w:cs="Arial"/>
        </w:rPr>
        <w:t>If any docum</w:t>
      </w:r>
      <w:r w:rsidR="009B1FFB">
        <w:rPr>
          <w:rFonts w:ascii="Arial" w:hAnsi="Arial" w:cs="Arial"/>
        </w:rPr>
        <w:t xml:space="preserve">ent is missing or </w:t>
      </w:r>
      <w:proofErr w:type="gramStart"/>
      <w:r w:rsidR="009B1FFB">
        <w:rPr>
          <w:rFonts w:ascii="Arial" w:hAnsi="Arial" w:cs="Arial"/>
        </w:rPr>
        <w:t>incomplete</w:t>
      </w:r>
      <w:proofErr w:type="gramEnd"/>
      <w:r w:rsidR="009B1FFB">
        <w:rPr>
          <w:rFonts w:ascii="Arial" w:hAnsi="Arial" w:cs="Arial"/>
        </w:rPr>
        <w:t xml:space="preserve"> they will be asked to complete their application before further review.</w:t>
      </w:r>
    </w:p>
    <w:p w:rsidR="009B1FFB" w:rsidRDefault="009B1FFB" w:rsidP="009B1FFB">
      <w:pPr>
        <w:pStyle w:val="ListParagraph"/>
        <w:numPr>
          <w:ilvl w:val="0"/>
          <w:numId w:val="8"/>
        </w:numPr>
        <w:rPr>
          <w:rFonts w:ascii="Arial" w:hAnsi="Arial" w:cs="Arial"/>
        </w:rPr>
      </w:pPr>
      <w:r>
        <w:rPr>
          <w:rFonts w:ascii="Arial" w:hAnsi="Arial" w:cs="Arial"/>
        </w:rPr>
        <w:t xml:space="preserve">Once complete, the application </w:t>
      </w:r>
      <w:proofErr w:type="gramStart"/>
      <w:r>
        <w:rPr>
          <w:rFonts w:ascii="Arial" w:hAnsi="Arial" w:cs="Arial"/>
        </w:rPr>
        <w:t>will be sent</w:t>
      </w:r>
      <w:proofErr w:type="gramEnd"/>
      <w:r>
        <w:rPr>
          <w:rFonts w:ascii="Arial" w:hAnsi="Arial" w:cs="Arial"/>
        </w:rPr>
        <w:t xml:space="preserve"> for</w:t>
      </w:r>
      <w:r w:rsidRPr="009B1FFB">
        <w:rPr>
          <w:rFonts w:ascii="Arial" w:hAnsi="Arial" w:cs="Arial"/>
        </w:rPr>
        <w:t xml:space="preserve"> r</w:t>
      </w:r>
      <w:r>
        <w:rPr>
          <w:rFonts w:ascii="Arial" w:hAnsi="Arial" w:cs="Arial"/>
        </w:rPr>
        <w:t>eview (Exempt, Expedited or F</w:t>
      </w:r>
      <w:r w:rsidRPr="009B1FFB">
        <w:rPr>
          <w:rFonts w:ascii="Arial" w:hAnsi="Arial" w:cs="Arial"/>
        </w:rPr>
        <w:t>ull board)</w:t>
      </w:r>
      <w:r>
        <w:rPr>
          <w:rFonts w:ascii="Arial" w:hAnsi="Arial" w:cs="Arial"/>
        </w:rPr>
        <w:t>.</w:t>
      </w:r>
    </w:p>
    <w:p w:rsidR="009B1FFB" w:rsidRDefault="004C3C01" w:rsidP="009B1FFB">
      <w:pPr>
        <w:pStyle w:val="ListParagraph"/>
        <w:numPr>
          <w:ilvl w:val="0"/>
          <w:numId w:val="8"/>
        </w:numPr>
        <w:rPr>
          <w:rFonts w:ascii="Arial" w:hAnsi="Arial" w:cs="Arial"/>
        </w:rPr>
      </w:pPr>
      <w:r w:rsidRPr="009B1FFB">
        <w:rPr>
          <w:rFonts w:ascii="Arial" w:hAnsi="Arial" w:cs="Arial"/>
        </w:rPr>
        <w:t xml:space="preserve">After the review </w:t>
      </w:r>
      <w:r w:rsidR="009B1FFB">
        <w:rPr>
          <w:rFonts w:ascii="Arial" w:hAnsi="Arial" w:cs="Arial"/>
        </w:rPr>
        <w:t>process, the applicant</w:t>
      </w:r>
      <w:r w:rsidR="009B1FFB" w:rsidRPr="009B1FFB">
        <w:rPr>
          <w:rFonts w:ascii="Arial" w:hAnsi="Arial" w:cs="Arial"/>
        </w:rPr>
        <w:t xml:space="preserve"> </w:t>
      </w:r>
      <w:proofErr w:type="gramStart"/>
      <w:r w:rsidR="009B1FFB" w:rsidRPr="009B1FFB">
        <w:rPr>
          <w:rFonts w:ascii="Arial" w:hAnsi="Arial" w:cs="Arial"/>
        </w:rPr>
        <w:t xml:space="preserve">will </w:t>
      </w:r>
      <w:r w:rsidR="00A03DAD">
        <w:rPr>
          <w:rFonts w:ascii="Arial" w:hAnsi="Arial" w:cs="Arial"/>
        </w:rPr>
        <w:t>be notified</w:t>
      </w:r>
      <w:proofErr w:type="gramEnd"/>
      <w:r w:rsidR="00A03DAD">
        <w:rPr>
          <w:rFonts w:ascii="Arial" w:hAnsi="Arial" w:cs="Arial"/>
        </w:rPr>
        <w:t xml:space="preserve"> with the committee’s decision. He/she </w:t>
      </w:r>
      <w:proofErr w:type="gramStart"/>
      <w:r w:rsidR="00A03DAD">
        <w:rPr>
          <w:rFonts w:ascii="Arial" w:hAnsi="Arial" w:cs="Arial"/>
        </w:rPr>
        <w:t xml:space="preserve">may </w:t>
      </w:r>
      <w:r w:rsidR="009B1FFB" w:rsidRPr="009B1FFB">
        <w:rPr>
          <w:rFonts w:ascii="Arial" w:hAnsi="Arial" w:cs="Arial"/>
        </w:rPr>
        <w:t>either</w:t>
      </w:r>
      <w:proofErr w:type="gramEnd"/>
      <w:r w:rsidR="009B1FFB" w:rsidRPr="009B1FFB">
        <w:rPr>
          <w:rFonts w:ascii="Arial" w:hAnsi="Arial" w:cs="Arial"/>
        </w:rPr>
        <w:t xml:space="preserve"> receive an approval letter </w:t>
      </w:r>
      <w:r w:rsidR="009B1FFB">
        <w:rPr>
          <w:rFonts w:ascii="Arial" w:hAnsi="Arial" w:cs="Arial"/>
        </w:rPr>
        <w:t xml:space="preserve">or </w:t>
      </w:r>
      <w:r w:rsidR="009B1FFB" w:rsidRPr="009B1FFB">
        <w:rPr>
          <w:rFonts w:ascii="Arial" w:hAnsi="Arial" w:cs="Arial"/>
        </w:rPr>
        <w:t>asked to fulfill some requirements by the committee</w:t>
      </w:r>
      <w:r w:rsidR="009B1FFB">
        <w:rPr>
          <w:rFonts w:ascii="Arial" w:hAnsi="Arial" w:cs="Arial"/>
        </w:rPr>
        <w:t>.</w:t>
      </w:r>
      <w:r w:rsidR="009B1FFB" w:rsidRPr="009B1FFB">
        <w:rPr>
          <w:rFonts w:ascii="Arial" w:hAnsi="Arial" w:cs="Arial"/>
        </w:rPr>
        <w:t xml:space="preserve"> </w:t>
      </w:r>
    </w:p>
    <w:p w:rsidR="009B1FFB" w:rsidRDefault="009B1FFB" w:rsidP="009B1FFB">
      <w:pPr>
        <w:pStyle w:val="ListParagraph"/>
        <w:numPr>
          <w:ilvl w:val="0"/>
          <w:numId w:val="8"/>
        </w:numPr>
        <w:rPr>
          <w:rFonts w:ascii="Arial" w:hAnsi="Arial" w:cs="Arial"/>
        </w:rPr>
      </w:pPr>
      <w:r>
        <w:rPr>
          <w:rFonts w:ascii="Arial" w:hAnsi="Arial" w:cs="Arial"/>
        </w:rPr>
        <w:t xml:space="preserve">Once the investigator </w:t>
      </w:r>
      <w:proofErr w:type="gramStart"/>
      <w:r>
        <w:rPr>
          <w:rFonts w:ascii="Arial" w:hAnsi="Arial" w:cs="Arial"/>
        </w:rPr>
        <w:t>has been provided</w:t>
      </w:r>
      <w:proofErr w:type="gramEnd"/>
      <w:r>
        <w:rPr>
          <w:rFonts w:ascii="Arial" w:hAnsi="Arial" w:cs="Arial"/>
        </w:rPr>
        <w:t xml:space="preserve"> with an approval letter, he/she may start their</w:t>
      </w:r>
      <w:r w:rsidR="004C3C01" w:rsidRPr="009B1FFB">
        <w:rPr>
          <w:rFonts w:ascii="Arial" w:hAnsi="Arial" w:cs="Arial"/>
        </w:rPr>
        <w:t xml:space="preserve"> research work. Researchers CANNOT start their research study unless they get the approval</w:t>
      </w:r>
      <w:r>
        <w:rPr>
          <w:rFonts w:ascii="Arial" w:hAnsi="Arial" w:cs="Arial"/>
        </w:rPr>
        <w:t>.</w:t>
      </w:r>
    </w:p>
    <w:p w:rsidR="009B1FFB" w:rsidRDefault="004C3C01" w:rsidP="009B1FFB">
      <w:pPr>
        <w:pStyle w:val="ListParagraph"/>
        <w:numPr>
          <w:ilvl w:val="0"/>
          <w:numId w:val="8"/>
        </w:numPr>
        <w:rPr>
          <w:rFonts w:ascii="Arial" w:hAnsi="Arial" w:cs="Arial"/>
        </w:rPr>
      </w:pPr>
      <w:r w:rsidRPr="009B1FFB">
        <w:rPr>
          <w:rFonts w:ascii="Arial" w:hAnsi="Arial" w:cs="Arial"/>
        </w:rPr>
        <w:t xml:space="preserve">If your study </w:t>
      </w:r>
      <w:proofErr w:type="gramStart"/>
      <w:r w:rsidRPr="009B1FFB">
        <w:rPr>
          <w:rFonts w:ascii="Arial" w:hAnsi="Arial" w:cs="Arial"/>
        </w:rPr>
        <w:t>i</w:t>
      </w:r>
      <w:r w:rsidR="009B1FFB">
        <w:rPr>
          <w:rFonts w:ascii="Arial" w:hAnsi="Arial" w:cs="Arial"/>
        </w:rPr>
        <w:t>s approved</w:t>
      </w:r>
      <w:proofErr w:type="gramEnd"/>
      <w:r w:rsidR="009B1FFB">
        <w:rPr>
          <w:rFonts w:ascii="Arial" w:hAnsi="Arial" w:cs="Arial"/>
        </w:rPr>
        <w:t xml:space="preserve"> pending or deferred, </w:t>
      </w:r>
      <w:r w:rsidR="009B1FFB" w:rsidRPr="009B1FFB">
        <w:rPr>
          <w:rFonts w:ascii="Arial" w:hAnsi="Arial" w:cs="Arial"/>
        </w:rPr>
        <w:t>you need to ma</w:t>
      </w:r>
      <w:r w:rsidR="009B1FFB">
        <w:rPr>
          <w:rFonts w:ascii="Arial" w:hAnsi="Arial" w:cs="Arial"/>
        </w:rPr>
        <w:t xml:space="preserve">ke the requested changes and </w:t>
      </w:r>
      <w:r w:rsidR="009B1FFB" w:rsidRPr="009B1FFB">
        <w:rPr>
          <w:rFonts w:ascii="Arial" w:hAnsi="Arial" w:cs="Arial"/>
        </w:rPr>
        <w:t>submit the changes to the IRB for review</w:t>
      </w:r>
      <w:r w:rsidR="009B1FFB">
        <w:rPr>
          <w:rFonts w:ascii="Arial" w:hAnsi="Arial" w:cs="Arial"/>
        </w:rPr>
        <w:t xml:space="preserve">. </w:t>
      </w:r>
    </w:p>
    <w:p w:rsidR="009B1FFB" w:rsidRDefault="00A03DAD" w:rsidP="009B1FFB">
      <w:pPr>
        <w:pStyle w:val="ListParagraph"/>
        <w:numPr>
          <w:ilvl w:val="0"/>
          <w:numId w:val="8"/>
        </w:numPr>
        <w:rPr>
          <w:rFonts w:ascii="Arial" w:hAnsi="Arial" w:cs="Arial"/>
        </w:rPr>
      </w:pPr>
      <w:r>
        <w:rPr>
          <w:rFonts w:ascii="Arial" w:hAnsi="Arial" w:cs="Arial"/>
        </w:rPr>
        <w:t xml:space="preserve">Approvals </w:t>
      </w:r>
      <w:proofErr w:type="gramStart"/>
      <w:r>
        <w:rPr>
          <w:rFonts w:ascii="Arial" w:hAnsi="Arial" w:cs="Arial"/>
        </w:rPr>
        <w:t>are issued</w:t>
      </w:r>
      <w:proofErr w:type="gramEnd"/>
      <w:r>
        <w:rPr>
          <w:rFonts w:ascii="Arial" w:hAnsi="Arial" w:cs="Arial"/>
        </w:rPr>
        <w:t xml:space="preserve"> with a validity of</w:t>
      </w:r>
      <w:r w:rsidR="009B1FFB" w:rsidRPr="009B1FFB">
        <w:rPr>
          <w:rFonts w:ascii="Arial" w:hAnsi="Arial" w:cs="Arial"/>
        </w:rPr>
        <w:t xml:space="preserve"> one year only</w:t>
      </w:r>
      <w:r>
        <w:rPr>
          <w:rFonts w:ascii="Arial" w:hAnsi="Arial" w:cs="Arial"/>
        </w:rPr>
        <w:t>.</w:t>
      </w:r>
    </w:p>
    <w:p w:rsidR="009B1FFB" w:rsidRDefault="009B1FFB" w:rsidP="009B1FFB">
      <w:pPr>
        <w:pStyle w:val="ListParagraph"/>
        <w:numPr>
          <w:ilvl w:val="0"/>
          <w:numId w:val="8"/>
        </w:numPr>
        <w:rPr>
          <w:rFonts w:ascii="Arial" w:hAnsi="Arial" w:cs="Arial"/>
        </w:rPr>
      </w:pPr>
      <w:r>
        <w:rPr>
          <w:rFonts w:ascii="Arial" w:hAnsi="Arial" w:cs="Arial"/>
        </w:rPr>
        <w:t xml:space="preserve">If the applicant wishes to make any changes, he/she must be submit </w:t>
      </w:r>
      <w:r w:rsidR="004C3C01" w:rsidRPr="009B1FFB">
        <w:rPr>
          <w:rFonts w:ascii="Arial" w:hAnsi="Arial" w:cs="Arial"/>
        </w:rPr>
        <w:t xml:space="preserve">an </w:t>
      </w:r>
      <w:r>
        <w:rPr>
          <w:rFonts w:ascii="Arial" w:hAnsi="Arial" w:cs="Arial"/>
        </w:rPr>
        <w:t xml:space="preserve">IRB </w:t>
      </w:r>
      <w:r w:rsidR="004C3C01" w:rsidRPr="009B1FFB">
        <w:rPr>
          <w:rFonts w:ascii="Arial" w:hAnsi="Arial" w:cs="Arial"/>
        </w:rPr>
        <w:t xml:space="preserve">amendment </w:t>
      </w:r>
      <w:r>
        <w:rPr>
          <w:rFonts w:ascii="Arial" w:hAnsi="Arial" w:cs="Arial"/>
        </w:rPr>
        <w:t xml:space="preserve">request prior </w:t>
      </w:r>
      <w:r w:rsidR="004C3C01" w:rsidRPr="009B1FFB">
        <w:rPr>
          <w:rFonts w:ascii="Arial" w:hAnsi="Arial" w:cs="Arial"/>
        </w:rPr>
        <w:t xml:space="preserve">to implementation.  </w:t>
      </w:r>
    </w:p>
    <w:p w:rsidR="00F7494B" w:rsidRDefault="009B1FFB" w:rsidP="009B1FFB">
      <w:pPr>
        <w:pStyle w:val="ListParagraph"/>
        <w:numPr>
          <w:ilvl w:val="0"/>
          <w:numId w:val="8"/>
        </w:numPr>
        <w:rPr>
          <w:rFonts w:ascii="Arial" w:hAnsi="Arial" w:cs="Arial"/>
        </w:rPr>
      </w:pPr>
      <w:r>
        <w:rPr>
          <w:rFonts w:ascii="Arial" w:hAnsi="Arial" w:cs="Arial"/>
        </w:rPr>
        <w:t xml:space="preserve">If the investigator plans to continue his/her study further, he/she must apply for an IRB renewal. </w:t>
      </w:r>
    </w:p>
    <w:p w:rsidR="00277D88" w:rsidRDefault="00277D88" w:rsidP="00277D88">
      <w:pPr>
        <w:rPr>
          <w:rFonts w:ascii="Arial" w:hAnsi="Arial" w:cs="Arial"/>
        </w:rPr>
      </w:pPr>
    </w:p>
    <w:p w:rsidR="00277D88" w:rsidRDefault="00277D88" w:rsidP="00277D88">
      <w:pPr>
        <w:rPr>
          <w:rFonts w:ascii="Arial" w:hAnsi="Arial" w:cs="Arial"/>
        </w:rPr>
      </w:pPr>
    </w:p>
    <w:p w:rsidR="00277D88" w:rsidRDefault="00277D88" w:rsidP="00277D88">
      <w:pPr>
        <w:rPr>
          <w:rFonts w:ascii="Arial" w:hAnsi="Arial" w:cs="Arial"/>
        </w:rPr>
      </w:pPr>
    </w:p>
    <w:p w:rsidR="00CF3C38" w:rsidRDefault="00CF3C38" w:rsidP="00277D88">
      <w:pPr>
        <w:rPr>
          <w:rFonts w:asciiTheme="minorBidi" w:hAnsiTheme="minorBidi"/>
          <w:b/>
          <w:bCs/>
          <w:sz w:val="24"/>
          <w:szCs w:val="24"/>
        </w:rPr>
      </w:pPr>
    </w:p>
    <w:p w:rsidR="00277D88" w:rsidRPr="00CF3C38" w:rsidRDefault="00277D88" w:rsidP="00277D88">
      <w:pPr>
        <w:rPr>
          <w:rFonts w:asciiTheme="minorBidi" w:hAnsiTheme="minorBidi"/>
          <w:b/>
          <w:bCs/>
          <w:sz w:val="24"/>
          <w:szCs w:val="24"/>
        </w:rPr>
      </w:pPr>
      <w:r w:rsidRPr="00CF3C38">
        <w:rPr>
          <w:rFonts w:asciiTheme="minorBidi" w:hAnsiTheme="minorBidi"/>
          <w:b/>
          <w:bCs/>
          <w:sz w:val="24"/>
          <w:szCs w:val="24"/>
        </w:rPr>
        <w:t>Types of Review:</w:t>
      </w:r>
    </w:p>
    <w:tbl>
      <w:tblPr>
        <w:tblStyle w:val="TableGrid"/>
        <w:tblW w:w="0" w:type="auto"/>
        <w:tblLook w:val="04A0" w:firstRow="1" w:lastRow="0" w:firstColumn="1" w:lastColumn="0" w:noHBand="0" w:noVBand="1"/>
      </w:tblPr>
      <w:tblGrid>
        <w:gridCol w:w="9350"/>
      </w:tblGrid>
      <w:tr w:rsidR="00277D88" w:rsidRPr="00CF3C38" w:rsidTr="0004021F">
        <w:tc>
          <w:tcPr>
            <w:tcW w:w="9350" w:type="dxa"/>
          </w:tcPr>
          <w:p w:rsidR="00277D88" w:rsidRPr="00CF3C38" w:rsidRDefault="00277D88" w:rsidP="00277D88">
            <w:pPr>
              <w:rPr>
                <w:rFonts w:asciiTheme="minorBidi" w:hAnsiTheme="minorBidi"/>
                <w:b/>
                <w:bCs/>
                <w:sz w:val="24"/>
                <w:szCs w:val="24"/>
              </w:rPr>
            </w:pPr>
            <w:r w:rsidRPr="00CF3C38">
              <w:rPr>
                <w:rFonts w:asciiTheme="minorBidi" w:hAnsiTheme="minorBidi"/>
                <w:b/>
                <w:bCs/>
                <w:sz w:val="24"/>
                <w:szCs w:val="24"/>
              </w:rPr>
              <w:t xml:space="preserve">Exempt </w:t>
            </w:r>
          </w:p>
        </w:tc>
      </w:tr>
      <w:tr w:rsidR="00277D88" w:rsidRPr="00CF3C38" w:rsidTr="00C002A6">
        <w:tc>
          <w:tcPr>
            <w:tcW w:w="9350" w:type="dxa"/>
          </w:tcPr>
          <w:p w:rsidR="00277D88" w:rsidRPr="00CF3C38" w:rsidRDefault="00277D88" w:rsidP="00277D88">
            <w:pPr>
              <w:rPr>
                <w:rFonts w:asciiTheme="minorBidi" w:hAnsiTheme="minorBidi"/>
                <w:b/>
                <w:bCs/>
                <w:sz w:val="24"/>
                <w:szCs w:val="24"/>
              </w:rPr>
            </w:pPr>
          </w:p>
          <w:p w:rsidR="00277D88" w:rsidRPr="00CF3C38" w:rsidRDefault="00277D88" w:rsidP="00277D88">
            <w:pPr>
              <w:rPr>
                <w:rFonts w:asciiTheme="minorBidi" w:hAnsiTheme="minorBidi"/>
                <w:sz w:val="24"/>
                <w:szCs w:val="24"/>
              </w:rPr>
            </w:pPr>
            <w:r w:rsidRPr="00CF3C38">
              <w:rPr>
                <w:rFonts w:asciiTheme="minorBidi" w:hAnsiTheme="minorBidi"/>
                <w:sz w:val="24"/>
                <w:szCs w:val="24"/>
              </w:rPr>
              <w:t xml:space="preserve">Committee review is not required for certain categories of research activities that </w:t>
            </w:r>
            <w:r w:rsidRPr="00CF3C38">
              <w:rPr>
                <w:rFonts w:asciiTheme="minorBidi" w:hAnsiTheme="minorBidi"/>
                <w:sz w:val="24"/>
                <w:szCs w:val="24"/>
                <w:u w:val="single"/>
              </w:rPr>
              <w:t xml:space="preserve">involve little </w:t>
            </w:r>
            <w:r w:rsidRPr="00CF3C38">
              <w:rPr>
                <w:rFonts w:asciiTheme="minorBidi" w:hAnsiTheme="minorBidi"/>
                <w:sz w:val="24"/>
                <w:szCs w:val="24"/>
              </w:rPr>
              <w:t xml:space="preserve">or </w:t>
            </w:r>
            <w:r w:rsidRPr="00CF3C38">
              <w:rPr>
                <w:rFonts w:asciiTheme="minorBidi" w:hAnsiTheme="minorBidi"/>
                <w:sz w:val="24"/>
                <w:szCs w:val="24"/>
                <w:u w:val="single"/>
              </w:rPr>
              <w:t>no risk to human subjects</w:t>
            </w:r>
            <w:r w:rsidRPr="00CF3C38">
              <w:rPr>
                <w:rFonts w:asciiTheme="minorBidi" w:hAnsiTheme="minorBidi"/>
                <w:sz w:val="24"/>
                <w:szCs w:val="24"/>
              </w:rPr>
              <w:t>. Only the IRB can determine if research qualifies for Exempt review</w:t>
            </w:r>
          </w:p>
          <w:p w:rsidR="00277D88" w:rsidRPr="00CF3C38" w:rsidRDefault="00277D88" w:rsidP="00277D88">
            <w:pPr>
              <w:rPr>
                <w:rFonts w:asciiTheme="minorBidi" w:hAnsiTheme="minorBidi"/>
                <w:b/>
                <w:bCs/>
                <w:sz w:val="24"/>
                <w:szCs w:val="24"/>
              </w:rPr>
            </w:pPr>
          </w:p>
          <w:p w:rsidR="00277D88" w:rsidRPr="00CF3C38" w:rsidRDefault="00277D88" w:rsidP="00277D88">
            <w:pPr>
              <w:rPr>
                <w:rFonts w:asciiTheme="minorBidi" w:hAnsiTheme="minorBidi"/>
                <w:b/>
                <w:bCs/>
                <w:sz w:val="24"/>
                <w:szCs w:val="24"/>
              </w:rPr>
            </w:pPr>
            <w:r w:rsidRPr="00CF3C38">
              <w:rPr>
                <w:rFonts w:asciiTheme="minorBidi" w:hAnsiTheme="minorBidi"/>
                <w:b/>
                <w:bCs/>
                <w:sz w:val="24"/>
                <w:szCs w:val="24"/>
              </w:rPr>
              <w:t xml:space="preserve">Categories: </w:t>
            </w:r>
          </w:p>
          <w:p w:rsidR="00277D88" w:rsidRPr="00CF3C38" w:rsidRDefault="00277D88" w:rsidP="00277D88">
            <w:pPr>
              <w:rPr>
                <w:rFonts w:asciiTheme="minorBidi" w:hAnsiTheme="minorBidi"/>
                <w:b/>
                <w:bCs/>
                <w:sz w:val="24"/>
                <w:szCs w:val="24"/>
              </w:rPr>
            </w:pPr>
          </w:p>
          <w:p w:rsidR="00277D88" w:rsidRPr="00CF3C38" w:rsidRDefault="00277D88" w:rsidP="00277D88">
            <w:pPr>
              <w:rPr>
                <w:rFonts w:asciiTheme="minorBidi" w:hAnsiTheme="minorBidi"/>
                <w:b/>
                <w:bCs/>
                <w:sz w:val="24"/>
                <w:szCs w:val="24"/>
              </w:rPr>
            </w:pPr>
            <w:r w:rsidRPr="00CF3C38">
              <w:rPr>
                <w:rFonts w:asciiTheme="minorBidi" w:hAnsiTheme="minorBidi"/>
                <w:sz w:val="24"/>
                <w:szCs w:val="24"/>
              </w:rPr>
              <w:t xml:space="preserve">1)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 </w:t>
            </w:r>
          </w:p>
          <w:p w:rsidR="00277D88" w:rsidRPr="00CF3C38" w:rsidRDefault="00277D88" w:rsidP="00277D88">
            <w:pPr>
              <w:pStyle w:val="Default"/>
              <w:spacing w:before="287"/>
              <w:rPr>
                <w:rFonts w:asciiTheme="minorBidi" w:hAnsiTheme="minorBidi" w:cstheme="minorBidi"/>
              </w:rPr>
            </w:pPr>
            <w:proofErr w:type="gramStart"/>
            <w:r w:rsidRPr="00CF3C38">
              <w:rPr>
                <w:rFonts w:asciiTheme="minorBidi" w:hAnsiTheme="minorBidi" w:cstheme="minorBidi"/>
              </w:rPr>
              <w:t>(2) Research involving the use of educational tests (cognitive, diagnostic, aptitude, achievement), survey procedures, interview procedures or observation of public behavior, unless: (i) information obtained is recorded in such a manner that human subjects can be identified; and (ii) any disclosure of the human subjects' responses outside the research could reasonably place the subjects at risk of criminal or civil liability or be damaging to the subjects</w:t>
            </w:r>
            <w:r w:rsidRPr="00CF3C38">
              <w:rPr>
                <w:rFonts w:asciiTheme="minorBidi" w:hAnsiTheme="minorBidi" w:cstheme="minorBidi"/>
                <w:position w:val="8"/>
                <w:vertAlign w:val="superscript"/>
              </w:rPr>
              <w:t xml:space="preserve">' </w:t>
            </w:r>
            <w:r w:rsidRPr="00CF3C38">
              <w:rPr>
                <w:rFonts w:asciiTheme="minorBidi" w:hAnsiTheme="minorBidi" w:cstheme="minorBidi"/>
              </w:rPr>
              <w:t>financial standing, employability, or reputation.</w:t>
            </w:r>
            <w:proofErr w:type="gramEnd"/>
            <w:r w:rsidRPr="00CF3C38">
              <w:rPr>
                <w:rFonts w:asciiTheme="minorBidi" w:hAnsiTheme="minorBidi" w:cstheme="minorBidi"/>
              </w:rPr>
              <w:t xml:space="preserve"> </w:t>
            </w:r>
          </w:p>
          <w:p w:rsidR="00277D88" w:rsidRPr="00CF3C38" w:rsidRDefault="00277D88" w:rsidP="00277D88">
            <w:pPr>
              <w:pStyle w:val="Default"/>
              <w:spacing w:before="252"/>
              <w:rPr>
                <w:rFonts w:asciiTheme="minorBidi" w:hAnsiTheme="minorBidi" w:cstheme="minorBidi"/>
              </w:rPr>
            </w:pPr>
            <w:r w:rsidRPr="00CF3C38">
              <w:rPr>
                <w:rFonts w:asciiTheme="minorBidi" w:hAnsiTheme="minorBidi" w:cstheme="minorBidi"/>
              </w:rPr>
              <w:t xml:space="preserve">(3) Research involving the collection or study of existing data, documents, records, pathological specimens, or diagnostic specimens, if these sources are publicly available or if the information </w:t>
            </w:r>
            <w:proofErr w:type="gramStart"/>
            <w:r w:rsidRPr="00CF3C38">
              <w:rPr>
                <w:rFonts w:asciiTheme="minorBidi" w:hAnsiTheme="minorBidi" w:cstheme="minorBidi"/>
              </w:rPr>
              <w:t>is recorded</w:t>
            </w:r>
            <w:proofErr w:type="gramEnd"/>
            <w:r w:rsidRPr="00CF3C38">
              <w:rPr>
                <w:rFonts w:asciiTheme="minorBidi" w:hAnsiTheme="minorBidi" w:cstheme="minorBidi"/>
              </w:rPr>
              <w:t xml:space="preserve"> by the investigator in such a manner that subjects cannot be identified. </w:t>
            </w:r>
          </w:p>
          <w:p w:rsidR="00277D88" w:rsidRPr="00CF3C38" w:rsidRDefault="00277D88" w:rsidP="00277D88">
            <w:pPr>
              <w:pStyle w:val="Default"/>
              <w:spacing w:before="287"/>
              <w:rPr>
                <w:rFonts w:asciiTheme="minorBidi" w:hAnsiTheme="minorBidi" w:cstheme="minorBidi"/>
              </w:rPr>
            </w:pPr>
            <w:r w:rsidRPr="00CF3C38">
              <w:rPr>
                <w:rFonts w:asciiTheme="minorBidi" w:hAnsiTheme="minorBidi" w:cstheme="minorBidi"/>
              </w:rPr>
              <w:t xml:space="preserve">(4) Research and demonstration </w:t>
            </w:r>
            <w:proofErr w:type="gramStart"/>
            <w:r w:rsidRPr="00CF3C38">
              <w:rPr>
                <w:rFonts w:asciiTheme="minorBidi" w:hAnsiTheme="minorBidi" w:cstheme="minorBidi"/>
              </w:rPr>
              <w:t>projects which</w:t>
            </w:r>
            <w:proofErr w:type="gramEnd"/>
            <w:r w:rsidRPr="00CF3C38">
              <w:rPr>
                <w:rFonts w:asciiTheme="minorBidi" w:hAnsiTheme="minorBidi" w:cstheme="minorBidi"/>
              </w:rPr>
              <w:t xml:space="preserve"> are designed to study, evaluate, or otherwise examine: (i) Public benefit or service programs; (ii) procedures for obtaining benefits or services under those programs; (iii) possible changes in or alternatives to those programs or procedures; or (iv) possible changes in levels of payment for benefits or services under those programs. </w:t>
            </w:r>
          </w:p>
          <w:p w:rsidR="00277D88" w:rsidRPr="00CF3C38" w:rsidRDefault="00277D88" w:rsidP="00277D88">
            <w:pPr>
              <w:pStyle w:val="Default"/>
              <w:spacing w:before="287"/>
              <w:rPr>
                <w:rFonts w:asciiTheme="minorBidi" w:hAnsiTheme="minorBidi" w:cstheme="minorBidi"/>
              </w:rPr>
            </w:pPr>
            <w:r w:rsidRPr="00CF3C38">
              <w:rPr>
                <w:rFonts w:asciiTheme="minorBidi" w:hAnsiTheme="minorBidi" w:cstheme="minorBidi"/>
              </w:rPr>
              <w:t xml:space="preserve">(5) Taste and food quality evaluation and consumer acceptance studies, (i) if wholesome foods without additives are consumed or (ii) if a food is consumed that contains a food ingredient at or below the level found to be safe, or agricultural chemical or environmental contaminant at or below the level found to be safe. </w:t>
            </w:r>
          </w:p>
          <w:p w:rsidR="00277D88" w:rsidRPr="00CF3C38" w:rsidRDefault="00277D88" w:rsidP="008E3983">
            <w:pPr>
              <w:rPr>
                <w:rFonts w:asciiTheme="minorBidi" w:hAnsiTheme="minorBidi"/>
                <w:b/>
                <w:bCs/>
                <w:sz w:val="24"/>
                <w:szCs w:val="24"/>
              </w:rPr>
            </w:pPr>
          </w:p>
        </w:tc>
      </w:tr>
    </w:tbl>
    <w:p w:rsidR="009B1FFB" w:rsidRDefault="009B1FFB" w:rsidP="008E3983">
      <w:pPr>
        <w:rPr>
          <w:rFonts w:asciiTheme="minorBidi" w:hAnsiTheme="minorBidi"/>
          <w:b/>
          <w:bCs/>
          <w:sz w:val="24"/>
          <w:szCs w:val="24"/>
        </w:rPr>
      </w:pPr>
    </w:p>
    <w:p w:rsidR="00CF3C38" w:rsidRDefault="00CF3C38" w:rsidP="008E3983">
      <w:pPr>
        <w:rPr>
          <w:rFonts w:asciiTheme="minorBidi" w:hAnsiTheme="minorBidi"/>
          <w:b/>
          <w:bCs/>
          <w:sz w:val="24"/>
          <w:szCs w:val="24"/>
        </w:rPr>
      </w:pPr>
    </w:p>
    <w:p w:rsidR="00CF3C38" w:rsidRDefault="00CF3C38" w:rsidP="008E3983">
      <w:pPr>
        <w:rPr>
          <w:rFonts w:asciiTheme="minorBidi" w:hAnsiTheme="minorBidi"/>
          <w:b/>
          <w:bCs/>
          <w:sz w:val="24"/>
          <w:szCs w:val="24"/>
        </w:rPr>
      </w:pPr>
    </w:p>
    <w:p w:rsidR="00CF3C38" w:rsidRDefault="00CF3C38" w:rsidP="008E3983">
      <w:pPr>
        <w:rPr>
          <w:rFonts w:asciiTheme="minorBidi" w:hAnsiTheme="minorBidi"/>
          <w:b/>
          <w:bCs/>
          <w:sz w:val="24"/>
          <w:szCs w:val="24"/>
        </w:rPr>
      </w:pPr>
    </w:p>
    <w:p w:rsidR="00CF3C38" w:rsidRPr="00CF3C38" w:rsidRDefault="00CF3C38" w:rsidP="008E3983">
      <w:pPr>
        <w:rPr>
          <w:rFonts w:asciiTheme="minorBidi" w:hAnsiTheme="minorBidi"/>
          <w:b/>
          <w:bCs/>
          <w:sz w:val="24"/>
          <w:szCs w:val="24"/>
        </w:rPr>
      </w:pPr>
    </w:p>
    <w:tbl>
      <w:tblPr>
        <w:tblStyle w:val="TableGrid"/>
        <w:tblW w:w="0" w:type="auto"/>
        <w:tblLook w:val="04A0" w:firstRow="1" w:lastRow="0" w:firstColumn="1" w:lastColumn="0" w:noHBand="0" w:noVBand="1"/>
      </w:tblPr>
      <w:tblGrid>
        <w:gridCol w:w="9350"/>
      </w:tblGrid>
      <w:tr w:rsidR="000C5D08" w:rsidRPr="00CF3C38" w:rsidTr="00226A47">
        <w:tc>
          <w:tcPr>
            <w:tcW w:w="9350" w:type="dxa"/>
          </w:tcPr>
          <w:p w:rsidR="000C5D08" w:rsidRPr="00CF3C38" w:rsidRDefault="000C5D08" w:rsidP="00226A47">
            <w:pPr>
              <w:rPr>
                <w:rFonts w:asciiTheme="minorBidi" w:hAnsiTheme="minorBidi"/>
                <w:b/>
                <w:bCs/>
                <w:sz w:val="24"/>
                <w:szCs w:val="24"/>
              </w:rPr>
            </w:pPr>
            <w:r w:rsidRPr="00CF3C38">
              <w:rPr>
                <w:rFonts w:asciiTheme="minorBidi" w:hAnsiTheme="minorBidi"/>
                <w:b/>
                <w:bCs/>
                <w:sz w:val="24"/>
                <w:szCs w:val="24"/>
              </w:rPr>
              <w:t>Expedited</w:t>
            </w:r>
          </w:p>
        </w:tc>
      </w:tr>
      <w:tr w:rsidR="000C5D08" w:rsidRPr="00CF3C38" w:rsidTr="00226A47">
        <w:tc>
          <w:tcPr>
            <w:tcW w:w="9350" w:type="dxa"/>
          </w:tcPr>
          <w:p w:rsidR="000C5D08" w:rsidRPr="00CF3C38" w:rsidRDefault="000C5D08" w:rsidP="00226A47">
            <w:pPr>
              <w:rPr>
                <w:rFonts w:asciiTheme="minorBidi" w:hAnsiTheme="minorBidi"/>
                <w:b/>
                <w:bCs/>
                <w:sz w:val="24"/>
                <w:szCs w:val="24"/>
              </w:rPr>
            </w:pPr>
          </w:p>
          <w:p w:rsidR="000C5D08" w:rsidRPr="00CF3C38" w:rsidRDefault="000C5D08" w:rsidP="00226A47">
            <w:pPr>
              <w:rPr>
                <w:rFonts w:asciiTheme="minorBidi" w:hAnsiTheme="minorBidi"/>
                <w:sz w:val="24"/>
                <w:szCs w:val="24"/>
              </w:rPr>
            </w:pPr>
            <w:r w:rsidRPr="00CF3C38">
              <w:rPr>
                <w:rFonts w:asciiTheme="minorBidi" w:hAnsiTheme="minorBidi"/>
                <w:sz w:val="24"/>
                <w:szCs w:val="24"/>
              </w:rPr>
              <w:t xml:space="preserve">Expedited review procedures for certain kinds of research involving no more than minimal risk, and for minor changes in approved research </w:t>
            </w:r>
          </w:p>
          <w:p w:rsidR="000C5D08" w:rsidRPr="00CF3C38" w:rsidRDefault="000C5D08" w:rsidP="00226A47">
            <w:pPr>
              <w:rPr>
                <w:rFonts w:asciiTheme="minorBidi" w:hAnsiTheme="minorBidi"/>
                <w:b/>
                <w:bCs/>
                <w:sz w:val="24"/>
                <w:szCs w:val="24"/>
              </w:rPr>
            </w:pPr>
          </w:p>
          <w:p w:rsidR="000C5D08" w:rsidRPr="00CF3C38" w:rsidRDefault="000C5D08" w:rsidP="00226A47">
            <w:pPr>
              <w:rPr>
                <w:rFonts w:asciiTheme="minorBidi" w:hAnsiTheme="minorBidi"/>
                <w:b/>
                <w:bCs/>
                <w:sz w:val="24"/>
                <w:szCs w:val="24"/>
              </w:rPr>
            </w:pPr>
            <w:r w:rsidRPr="00CF3C38">
              <w:rPr>
                <w:rFonts w:asciiTheme="minorBidi" w:hAnsiTheme="minorBidi"/>
                <w:b/>
                <w:bCs/>
                <w:sz w:val="24"/>
                <w:szCs w:val="24"/>
              </w:rPr>
              <w:t xml:space="preserve">Categories: </w:t>
            </w:r>
          </w:p>
          <w:p w:rsidR="000C5D08" w:rsidRPr="00CF3C38" w:rsidRDefault="000C5D08" w:rsidP="000C5D08">
            <w:pPr>
              <w:pStyle w:val="Default"/>
              <w:rPr>
                <w:rFonts w:asciiTheme="minorBidi" w:hAnsiTheme="minorBidi" w:cstheme="minorBidi"/>
              </w:rPr>
            </w:pPr>
          </w:p>
          <w:p w:rsidR="000C5D08" w:rsidRPr="00CF3C38" w:rsidRDefault="000C5D08" w:rsidP="000C5D08">
            <w:pPr>
              <w:pStyle w:val="Default"/>
              <w:spacing w:before="107"/>
              <w:rPr>
                <w:rFonts w:asciiTheme="minorBidi" w:hAnsiTheme="minorBidi" w:cstheme="minorBidi"/>
              </w:rPr>
            </w:pPr>
            <w:r w:rsidRPr="00CF3C38">
              <w:rPr>
                <w:rFonts w:asciiTheme="minorBidi" w:hAnsiTheme="minorBidi" w:cstheme="minorBidi"/>
              </w:rPr>
              <w:t>(a) Research that may be reviewed by the IRB through an expedited review procedure may include research activities that present no more than minimal risk to human subjects, and (2) involve only procedures listed in one or more of the following categories:</w:t>
            </w:r>
          </w:p>
          <w:p w:rsidR="000C5D08" w:rsidRPr="00CF3C38" w:rsidRDefault="000C5D08" w:rsidP="000C5D08">
            <w:pPr>
              <w:pStyle w:val="Default"/>
              <w:numPr>
                <w:ilvl w:val="0"/>
                <w:numId w:val="17"/>
              </w:numPr>
              <w:spacing w:before="107"/>
              <w:rPr>
                <w:rFonts w:asciiTheme="minorBidi" w:hAnsiTheme="minorBidi" w:cstheme="minorBidi"/>
              </w:rPr>
            </w:pPr>
            <w:r w:rsidRPr="00CF3C38">
              <w:rPr>
                <w:rFonts w:asciiTheme="minorBidi" w:hAnsiTheme="minorBidi" w:cstheme="minorBidi"/>
              </w:rPr>
              <w:t>Clinical studies of drugs and medical devices only when cleared/approved for marketing and the medical use;</w:t>
            </w:r>
          </w:p>
          <w:p w:rsidR="000C5D08" w:rsidRPr="00CF3C38" w:rsidRDefault="000C5D08" w:rsidP="000C5D08">
            <w:pPr>
              <w:pStyle w:val="Default"/>
              <w:numPr>
                <w:ilvl w:val="0"/>
                <w:numId w:val="17"/>
              </w:numPr>
              <w:spacing w:before="107"/>
              <w:rPr>
                <w:rFonts w:asciiTheme="minorBidi" w:hAnsiTheme="minorBidi" w:cstheme="minorBidi"/>
              </w:rPr>
            </w:pPr>
            <w:r w:rsidRPr="00CF3C38">
              <w:rPr>
                <w:rFonts w:asciiTheme="minorBidi" w:hAnsiTheme="minorBidi" w:cstheme="minorBidi"/>
              </w:rPr>
              <w:t xml:space="preserve">Collection of blood samples by finger stick, </w:t>
            </w:r>
            <w:proofErr w:type="spellStart"/>
            <w:r w:rsidRPr="00CF3C38">
              <w:rPr>
                <w:rFonts w:asciiTheme="minorBidi" w:hAnsiTheme="minorBidi" w:cstheme="minorBidi"/>
              </w:rPr>
              <w:t>heel</w:t>
            </w:r>
            <w:proofErr w:type="spellEnd"/>
            <w:r w:rsidRPr="00CF3C38">
              <w:rPr>
                <w:rFonts w:asciiTheme="minorBidi" w:hAnsiTheme="minorBidi" w:cstheme="minorBidi"/>
              </w:rPr>
              <w:t xml:space="preserve"> stick, ear stick, or vein puncture; </w:t>
            </w:r>
          </w:p>
          <w:p w:rsidR="000C5D08" w:rsidRPr="00CF3C38" w:rsidRDefault="000C5D08" w:rsidP="000C5D08">
            <w:pPr>
              <w:pStyle w:val="Default"/>
              <w:numPr>
                <w:ilvl w:val="0"/>
                <w:numId w:val="17"/>
              </w:numPr>
              <w:spacing w:before="107"/>
              <w:rPr>
                <w:rFonts w:asciiTheme="minorBidi" w:hAnsiTheme="minorBidi" w:cstheme="minorBidi"/>
              </w:rPr>
            </w:pPr>
            <w:r w:rsidRPr="00CF3C38">
              <w:rPr>
                <w:rFonts w:asciiTheme="minorBidi" w:hAnsiTheme="minorBidi" w:cstheme="minorBidi"/>
              </w:rPr>
              <w:t>Prospective collection of biological specimens for research purposes by noninvasive means;</w:t>
            </w:r>
          </w:p>
          <w:p w:rsidR="000C5D08" w:rsidRPr="00CF3C38" w:rsidRDefault="000C5D08" w:rsidP="000C5D08">
            <w:pPr>
              <w:pStyle w:val="Default"/>
              <w:numPr>
                <w:ilvl w:val="0"/>
                <w:numId w:val="17"/>
              </w:numPr>
              <w:spacing w:before="107"/>
              <w:rPr>
                <w:rFonts w:asciiTheme="minorBidi" w:hAnsiTheme="minorBidi" w:cstheme="minorBidi"/>
              </w:rPr>
            </w:pPr>
            <w:r w:rsidRPr="00CF3C38">
              <w:rPr>
                <w:rFonts w:asciiTheme="minorBidi" w:hAnsiTheme="minorBidi" w:cstheme="minorBidi"/>
              </w:rPr>
              <w:t xml:space="preserve">Collection of data through noninvasive procedures; </w:t>
            </w:r>
          </w:p>
          <w:p w:rsidR="000C5D08" w:rsidRPr="00CF3C38" w:rsidRDefault="000C5D08" w:rsidP="000C5D08">
            <w:pPr>
              <w:pStyle w:val="Default"/>
              <w:numPr>
                <w:ilvl w:val="0"/>
                <w:numId w:val="17"/>
              </w:numPr>
              <w:spacing w:before="107"/>
              <w:rPr>
                <w:rFonts w:asciiTheme="minorBidi" w:hAnsiTheme="minorBidi" w:cstheme="minorBidi"/>
              </w:rPr>
            </w:pPr>
            <w:r w:rsidRPr="00CF3C38">
              <w:rPr>
                <w:rFonts w:asciiTheme="minorBidi" w:hAnsiTheme="minorBidi" w:cstheme="minorBidi"/>
              </w:rPr>
              <w:t xml:space="preserve">Research involving materials (data, documents, records, or specimens) that have been collected, or will be collected solely for non-research purposes; </w:t>
            </w:r>
          </w:p>
          <w:p w:rsidR="000C5D08" w:rsidRPr="00CF3C38" w:rsidRDefault="000C5D08" w:rsidP="000C5D08">
            <w:pPr>
              <w:pStyle w:val="Default"/>
              <w:numPr>
                <w:ilvl w:val="0"/>
                <w:numId w:val="17"/>
              </w:numPr>
              <w:spacing w:before="107"/>
              <w:rPr>
                <w:rFonts w:asciiTheme="minorBidi" w:hAnsiTheme="minorBidi" w:cstheme="minorBidi"/>
              </w:rPr>
            </w:pPr>
            <w:r w:rsidRPr="00CF3C38">
              <w:rPr>
                <w:rFonts w:asciiTheme="minorBidi" w:hAnsiTheme="minorBidi" w:cstheme="minorBidi"/>
              </w:rPr>
              <w:t xml:space="preserve">Collection of data from voice, video, digital, or image recordings made for research purposes; </w:t>
            </w:r>
          </w:p>
          <w:p w:rsidR="000C5D08" w:rsidRPr="00CF3C38" w:rsidRDefault="000C5D08" w:rsidP="000C5D08">
            <w:pPr>
              <w:pStyle w:val="Default"/>
              <w:numPr>
                <w:ilvl w:val="0"/>
                <w:numId w:val="17"/>
              </w:numPr>
              <w:spacing w:before="107"/>
              <w:rPr>
                <w:rFonts w:asciiTheme="minorBidi" w:hAnsiTheme="minorBidi" w:cstheme="minorBidi"/>
              </w:rPr>
            </w:pPr>
            <w:r w:rsidRPr="00CF3C38">
              <w:rPr>
                <w:rFonts w:asciiTheme="minorBidi" w:hAnsiTheme="minorBidi" w:cstheme="minorBidi"/>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p w:rsidR="000C5D08" w:rsidRPr="00CF3C38" w:rsidRDefault="000C5D08" w:rsidP="00356156">
            <w:pPr>
              <w:pStyle w:val="Default"/>
              <w:spacing w:before="107"/>
              <w:rPr>
                <w:rFonts w:asciiTheme="minorBidi" w:hAnsiTheme="minorBidi" w:cstheme="minorBidi"/>
              </w:rPr>
            </w:pPr>
            <w:r w:rsidRPr="00CF3C38">
              <w:rPr>
                <w:rFonts w:asciiTheme="minorBidi" w:hAnsiTheme="minorBidi" w:cstheme="minorBidi"/>
              </w:rPr>
              <w:t xml:space="preserve">(b) An IRB may use the expedited review procedure to review minor changes in previously approved research during the period (of one year or less) for which approval </w:t>
            </w:r>
            <w:proofErr w:type="gramStart"/>
            <w:r w:rsidRPr="00CF3C38">
              <w:rPr>
                <w:rFonts w:asciiTheme="minorBidi" w:hAnsiTheme="minorBidi" w:cstheme="minorBidi"/>
              </w:rPr>
              <w:t>is authorized</w:t>
            </w:r>
            <w:proofErr w:type="gramEnd"/>
            <w:r w:rsidRPr="00CF3C38">
              <w:rPr>
                <w:rFonts w:asciiTheme="minorBidi" w:hAnsiTheme="minorBidi" w:cstheme="minorBidi"/>
              </w:rPr>
              <w:t xml:space="preserve">. </w:t>
            </w:r>
          </w:p>
          <w:p w:rsidR="00356156" w:rsidRPr="00CF3C38" w:rsidRDefault="00356156" w:rsidP="00356156">
            <w:pPr>
              <w:pStyle w:val="Default"/>
              <w:spacing w:before="107"/>
              <w:rPr>
                <w:rFonts w:asciiTheme="minorBidi" w:hAnsiTheme="minorBidi" w:cstheme="minorBidi"/>
              </w:rPr>
            </w:pPr>
          </w:p>
          <w:p w:rsidR="000C5D08" w:rsidRPr="00CF3C38" w:rsidRDefault="000C5D08" w:rsidP="00E440A8">
            <w:pPr>
              <w:pStyle w:val="Default"/>
              <w:spacing w:before="36"/>
              <w:rPr>
                <w:rFonts w:asciiTheme="minorBidi" w:hAnsiTheme="minorBidi" w:cstheme="minorBidi"/>
              </w:rPr>
            </w:pPr>
            <w:r w:rsidRPr="00CF3C38">
              <w:rPr>
                <w:rFonts w:asciiTheme="minorBidi" w:hAnsiTheme="minorBidi" w:cstheme="minorBidi"/>
              </w:rPr>
              <w:t xml:space="preserve">(c) For multicenter, multinational research projects which have been approved by the IRBs in their relevant countries, the institutional Qatari IRB may carry an expedited </w:t>
            </w:r>
            <w:r w:rsidRPr="00CF3C38">
              <w:rPr>
                <w:rFonts w:asciiTheme="minorBidi" w:hAnsiTheme="minorBidi" w:cstheme="minorBidi"/>
              </w:rPr>
              <w:lastRenderedPageBreak/>
              <w:t>review provided that a copy of relevant research ethics information as approved by the other IRBs is submitted.</w:t>
            </w:r>
          </w:p>
        </w:tc>
      </w:tr>
    </w:tbl>
    <w:p w:rsidR="000C5D08" w:rsidRPr="00CF3C38" w:rsidRDefault="000C5D08" w:rsidP="008E3983">
      <w:pPr>
        <w:rPr>
          <w:rFonts w:asciiTheme="minorBidi" w:hAnsiTheme="minorBidi"/>
          <w:b/>
          <w:bCs/>
          <w:sz w:val="24"/>
          <w:szCs w:val="24"/>
        </w:rPr>
      </w:pPr>
    </w:p>
    <w:tbl>
      <w:tblPr>
        <w:tblStyle w:val="TableGrid"/>
        <w:tblW w:w="0" w:type="auto"/>
        <w:tblLook w:val="04A0" w:firstRow="1" w:lastRow="0" w:firstColumn="1" w:lastColumn="0" w:noHBand="0" w:noVBand="1"/>
      </w:tblPr>
      <w:tblGrid>
        <w:gridCol w:w="9350"/>
      </w:tblGrid>
      <w:tr w:rsidR="00E440A8" w:rsidRPr="00CF3C38" w:rsidTr="00226A47">
        <w:tc>
          <w:tcPr>
            <w:tcW w:w="9350" w:type="dxa"/>
          </w:tcPr>
          <w:p w:rsidR="00E440A8" w:rsidRPr="00CF3C38" w:rsidRDefault="00E440A8" w:rsidP="00E440A8">
            <w:pPr>
              <w:rPr>
                <w:rFonts w:asciiTheme="minorBidi" w:hAnsiTheme="minorBidi"/>
                <w:b/>
                <w:bCs/>
                <w:sz w:val="24"/>
                <w:szCs w:val="24"/>
              </w:rPr>
            </w:pPr>
            <w:r w:rsidRPr="00CF3C38">
              <w:rPr>
                <w:rFonts w:asciiTheme="minorBidi" w:hAnsiTheme="minorBidi"/>
                <w:b/>
                <w:bCs/>
                <w:sz w:val="24"/>
                <w:szCs w:val="24"/>
              </w:rPr>
              <w:t>Full-Board</w:t>
            </w:r>
          </w:p>
        </w:tc>
      </w:tr>
      <w:tr w:rsidR="00E440A8" w:rsidRPr="00CF3C38" w:rsidTr="00226A47">
        <w:tc>
          <w:tcPr>
            <w:tcW w:w="9350" w:type="dxa"/>
          </w:tcPr>
          <w:p w:rsidR="00E440A8" w:rsidRPr="00CF3C38" w:rsidRDefault="00E440A8" w:rsidP="00226A47">
            <w:pPr>
              <w:rPr>
                <w:rFonts w:asciiTheme="minorBidi" w:hAnsiTheme="minorBidi"/>
                <w:b/>
                <w:bCs/>
                <w:sz w:val="24"/>
                <w:szCs w:val="24"/>
              </w:rPr>
            </w:pPr>
          </w:p>
          <w:p w:rsidR="00356156" w:rsidRPr="00CF3C38" w:rsidRDefault="00E440A8" w:rsidP="00356156">
            <w:pPr>
              <w:rPr>
                <w:rFonts w:asciiTheme="minorBidi" w:hAnsiTheme="minorBidi"/>
                <w:color w:val="000000"/>
                <w:sz w:val="24"/>
                <w:szCs w:val="24"/>
              </w:rPr>
            </w:pPr>
            <w:r w:rsidRPr="00CF3C38">
              <w:rPr>
                <w:rFonts w:asciiTheme="minorBidi" w:hAnsiTheme="minorBidi"/>
                <w:color w:val="000000"/>
                <w:sz w:val="24"/>
                <w:szCs w:val="24"/>
              </w:rPr>
              <w:t xml:space="preserve">A full board review is required for research that is not eligible for exempt or expedited review. </w:t>
            </w:r>
            <w:r w:rsidR="00356156" w:rsidRPr="00CF3C38">
              <w:rPr>
                <w:rFonts w:asciiTheme="minorBidi" w:hAnsiTheme="minorBidi"/>
                <w:color w:val="000000"/>
                <w:sz w:val="24"/>
                <w:szCs w:val="24"/>
              </w:rPr>
              <w:t>Research that is determined</w:t>
            </w:r>
            <w:r w:rsidRPr="00CF3C38">
              <w:rPr>
                <w:rFonts w:asciiTheme="minorBidi" w:hAnsiTheme="minorBidi"/>
                <w:color w:val="000000"/>
                <w:sz w:val="24"/>
                <w:szCs w:val="24"/>
              </w:rPr>
              <w:t xml:space="preserve"> to involve more than minimal risk, or involves protected populations such as children, </w:t>
            </w:r>
            <w:r w:rsidR="00356156" w:rsidRPr="00CF3C38">
              <w:rPr>
                <w:rFonts w:asciiTheme="minorBidi" w:hAnsiTheme="minorBidi"/>
                <w:color w:val="000000"/>
                <w:sz w:val="24"/>
                <w:szCs w:val="24"/>
              </w:rPr>
              <w:t xml:space="preserve">pregnant women, </w:t>
            </w:r>
            <w:r w:rsidRPr="00CF3C38">
              <w:rPr>
                <w:rFonts w:asciiTheme="minorBidi" w:hAnsiTheme="minorBidi"/>
                <w:color w:val="000000"/>
                <w:sz w:val="24"/>
                <w:szCs w:val="24"/>
              </w:rPr>
              <w:t xml:space="preserve">prisoners, or disabled individuals, must undergo a full board review. Individuals intending to conduct research that requires a full board review should allow </w:t>
            </w:r>
            <w:r w:rsidR="00356156" w:rsidRPr="00CF3C38">
              <w:rPr>
                <w:rFonts w:asciiTheme="minorBidi" w:hAnsiTheme="minorBidi"/>
                <w:color w:val="000000"/>
                <w:sz w:val="24"/>
                <w:szCs w:val="24"/>
              </w:rPr>
              <w:t>ample</w:t>
            </w:r>
            <w:r w:rsidRPr="00CF3C38">
              <w:rPr>
                <w:rFonts w:asciiTheme="minorBidi" w:hAnsiTheme="minorBidi"/>
                <w:color w:val="000000"/>
                <w:sz w:val="24"/>
                <w:szCs w:val="24"/>
              </w:rPr>
              <w:t xml:space="preserve"> time to complete the review process</w:t>
            </w:r>
            <w:r w:rsidR="00356156" w:rsidRPr="00CF3C38">
              <w:rPr>
                <w:rFonts w:asciiTheme="minorBidi" w:hAnsiTheme="minorBidi"/>
                <w:color w:val="000000"/>
                <w:sz w:val="24"/>
                <w:szCs w:val="24"/>
              </w:rPr>
              <w:t xml:space="preserve">. </w:t>
            </w:r>
          </w:p>
          <w:p w:rsidR="00356156" w:rsidRPr="00CF3C38" w:rsidRDefault="00356156" w:rsidP="00356156">
            <w:pPr>
              <w:spacing w:after="200"/>
              <w:rPr>
                <w:rFonts w:asciiTheme="minorBidi" w:hAnsiTheme="minorBidi"/>
                <w:b/>
                <w:bCs/>
                <w:color w:val="000000"/>
                <w:sz w:val="24"/>
                <w:szCs w:val="24"/>
              </w:rPr>
            </w:pPr>
          </w:p>
          <w:p w:rsidR="00356156" w:rsidRPr="00356156" w:rsidRDefault="00356156" w:rsidP="00356156">
            <w:pPr>
              <w:spacing w:after="200"/>
              <w:rPr>
                <w:rFonts w:asciiTheme="minorBidi" w:hAnsiTheme="minorBidi"/>
                <w:b/>
                <w:bCs/>
                <w:color w:val="000000"/>
                <w:sz w:val="24"/>
                <w:szCs w:val="24"/>
              </w:rPr>
            </w:pPr>
            <w:r w:rsidRPr="00CF3C38">
              <w:rPr>
                <w:rFonts w:asciiTheme="minorBidi" w:hAnsiTheme="minorBidi"/>
                <w:b/>
                <w:bCs/>
                <w:color w:val="000000"/>
                <w:sz w:val="24"/>
                <w:szCs w:val="24"/>
              </w:rPr>
              <w:t xml:space="preserve">Categories: </w:t>
            </w:r>
          </w:p>
          <w:p w:rsidR="00356156" w:rsidRPr="00356156" w:rsidRDefault="00356156" w:rsidP="00356156">
            <w:pPr>
              <w:numPr>
                <w:ilvl w:val="0"/>
                <w:numId w:val="1"/>
              </w:numPr>
              <w:spacing w:before="100" w:beforeAutospacing="1" w:after="80"/>
              <w:rPr>
                <w:rFonts w:asciiTheme="minorBidi" w:hAnsiTheme="minorBidi"/>
                <w:color w:val="000000"/>
                <w:sz w:val="24"/>
                <w:szCs w:val="24"/>
              </w:rPr>
            </w:pPr>
            <w:r w:rsidRPr="00CF3C38">
              <w:rPr>
                <w:rFonts w:asciiTheme="minorBidi" w:hAnsiTheme="minorBidi"/>
                <w:color w:val="000000"/>
                <w:sz w:val="24"/>
                <w:szCs w:val="24"/>
              </w:rPr>
              <w:t>Research in</w:t>
            </w:r>
            <w:r w:rsidRPr="00356156">
              <w:rPr>
                <w:rFonts w:asciiTheme="minorBidi" w:hAnsiTheme="minorBidi"/>
                <w:color w:val="000000"/>
                <w:sz w:val="24"/>
                <w:szCs w:val="24"/>
              </w:rPr>
              <w:t xml:space="preserve"> which the level of risk is determined to be greater than minimal.</w:t>
            </w:r>
          </w:p>
          <w:p w:rsidR="00356156" w:rsidRPr="00356156" w:rsidRDefault="00737541" w:rsidP="00356156">
            <w:pPr>
              <w:numPr>
                <w:ilvl w:val="0"/>
                <w:numId w:val="1"/>
              </w:numPr>
              <w:spacing w:before="100" w:beforeAutospacing="1" w:after="80"/>
              <w:rPr>
                <w:rFonts w:asciiTheme="minorBidi" w:hAnsiTheme="minorBidi"/>
                <w:color w:val="000000"/>
                <w:sz w:val="24"/>
                <w:szCs w:val="24"/>
              </w:rPr>
            </w:pPr>
            <w:r w:rsidRPr="00CF3C38">
              <w:rPr>
                <w:rFonts w:asciiTheme="minorBidi" w:hAnsiTheme="minorBidi"/>
                <w:color w:val="000000"/>
                <w:sz w:val="24"/>
                <w:szCs w:val="24"/>
              </w:rPr>
              <w:t>Research</w:t>
            </w:r>
            <w:r w:rsidR="00356156" w:rsidRPr="00356156">
              <w:rPr>
                <w:rFonts w:asciiTheme="minorBidi" w:hAnsiTheme="minorBidi"/>
                <w:color w:val="000000"/>
                <w:sz w:val="24"/>
                <w:szCs w:val="24"/>
              </w:rPr>
              <w:t xml:space="preserve"> that involve</w:t>
            </w:r>
            <w:r w:rsidRPr="00CF3C38">
              <w:rPr>
                <w:rFonts w:asciiTheme="minorBidi" w:hAnsiTheme="minorBidi"/>
                <w:color w:val="000000"/>
                <w:sz w:val="24"/>
                <w:szCs w:val="24"/>
              </w:rPr>
              <w:t>s</w:t>
            </w:r>
            <w:r w:rsidR="00356156" w:rsidRPr="00356156">
              <w:rPr>
                <w:rFonts w:asciiTheme="minorBidi" w:hAnsiTheme="minorBidi"/>
                <w:color w:val="000000"/>
                <w:sz w:val="24"/>
                <w:szCs w:val="24"/>
              </w:rPr>
              <w:t> sensitive or protected populations (such as children or cognitively disabled individuals).</w:t>
            </w:r>
          </w:p>
          <w:p w:rsidR="00E440A8" w:rsidRPr="00CF3C38" w:rsidRDefault="00737541" w:rsidP="00356156">
            <w:pPr>
              <w:numPr>
                <w:ilvl w:val="0"/>
                <w:numId w:val="1"/>
              </w:numPr>
              <w:spacing w:before="100" w:beforeAutospacing="1" w:after="80"/>
              <w:rPr>
                <w:rFonts w:asciiTheme="minorBidi" w:eastAsia="Times New Roman" w:hAnsiTheme="minorBidi"/>
                <w:color w:val="404041"/>
                <w:sz w:val="24"/>
                <w:szCs w:val="24"/>
              </w:rPr>
            </w:pPr>
            <w:r w:rsidRPr="00CF3C38">
              <w:rPr>
                <w:rFonts w:asciiTheme="minorBidi" w:hAnsiTheme="minorBidi"/>
                <w:color w:val="000000"/>
                <w:sz w:val="24"/>
                <w:szCs w:val="24"/>
              </w:rPr>
              <w:t>Research that involves the</w:t>
            </w:r>
            <w:r w:rsidR="00356156" w:rsidRPr="00356156">
              <w:rPr>
                <w:rFonts w:asciiTheme="minorBidi" w:hAnsiTheme="minorBidi"/>
                <w:color w:val="000000"/>
                <w:sz w:val="24"/>
                <w:szCs w:val="24"/>
              </w:rPr>
              <w:t xml:space="preserve"> use </w:t>
            </w:r>
            <w:r w:rsidRPr="00CF3C38">
              <w:rPr>
                <w:rFonts w:asciiTheme="minorBidi" w:hAnsiTheme="minorBidi"/>
                <w:color w:val="000000"/>
                <w:sz w:val="24"/>
                <w:szCs w:val="24"/>
              </w:rPr>
              <w:t xml:space="preserve">of </w:t>
            </w:r>
            <w:r w:rsidR="00356156" w:rsidRPr="00356156">
              <w:rPr>
                <w:rFonts w:asciiTheme="minorBidi" w:hAnsiTheme="minorBidi"/>
                <w:color w:val="000000"/>
                <w:sz w:val="24"/>
                <w:szCs w:val="24"/>
              </w:rPr>
              <w:t>procedures that are personally intrusive, stressful, or potentially traumatic (stress can be physical, psychological, social, financial, or legal).</w:t>
            </w:r>
          </w:p>
        </w:tc>
      </w:tr>
    </w:tbl>
    <w:p w:rsidR="00E440A8" w:rsidRDefault="00E440A8" w:rsidP="008E3983">
      <w:pPr>
        <w:rPr>
          <w:rFonts w:ascii="Arial" w:hAnsi="Arial" w:cs="Arial"/>
          <w:b/>
          <w:bCs/>
          <w:sz w:val="24"/>
          <w:szCs w:val="24"/>
        </w:rPr>
      </w:pPr>
    </w:p>
    <w:p w:rsidR="00D31E48" w:rsidRPr="00C42B21" w:rsidRDefault="009B1FFB" w:rsidP="00C84B36">
      <w:pPr>
        <w:rPr>
          <w:rFonts w:ascii="Arial" w:hAnsi="Arial" w:cs="Arial"/>
          <w:sz w:val="24"/>
          <w:szCs w:val="24"/>
        </w:rPr>
      </w:pPr>
      <w:r>
        <w:rPr>
          <w:rFonts w:ascii="Arial" w:hAnsi="Arial" w:cs="Arial"/>
          <w:b/>
          <w:bCs/>
          <w:sz w:val="24"/>
          <w:szCs w:val="24"/>
        </w:rPr>
        <w:t>Timelin</w:t>
      </w:r>
      <w:r w:rsidR="00C45C26" w:rsidRPr="00C42B21">
        <w:rPr>
          <w:rFonts w:ascii="Arial" w:hAnsi="Arial" w:cs="Arial"/>
          <w:b/>
          <w:bCs/>
          <w:sz w:val="24"/>
          <w:szCs w:val="24"/>
        </w:rPr>
        <w:t>e</w:t>
      </w:r>
      <w:r w:rsidR="00C45C26" w:rsidRPr="00C42B21">
        <w:rPr>
          <w:rFonts w:ascii="Arial" w:hAnsi="Arial" w:cs="Arial"/>
          <w:sz w:val="24"/>
          <w:szCs w:val="24"/>
        </w:rPr>
        <w:t>: Processing for Exempt and Expedited Review could take up to 40 days.</w:t>
      </w:r>
      <w:r w:rsidR="007A555C" w:rsidRPr="00C42B21">
        <w:rPr>
          <w:rFonts w:ascii="Arial" w:hAnsi="Arial" w:cs="Arial"/>
          <w:sz w:val="24"/>
          <w:szCs w:val="24"/>
        </w:rPr>
        <w:t xml:space="preserve"> Full board studies </w:t>
      </w:r>
      <w:proofErr w:type="gramStart"/>
      <w:r w:rsidR="007A555C" w:rsidRPr="00C42B21">
        <w:rPr>
          <w:rFonts w:ascii="Arial" w:hAnsi="Arial" w:cs="Arial"/>
          <w:sz w:val="24"/>
          <w:szCs w:val="24"/>
        </w:rPr>
        <w:t>are</w:t>
      </w:r>
      <w:r w:rsidR="00C42B21">
        <w:rPr>
          <w:rFonts w:ascii="Arial" w:hAnsi="Arial" w:cs="Arial"/>
          <w:sz w:val="24"/>
          <w:szCs w:val="24"/>
        </w:rPr>
        <w:t xml:space="preserve"> reviewed</w:t>
      </w:r>
      <w:proofErr w:type="gramEnd"/>
      <w:r w:rsidR="00C42B21">
        <w:rPr>
          <w:rFonts w:ascii="Arial" w:hAnsi="Arial" w:cs="Arial"/>
          <w:sz w:val="24"/>
          <w:szCs w:val="24"/>
        </w:rPr>
        <w:t xml:space="preserve"> upon call for full-board meetings when necessary</w:t>
      </w:r>
      <w:r w:rsidR="007A555C" w:rsidRPr="00C42B21">
        <w:rPr>
          <w:rFonts w:ascii="Arial" w:hAnsi="Arial" w:cs="Arial"/>
          <w:sz w:val="24"/>
          <w:szCs w:val="24"/>
        </w:rPr>
        <w:t xml:space="preserve">. Each meeting has a corresponding agenda deadline. A study must be submitted on or before the agenda deadline to be reviewed at </w:t>
      </w:r>
      <w:r w:rsidR="00C84B36">
        <w:rPr>
          <w:rFonts w:ascii="Arial" w:hAnsi="Arial" w:cs="Arial"/>
          <w:sz w:val="24"/>
          <w:szCs w:val="24"/>
        </w:rPr>
        <w:t xml:space="preserve">the </w:t>
      </w:r>
      <w:r w:rsidR="003614FF" w:rsidRPr="00C42B21">
        <w:rPr>
          <w:rFonts w:ascii="Arial" w:hAnsi="Arial" w:cs="Arial"/>
          <w:sz w:val="24"/>
          <w:szCs w:val="24"/>
        </w:rPr>
        <w:t>scheduled</w:t>
      </w:r>
      <w:r w:rsidR="007A555C" w:rsidRPr="00C42B21">
        <w:rPr>
          <w:rFonts w:ascii="Arial" w:hAnsi="Arial" w:cs="Arial"/>
          <w:sz w:val="24"/>
          <w:szCs w:val="24"/>
        </w:rPr>
        <w:t xml:space="preserve"> meeting.</w:t>
      </w:r>
      <w:r w:rsidR="00C45C26" w:rsidRPr="00C42B21">
        <w:rPr>
          <w:rFonts w:ascii="Arial" w:hAnsi="Arial" w:cs="Arial"/>
          <w:sz w:val="24"/>
          <w:szCs w:val="24"/>
        </w:rPr>
        <w:t xml:space="preserve"> Incomplete submissions may require additional time.</w:t>
      </w:r>
    </w:p>
    <w:sectPr w:rsidR="00D31E48" w:rsidRPr="00C42B2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137" w:rsidRDefault="00194137" w:rsidP="007E6077">
      <w:pPr>
        <w:spacing w:after="0" w:line="240" w:lineRule="auto"/>
      </w:pPr>
      <w:r>
        <w:separator/>
      </w:r>
    </w:p>
  </w:endnote>
  <w:endnote w:type="continuationSeparator" w:id="0">
    <w:p w:rsidR="00194137" w:rsidRDefault="00194137" w:rsidP="007E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137" w:rsidRDefault="00194137" w:rsidP="007E6077">
      <w:pPr>
        <w:spacing w:after="0" w:line="240" w:lineRule="auto"/>
      </w:pPr>
      <w:r>
        <w:separator/>
      </w:r>
    </w:p>
  </w:footnote>
  <w:footnote w:type="continuationSeparator" w:id="0">
    <w:p w:rsidR="00194137" w:rsidRDefault="00194137" w:rsidP="007E6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77" w:rsidRDefault="007E6077">
    <w:pPr>
      <w:pStyle w:val="Header"/>
    </w:pPr>
    <w:r>
      <w:rPr>
        <w:noProof/>
      </w:rPr>
      <w:drawing>
        <wp:anchor distT="0" distB="0" distL="114300" distR="114300" simplePos="0" relativeHeight="251659264" behindDoc="0" locked="0" layoutInCell="1" allowOverlap="1" wp14:anchorId="47E749BC" wp14:editId="0F047F27">
          <wp:simplePos x="0" y="0"/>
          <wp:positionH relativeFrom="margin">
            <wp:posOffset>4082902</wp:posOffset>
          </wp:positionH>
          <wp:positionV relativeFrom="paragraph">
            <wp:posOffset>-212651</wp:posOffset>
          </wp:positionV>
          <wp:extent cx="2414530" cy="956546"/>
          <wp:effectExtent l="0" t="0" r="508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530" cy="95654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31B"/>
    <w:multiLevelType w:val="hybridMultilevel"/>
    <w:tmpl w:val="66286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F196F"/>
    <w:multiLevelType w:val="hybridMultilevel"/>
    <w:tmpl w:val="5EB232AE"/>
    <w:lvl w:ilvl="0" w:tplc="D90C1D1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6F773B2"/>
    <w:multiLevelType w:val="hybridMultilevel"/>
    <w:tmpl w:val="6EE0FA1A"/>
    <w:lvl w:ilvl="0" w:tplc="4D4CCB1C">
      <w:start w:val="5"/>
      <w:numFmt w:val="decimal"/>
      <w:lvlText w:val="%1."/>
      <w:lvlJc w:val="left"/>
      <w:pPr>
        <w:tabs>
          <w:tab w:val="num" w:pos="720"/>
        </w:tabs>
        <w:ind w:left="720" w:hanging="360"/>
      </w:pPr>
    </w:lvl>
    <w:lvl w:ilvl="1" w:tplc="811C9C16" w:tentative="1">
      <w:start w:val="1"/>
      <w:numFmt w:val="decimal"/>
      <w:lvlText w:val="%2."/>
      <w:lvlJc w:val="left"/>
      <w:pPr>
        <w:tabs>
          <w:tab w:val="num" w:pos="1440"/>
        </w:tabs>
        <w:ind w:left="1440" w:hanging="360"/>
      </w:pPr>
    </w:lvl>
    <w:lvl w:ilvl="2" w:tplc="A622E1B0" w:tentative="1">
      <w:start w:val="1"/>
      <w:numFmt w:val="decimal"/>
      <w:lvlText w:val="%3."/>
      <w:lvlJc w:val="left"/>
      <w:pPr>
        <w:tabs>
          <w:tab w:val="num" w:pos="2160"/>
        </w:tabs>
        <w:ind w:left="2160" w:hanging="360"/>
      </w:pPr>
    </w:lvl>
    <w:lvl w:ilvl="3" w:tplc="A0B256CC" w:tentative="1">
      <w:start w:val="1"/>
      <w:numFmt w:val="decimal"/>
      <w:lvlText w:val="%4."/>
      <w:lvlJc w:val="left"/>
      <w:pPr>
        <w:tabs>
          <w:tab w:val="num" w:pos="2880"/>
        </w:tabs>
        <w:ind w:left="2880" w:hanging="360"/>
      </w:pPr>
    </w:lvl>
    <w:lvl w:ilvl="4" w:tplc="4F723120" w:tentative="1">
      <w:start w:val="1"/>
      <w:numFmt w:val="decimal"/>
      <w:lvlText w:val="%5."/>
      <w:lvlJc w:val="left"/>
      <w:pPr>
        <w:tabs>
          <w:tab w:val="num" w:pos="3600"/>
        </w:tabs>
        <w:ind w:left="3600" w:hanging="360"/>
      </w:pPr>
    </w:lvl>
    <w:lvl w:ilvl="5" w:tplc="24960C3A" w:tentative="1">
      <w:start w:val="1"/>
      <w:numFmt w:val="decimal"/>
      <w:lvlText w:val="%6."/>
      <w:lvlJc w:val="left"/>
      <w:pPr>
        <w:tabs>
          <w:tab w:val="num" w:pos="4320"/>
        </w:tabs>
        <w:ind w:left="4320" w:hanging="360"/>
      </w:pPr>
    </w:lvl>
    <w:lvl w:ilvl="6" w:tplc="51964E80" w:tentative="1">
      <w:start w:val="1"/>
      <w:numFmt w:val="decimal"/>
      <w:lvlText w:val="%7."/>
      <w:lvlJc w:val="left"/>
      <w:pPr>
        <w:tabs>
          <w:tab w:val="num" w:pos="5040"/>
        </w:tabs>
        <w:ind w:left="5040" w:hanging="360"/>
      </w:pPr>
    </w:lvl>
    <w:lvl w:ilvl="7" w:tplc="EE7A64D2" w:tentative="1">
      <w:start w:val="1"/>
      <w:numFmt w:val="decimal"/>
      <w:lvlText w:val="%8."/>
      <w:lvlJc w:val="left"/>
      <w:pPr>
        <w:tabs>
          <w:tab w:val="num" w:pos="5760"/>
        </w:tabs>
        <w:ind w:left="5760" w:hanging="360"/>
      </w:pPr>
    </w:lvl>
    <w:lvl w:ilvl="8" w:tplc="43A20D8E" w:tentative="1">
      <w:start w:val="1"/>
      <w:numFmt w:val="decimal"/>
      <w:lvlText w:val="%9."/>
      <w:lvlJc w:val="left"/>
      <w:pPr>
        <w:tabs>
          <w:tab w:val="num" w:pos="6480"/>
        </w:tabs>
        <w:ind w:left="6480" w:hanging="360"/>
      </w:pPr>
    </w:lvl>
  </w:abstractNum>
  <w:abstractNum w:abstractNumId="3" w15:restartNumberingAfterBreak="0">
    <w:nsid w:val="0893221D"/>
    <w:multiLevelType w:val="hybridMultilevel"/>
    <w:tmpl w:val="C346FAC2"/>
    <w:lvl w:ilvl="0" w:tplc="5406D5C6">
      <w:numFmt w:val="bullet"/>
      <w:lvlText w:val="-"/>
      <w:lvlJc w:val="left"/>
      <w:pPr>
        <w:ind w:left="720" w:hanging="360"/>
      </w:pPr>
      <w:rPr>
        <w:rFonts w:ascii="Times New Roman" w:eastAsia="Calibri"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C10CC8"/>
    <w:multiLevelType w:val="hybridMultilevel"/>
    <w:tmpl w:val="FDA8B240"/>
    <w:lvl w:ilvl="0" w:tplc="DFE4C5DE">
      <w:start w:val="4"/>
      <w:numFmt w:val="decimal"/>
      <w:lvlText w:val="%1."/>
      <w:lvlJc w:val="left"/>
      <w:pPr>
        <w:tabs>
          <w:tab w:val="num" w:pos="720"/>
        </w:tabs>
        <w:ind w:left="720" w:hanging="360"/>
      </w:pPr>
    </w:lvl>
    <w:lvl w:ilvl="1" w:tplc="4E36D6D0" w:tentative="1">
      <w:start w:val="1"/>
      <w:numFmt w:val="decimal"/>
      <w:lvlText w:val="%2."/>
      <w:lvlJc w:val="left"/>
      <w:pPr>
        <w:tabs>
          <w:tab w:val="num" w:pos="1440"/>
        </w:tabs>
        <w:ind w:left="1440" w:hanging="360"/>
      </w:pPr>
    </w:lvl>
    <w:lvl w:ilvl="2" w:tplc="66567EB2" w:tentative="1">
      <w:start w:val="1"/>
      <w:numFmt w:val="decimal"/>
      <w:lvlText w:val="%3."/>
      <w:lvlJc w:val="left"/>
      <w:pPr>
        <w:tabs>
          <w:tab w:val="num" w:pos="2160"/>
        </w:tabs>
        <w:ind w:left="2160" w:hanging="360"/>
      </w:pPr>
    </w:lvl>
    <w:lvl w:ilvl="3" w:tplc="D2883390" w:tentative="1">
      <w:start w:val="1"/>
      <w:numFmt w:val="decimal"/>
      <w:lvlText w:val="%4."/>
      <w:lvlJc w:val="left"/>
      <w:pPr>
        <w:tabs>
          <w:tab w:val="num" w:pos="2880"/>
        </w:tabs>
        <w:ind w:left="2880" w:hanging="360"/>
      </w:pPr>
    </w:lvl>
    <w:lvl w:ilvl="4" w:tplc="9BE66108" w:tentative="1">
      <w:start w:val="1"/>
      <w:numFmt w:val="decimal"/>
      <w:lvlText w:val="%5."/>
      <w:lvlJc w:val="left"/>
      <w:pPr>
        <w:tabs>
          <w:tab w:val="num" w:pos="3600"/>
        </w:tabs>
        <w:ind w:left="3600" w:hanging="360"/>
      </w:pPr>
    </w:lvl>
    <w:lvl w:ilvl="5" w:tplc="E67A9866" w:tentative="1">
      <w:start w:val="1"/>
      <w:numFmt w:val="decimal"/>
      <w:lvlText w:val="%6."/>
      <w:lvlJc w:val="left"/>
      <w:pPr>
        <w:tabs>
          <w:tab w:val="num" w:pos="4320"/>
        </w:tabs>
        <w:ind w:left="4320" w:hanging="360"/>
      </w:pPr>
    </w:lvl>
    <w:lvl w:ilvl="6" w:tplc="248684BC" w:tentative="1">
      <w:start w:val="1"/>
      <w:numFmt w:val="decimal"/>
      <w:lvlText w:val="%7."/>
      <w:lvlJc w:val="left"/>
      <w:pPr>
        <w:tabs>
          <w:tab w:val="num" w:pos="5040"/>
        </w:tabs>
        <w:ind w:left="5040" w:hanging="360"/>
      </w:pPr>
    </w:lvl>
    <w:lvl w:ilvl="7" w:tplc="A6FEE41E" w:tentative="1">
      <w:start w:val="1"/>
      <w:numFmt w:val="decimal"/>
      <w:lvlText w:val="%8."/>
      <w:lvlJc w:val="left"/>
      <w:pPr>
        <w:tabs>
          <w:tab w:val="num" w:pos="5760"/>
        </w:tabs>
        <w:ind w:left="5760" w:hanging="360"/>
      </w:pPr>
    </w:lvl>
    <w:lvl w:ilvl="8" w:tplc="0B84156C" w:tentative="1">
      <w:start w:val="1"/>
      <w:numFmt w:val="decimal"/>
      <w:lvlText w:val="%9."/>
      <w:lvlJc w:val="left"/>
      <w:pPr>
        <w:tabs>
          <w:tab w:val="num" w:pos="6480"/>
        </w:tabs>
        <w:ind w:left="6480" w:hanging="360"/>
      </w:pPr>
    </w:lvl>
  </w:abstractNum>
  <w:abstractNum w:abstractNumId="5" w15:restartNumberingAfterBreak="0">
    <w:nsid w:val="181044AC"/>
    <w:multiLevelType w:val="hybridMultilevel"/>
    <w:tmpl w:val="603695F0"/>
    <w:lvl w:ilvl="0" w:tplc="8B8609AC">
      <w:start w:val="1"/>
      <w:numFmt w:val="decimal"/>
      <w:lvlText w:val="%1."/>
      <w:lvlJc w:val="left"/>
      <w:pPr>
        <w:tabs>
          <w:tab w:val="num" w:pos="720"/>
        </w:tabs>
        <w:ind w:left="720" w:hanging="360"/>
      </w:pPr>
    </w:lvl>
    <w:lvl w:ilvl="1" w:tplc="5A76E2CC" w:tentative="1">
      <w:start w:val="1"/>
      <w:numFmt w:val="decimal"/>
      <w:lvlText w:val="%2."/>
      <w:lvlJc w:val="left"/>
      <w:pPr>
        <w:tabs>
          <w:tab w:val="num" w:pos="1440"/>
        </w:tabs>
        <w:ind w:left="1440" w:hanging="360"/>
      </w:pPr>
    </w:lvl>
    <w:lvl w:ilvl="2" w:tplc="5C06E72C" w:tentative="1">
      <w:start w:val="1"/>
      <w:numFmt w:val="decimal"/>
      <w:lvlText w:val="%3."/>
      <w:lvlJc w:val="left"/>
      <w:pPr>
        <w:tabs>
          <w:tab w:val="num" w:pos="2160"/>
        </w:tabs>
        <w:ind w:left="2160" w:hanging="360"/>
      </w:pPr>
    </w:lvl>
    <w:lvl w:ilvl="3" w:tplc="4010332A" w:tentative="1">
      <w:start w:val="1"/>
      <w:numFmt w:val="decimal"/>
      <w:lvlText w:val="%4."/>
      <w:lvlJc w:val="left"/>
      <w:pPr>
        <w:tabs>
          <w:tab w:val="num" w:pos="2880"/>
        </w:tabs>
        <w:ind w:left="2880" w:hanging="360"/>
      </w:pPr>
    </w:lvl>
    <w:lvl w:ilvl="4" w:tplc="4240E5A4" w:tentative="1">
      <w:start w:val="1"/>
      <w:numFmt w:val="decimal"/>
      <w:lvlText w:val="%5."/>
      <w:lvlJc w:val="left"/>
      <w:pPr>
        <w:tabs>
          <w:tab w:val="num" w:pos="3600"/>
        </w:tabs>
        <w:ind w:left="3600" w:hanging="360"/>
      </w:pPr>
    </w:lvl>
    <w:lvl w:ilvl="5" w:tplc="421CB484" w:tentative="1">
      <w:start w:val="1"/>
      <w:numFmt w:val="decimal"/>
      <w:lvlText w:val="%6."/>
      <w:lvlJc w:val="left"/>
      <w:pPr>
        <w:tabs>
          <w:tab w:val="num" w:pos="4320"/>
        </w:tabs>
        <w:ind w:left="4320" w:hanging="360"/>
      </w:pPr>
    </w:lvl>
    <w:lvl w:ilvl="6" w:tplc="CA94229A" w:tentative="1">
      <w:start w:val="1"/>
      <w:numFmt w:val="decimal"/>
      <w:lvlText w:val="%7."/>
      <w:lvlJc w:val="left"/>
      <w:pPr>
        <w:tabs>
          <w:tab w:val="num" w:pos="5040"/>
        </w:tabs>
        <w:ind w:left="5040" w:hanging="360"/>
      </w:pPr>
    </w:lvl>
    <w:lvl w:ilvl="7" w:tplc="CF080226" w:tentative="1">
      <w:start w:val="1"/>
      <w:numFmt w:val="decimal"/>
      <w:lvlText w:val="%8."/>
      <w:lvlJc w:val="left"/>
      <w:pPr>
        <w:tabs>
          <w:tab w:val="num" w:pos="5760"/>
        </w:tabs>
        <w:ind w:left="5760" w:hanging="360"/>
      </w:pPr>
    </w:lvl>
    <w:lvl w:ilvl="8" w:tplc="DC80CDCA" w:tentative="1">
      <w:start w:val="1"/>
      <w:numFmt w:val="decimal"/>
      <w:lvlText w:val="%9."/>
      <w:lvlJc w:val="left"/>
      <w:pPr>
        <w:tabs>
          <w:tab w:val="num" w:pos="6480"/>
        </w:tabs>
        <w:ind w:left="6480" w:hanging="360"/>
      </w:pPr>
    </w:lvl>
  </w:abstractNum>
  <w:abstractNum w:abstractNumId="6" w15:restartNumberingAfterBreak="0">
    <w:nsid w:val="1B537C25"/>
    <w:multiLevelType w:val="hybridMultilevel"/>
    <w:tmpl w:val="9DF67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D43B7"/>
    <w:multiLevelType w:val="multilevel"/>
    <w:tmpl w:val="EBE8A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4F3F33"/>
    <w:multiLevelType w:val="hybridMultilevel"/>
    <w:tmpl w:val="7FD446D4"/>
    <w:lvl w:ilvl="0" w:tplc="96EE9202">
      <w:start w:val="1"/>
      <w:numFmt w:val="bullet"/>
      <w:lvlText w:val="•"/>
      <w:lvlJc w:val="left"/>
      <w:pPr>
        <w:tabs>
          <w:tab w:val="num" w:pos="720"/>
        </w:tabs>
        <w:ind w:left="720" w:hanging="360"/>
      </w:pPr>
      <w:rPr>
        <w:rFonts w:ascii="Arial" w:hAnsi="Arial" w:hint="default"/>
      </w:rPr>
    </w:lvl>
    <w:lvl w:ilvl="1" w:tplc="E0C0AC14" w:tentative="1">
      <w:start w:val="1"/>
      <w:numFmt w:val="bullet"/>
      <w:lvlText w:val="•"/>
      <w:lvlJc w:val="left"/>
      <w:pPr>
        <w:tabs>
          <w:tab w:val="num" w:pos="1440"/>
        </w:tabs>
        <w:ind w:left="1440" w:hanging="360"/>
      </w:pPr>
      <w:rPr>
        <w:rFonts w:ascii="Arial" w:hAnsi="Arial" w:hint="default"/>
      </w:rPr>
    </w:lvl>
    <w:lvl w:ilvl="2" w:tplc="EE12E502" w:tentative="1">
      <w:start w:val="1"/>
      <w:numFmt w:val="bullet"/>
      <w:lvlText w:val="•"/>
      <w:lvlJc w:val="left"/>
      <w:pPr>
        <w:tabs>
          <w:tab w:val="num" w:pos="2160"/>
        </w:tabs>
        <w:ind w:left="2160" w:hanging="360"/>
      </w:pPr>
      <w:rPr>
        <w:rFonts w:ascii="Arial" w:hAnsi="Arial" w:hint="default"/>
      </w:rPr>
    </w:lvl>
    <w:lvl w:ilvl="3" w:tplc="42400BAC" w:tentative="1">
      <w:start w:val="1"/>
      <w:numFmt w:val="bullet"/>
      <w:lvlText w:val="•"/>
      <w:lvlJc w:val="left"/>
      <w:pPr>
        <w:tabs>
          <w:tab w:val="num" w:pos="2880"/>
        </w:tabs>
        <w:ind w:left="2880" w:hanging="360"/>
      </w:pPr>
      <w:rPr>
        <w:rFonts w:ascii="Arial" w:hAnsi="Arial" w:hint="default"/>
      </w:rPr>
    </w:lvl>
    <w:lvl w:ilvl="4" w:tplc="09848D80" w:tentative="1">
      <w:start w:val="1"/>
      <w:numFmt w:val="bullet"/>
      <w:lvlText w:val="•"/>
      <w:lvlJc w:val="left"/>
      <w:pPr>
        <w:tabs>
          <w:tab w:val="num" w:pos="3600"/>
        </w:tabs>
        <w:ind w:left="3600" w:hanging="360"/>
      </w:pPr>
      <w:rPr>
        <w:rFonts w:ascii="Arial" w:hAnsi="Arial" w:hint="default"/>
      </w:rPr>
    </w:lvl>
    <w:lvl w:ilvl="5" w:tplc="CCA808D4" w:tentative="1">
      <w:start w:val="1"/>
      <w:numFmt w:val="bullet"/>
      <w:lvlText w:val="•"/>
      <w:lvlJc w:val="left"/>
      <w:pPr>
        <w:tabs>
          <w:tab w:val="num" w:pos="4320"/>
        </w:tabs>
        <w:ind w:left="4320" w:hanging="360"/>
      </w:pPr>
      <w:rPr>
        <w:rFonts w:ascii="Arial" w:hAnsi="Arial" w:hint="default"/>
      </w:rPr>
    </w:lvl>
    <w:lvl w:ilvl="6" w:tplc="1A64DA46" w:tentative="1">
      <w:start w:val="1"/>
      <w:numFmt w:val="bullet"/>
      <w:lvlText w:val="•"/>
      <w:lvlJc w:val="left"/>
      <w:pPr>
        <w:tabs>
          <w:tab w:val="num" w:pos="5040"/>
        </w:tabs>
        <w:ind w:left="5040" w:hanging="360"/>
      </w:pPr>
      <w:rPr>
        <w:rFonts w:ascii="Arial" w:hAnsi="Arial" w:hint="default"/>
      </w:rPr>
    </w:lvl>
    <w:lvl w:ilvl="7" w:tplc="61045B34" w:tentative="1">
      <w:start w:val="1"/>
      <w:numFmt w:val="bullet"/>
      <w:lvlText w:val="•"/>
      <w:lvlJc w:val="left"/>
      <w:pPr>
        <w:tabs>
          <w:tab w:val="num" w:pos="5760"/>
        </w:tabs>
        <w:ind w:left="5760" w:hanging="360"/>
      </w:pPr>
      <w:rPr>
        <w:rFonts w:ascii="Arial" w:hAnsi="Arial" w:hint="default"/>
      </w:rPr>
    </w:lvl>
    <w:lvl w:ilvl="8" w:tplc="6730FD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724DC9"/>
    <w:multiLevelType w:val="hybridMultilevel"/>
    <w:tmpl w:val="98F2EDB0"/>
    <w:lvl w:ilvl="0" w:tplc="5406D5C6">
      <w:numFmt w:val="bullet"/>
      <w:lvlText w:val="-"/>
      <w:lvlJc w:val="left"/>
      <w:pPr>
        <w:ind w:left="1080" w:hanging="360"/>
      </w:pPr>
      <w:rPr>
        <w:rFonts w:ascii="Times New Roman" w:eastAsia="Calibri" w:hAnsi="Times New Roman" w:cs="Times New Roman"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F500F0"/>
    <w:multiLevelType w:val="hybridMultilevel"/>
    <w:tmpl w:val="65D4F8E2"/>
    <w:lvl w:ilvl="0" w:tplc="871E01CC">
      <w:start w:val="3"/>
      <w:numFmt w:val="decimal"/>
      <w:lvlText w:val="%1."/>
      <w:lvlJc w:val="left"/>
      <w:pPr>
        <w:tabs>
          <w:tab w:val="num" w:pos="720"/>
        </w:tabs>
        <w:ind w:left="720" w:hanging="360"/>
      </w:pPr>
    </w:lvl>
    <w:lvl w:ilvl="1" w:tplc="282433A0" w:tentative="1">
      <w:start w:val="1"/>
      <w:numFmt w:val="decimal"/>
      <w:lvlText w:val="%2."/>
      <w:lvlJc w:val="left"/>
      <w:pPr>
        <w:tabs>
          <w:tab w:val="num" w:pos="1440"/>
        </w:tabs>
        <w:ind w:left="1440" w:hanging="360"/>
      </w:pPr>
    </w:lvl>
    <w:lvl w:ilvl="2" w:tplc="E6C22C60" w:tentative="1">
      <w:start w:val="1"/>
      <w:numFmt w:val="decimal"/>
      <w:lvlText w:val="%3."/>
      <w:lvlJc w:val="left"/>
      <w:pPr>
        <w:tabs>
          <w:tab w:val="num" w:pos="2160"/>
        </w:tabs>
        <w:ind w:left="2160" w:hanging="360"/>
      </w:pPr>
    </w:lvl>
    <w:lvl w:ilvl="3" w:tplc="B4CA58A8" w:tentative="1">
      <w:start w:val="1"/>
      <w:numFmt w:val="decimal"/>
      <w:lvlText w:val="%4."/>
      <w:lvlJc w:val="left"/>
      <w:pPr>
        <w:tabs>
          <w:tab w:val="num" w:pos="2880"/>
        </w:tabs>
        <w:ind w:left="2880" w:hanging="360"/>
      </w:pPr>
    </w:lvl>
    <w:lvl w:ilvl="4" w:tplc="9EF4682E" w:tentative="1">
      <w:start w:val="1"/>
      <w:numFmt w:val="decimal"/>
      <w:lvlText w:val="%5."/>
      <w:lvlJc w:val="left"/>
      <w:pPr>
        <w:tabs>
          <w:tab w:val="num" w:pos="3600"/>
        </w:tabs>
        <w:ind w:left="3600" w:hanging="360"/>
      </w:pPr>
    </w:lvl>
    <w:lvl w:ilvl="5" w:tplc="28A801B6" w:tentative="1">
      <w:start w:val="1"/>
      <w:numFmt w:val="decimal"/>
      <w:lvlText w:val="%6."/>
      <w:lvlJc w:val="left"/>
      <w:pPr>
        <w:tabs>
          <w:tab w:val="num" w:pos="4320"/>
        </w:tabs>
        <w:ind w:left="4320" w:hanging="360"/>
      </w:pPr>
    </w:lvl>
    <w:lvl w:ilvl="6" w:tplc="FC42F866" w:tentative="1">
      <w:start w:val="1"/>
      <w:numFmt w:val="decimal"/>
      <w:lvlText w:val="%7."/>
      <w:lvlJc w:val="left"/>
      <w:pPr>
        <w:tabs>
          <w:tab w:val="num" w:pos="5040"/>
        </w:tabs>
        <w:ind w:left="5040" w:hanging="360"/>
      </w:pPr>
    </w:lvl>
    <w:lvl w:ilvl="7" w:tplc="F110719E" w:tentative="1">
      <w:start w:val="1"/>
      <w:numFmt w:val="decimal"/>
      <w:lvlText w:val="%8."/>
      <w:lvlJc w:val="left"/>
      <w:pPr>
        <w:tabs>
          <w:tab w:val="num" w:pos="5760"/>
        </w:tabs>
        <w:ind w:left="5760" w:hanging="360"/>
      </w:pPr>
    </w:lvl>
    <w:lvl w:ilvl="8" w:tplc="4E5C99BE" w:tentative="1">
      <w:start w:val="1"/>
      <w:numFmt w:val="decimal"/>
      <w:lvlText w:val="%9."/>
      <w:lvlJc w:val="left"/>
      <w:pPr>
        <w:tabs>
          <w:tab w:val="num" w:pos="6480"/>
        </w:tabs>
        <w:ind w:left="6480" w:hanging="360"/>
      </w:pPr>
    </w:lvl>
  </w:abstractNum>
  <w:abstractNum w:abstractNumId="11" w15:restartNumberingAfterBreak="0">
    <w:nsid w:val="433E6CFA"/>
    <w:multiLevelType w:val="hybridMultilevel"/>
    <w:tmpl w:val="01F09454"/>
    <w:lvl w:ilvl="0" w:tplc="FB70A524">
      <w:start w:val="1"/>
      <w:numFmt w:val="bullet"/>
      <w:lvlText w:val="•"/>
      <w:lvlJc w:val="left"/>
      <w:pPr>
        <w:tabs>
          <w:tab w:val="num" w:pos="720"/>
        </w:tabs>
        <w:ind w:left="720" w:hanging="360"/>
      </w:pPr>
      <w:rPr>
        <w:rFonts w:ascii="Arial" w:hAnsi="Arial" w:hint="default"/>
      </w:rPr>
    </w:lvl>
    <w:lvl w:ilvl="1" w:tplc="F0F69EC6" w:tentative="1">
      <w:start w:val="1"/>
      <w:numFmt w:val="bullet"/>
      <w:lvlText w:val="•"/>
      <w:lvlJc w:val="left"/>
      <w:pPr>
        <w:tabs>
          <w:tab w:val="num" w:pos="1440"/>
        </w:tabs>
        <w:ind w:left="1440" w:hanging="360"/>
      </w:pPr>
      <w:rPr>
        <w:rFonts w:ascii="Arial" w:hAnsi="Arial" w:hint="default"/>
      </w:rPr>
    </w:lvl>
    <w:lvl w:ilvl="2" w:tplc="A59028E4" w:tentative="1">
      <w:start w:val="1"/>
      <w:numFmt w:val="bullet"/>
      <w:lvlText w:val="•"/>
      <w:lvlJc w:val="left"/>
      <w:pPr>
        <w:tabs>
          <w:tab w:val="num" w:pos="2160"/>
        </w:tabs>
        <w:ind w:left="2160" w:hanging="360"/>
      </w:pPr>
      <w:rPr>
        <w:rFonts w:ascii="Arial" w:hAnsi="Arial" w:hint="default"/>
      </w:rPr>
    </w:lvl>
    <w:lvl w:ilvl="3" w:tplc="3844EB5A" w:tentative="1">
      <w:start w:val="1"/>
      <w:numFmt w:val="bullet"/>
      <w:lvlText w:val="•"/>
      <w:lvlJc w:val="left"/>
      <w:pPr>
        <w:tabs>
          <w:tab w:val="num" w:pos="2880"/>
        </w:tabs>
        <w:ind w:left="2880" w:hanging="360"/>
      </w:pPr>
      <w:rPr>
        <w:rFonts w:ascii="Arial" w:hAnsi="Arial" w:hint="default"/>
      </w:rPr>
    </w:lvl>
    <w:lvl w:ilvl="4" w:tplc="7B886BA2" w:tentative="1">
      <w:start w:val="1"/>
      <w:numFmt w:val="bullet"/>
      <w:lvlText w:val="•"/>
      <w:lvlJc w:val="left"/>
      <w:pPr>
        <w:tabs>
          <w:tab w:val="num" w:pos="3600"/>
        </w:tabs>
        <w:ind w:left="3600" w:hanging="360"/>
      </w:pPr>
      <w:rPr>
        <w:rFonts w:ascii="Arial" w:hAnsi="Arial" w:hint="default"/>
      </w:rPr>
    </w:lvl>
    <w:lvl w:ilvl="5" w:tplc="B4BC2160" w:tentative="1">
      <w:start w:val="1"/>
      <w:numFmt w:val="bullet"/>
      <w:lvlText w:val="•"/>
      <w:lvlJc w:val="left"/>
      <w:pPr>
        <w:tabs>
          <w:tab w:val="num" w:pos="4320"/>
        </w:tabs>
        <w:ind w:left="4320" w:hanging="360"/>
      </w:pPr>
      <w:rPr>
        <w:rFonts w:ascii="Arial" w:hAnsi="Arial" w:hint="default"/>
      </w:rPr>
    </w:lvl>
    <w:lvl w:ilvl="6" w:tplc="BAD6189C" w:tentative="1">
      <w:start w:val="1"/>
      <w:numFmt w:val="bullet"/>
      <w:lvlText w:val="•"/>
      <w:lvlJc w:val="left"/>
      <w:pPr>
        <w:tabs>
          <w:tab w:val="num" w:pos="5040"/>
        </w:tabs>
        <w:ind w:left="5040" w:hanging="360"/>
      </w:pPr>
      <w:rPr>
        <w:rFonts w:ascii="Arial" w:hAnsi="Arial" w:hint="default"/>
      </w:rPr>
    </w:lvl>
    <w:lvl w:ilvl="7" w:tplc="8E700A7E" w:tentative="1">
      <w:start w:val="1"/>
      <w:numFmt w:val="bullet"/>
      <w:lvlText w:val="•"/>
      <w:lvlJc w:val="left"/>
      <w:pPr>
        <w:tabs>
          <w:tab w:val="num" w:pos="5760"/>
        </w:tabs>
        <w:ind w:left="5760" w:hanging="360"/>
      </w:pPr>
      <w:rPr>
        <w:rFonts w:ascii="Arial" w:hAnsi="Arial" w:hint="default"/>
      </w:rPr>
    </w:lvl>
    <w:lvl w:ilvl="8" w:tplc="DCB6ED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233D06"/>
    <w:multiLevelType w:val="hybridMultilevel"/>
    <w:tmpl w:val="66286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5C44B5"/>
    <w:multiLevelType w:val="hybridMultilevel"/>
    <w:tmpl w:val="32925D96"/>
    <w:lvl w:ilvl="0" w:tplc="AB5EC306">
      <w:start w:val="1"/>
      <w:numFmt w:val="bullet"/>
      <w:lvlText w:val="•"/>
      <w:lvlJc w:val="left"/>
      <w:pPr>
        <w:tabs>
          <w:tab w:val="num" w:pos="720"/>
        </w:tabs>
        <w:ind w:left="720" w:hanging="360"/>
      </w:pPr>
      <w:rPr>
        <w:rFonts w:ascii="Arial" w:hAnsi="Arial" w:hint="default"/>
      </w:rPr>
    </w:lvl>
    <w:lvl w:ilvl="1" w:tplc="3BF0F61E" w:tentative="1">
      <w:start w:val="1"/>
      <w:numFmt w:val="bullet"/>
      <w:lvlText w:val="•"/>
      <w:lvlJc w:val="left"/>
      <w:pPr>
        <w:tabs>
          <w:tab w:val="num" w:pos="1440"/>
        </w:tabs>
        <w:ind w:left="1440" w:hanging="360"/>
      </w:pPr>
      <w:rPr>
        <w:rFonts w:ascii="Arial" w:hAnsi="Arial" w:hint="default"/>
      </w:rPr>
    </w:lvl>
    <w:lvl w:ilvl="2" w:tplc="6FE04316" w:tentative="1">
      <w:start w:val="1"/>
      <w:numFmt w:val="bullet"/>
      <w:lvlText w:val="•"/>
      <w:lvlJc w:val="left"/>
      <w:pPr>
        <w:tabs>
          <w:tab w:val="num" w:pos="2160"/>
        </w:tabs>
        <w:ind w:left="2160" w:hanging="360"/>
      </w:pPr>
      <w:rPr>
        <w:rFonts w:ascii="Arial" w:hAnsi="Arial" w:hint="default"/>
      </w:rPr>
    </w:lvl>
    <w:lvl w:ilvl="3" w:tplc="349487A0" w:tentative="1">
      <w:start w:val="1"/>
      <w:numFmt w:val="bullet"/>
      <w:lvlText w:val="•"/>
      <w:lvlJc w:val="left"/>
      <w:pPr>
        <w:tabs>
          <w:tab w:val="num" w:pos="2880"/>
        </w:tabs>
        <w:ind w:left="2880" w:hanging="360"/>
      </w:pPr>
      <w:rPr>
        <w:rFonts w:ascii="Arial" w:hAnsi="Arial" w:hint="default"/>
      </w:rPr>
    </w:lvl>
    <w:lvl w:ilvl="4" w:tplc="A6800722" w:tentative="1">
      <w:start w:val="1"/>
      <w:numFmt w:val="bullet"/>
      <w:lvlText w:val="•"/>
      <w:lvlJc w:val="left"/>
      <w:pPr>
        <w:tabs>
          <w:tab w:val="num" w:pos="3600"/>
        </w:tabs>
        <w:ind w:left="3600" w:hanging="360"/>
      </w:pPr>
      <w:rPr>
        <w:rFonts w:ascii="Arial" w:hAnsi="Arial" w:hint="default"/>
      </w:rPr>
    </w:lvl>
    <w:lvl w:ilvl="5" w:tplc="FB8EFF40" w:tentative="1">
      <w:start w:val="1"/>
      <w:numFmt w:val="bullet"/>
      <w:lvlText w:val="•"/>
      <w:lvlJc w:val="left"/>
      <w:pPr>
        <w:tabs>
          <w:tab w:val="num" w:pos="4320"/>
        </w:tabs>
        <w:ind w:left="4320" w:hanging="360"/>
      </w:pPr>
      <w:rPr>
        <w:rFonts w:ascii="Arial" w:hAnsi="Arial" w:hint="default"/>
      </w:rPr>
    </w:lvl>
    <w:lvl w:ilvl="6" w:tplc="02F493AC" w:tentative="1">
      <w:start w:val="1"/>
      <w:numFmt w:val="bullet"/>
      <w:lvlText w:val="•"/>
      <w:lvlJc w:val="left"/>
      <w:pPr>
        <w:tabs>
          <w:tab w:val="num" w:pos="5040"/>
        </w:tabs>
        <w:ind w:left="5040" w:hanging="360"/>
      </w:pPr>
      <w:rPr>
        <w:rFonts w:ascii="Arial" w:hAnsi="Arial" w:hint="default"/>
      </w:rPr>
    </w:lvl>
    <w:lvl w:ilvl="7" w:tplc="94502B56" w:tentative="1">
      <w:start w:val="1"/>
      <w:numFmt w:val="bullet"/>
      <w:lvlText w:val="•"/>
      <w:lvlJc w:val="left"/>
      <w:pPr>
        <w:tabs>
          <w:tab w:val="num" w:pos="5760"/>
        </w:tabs>
        <w:ind w:left="5760" w:hanging="360"/>
      </w:pPr>
      <w:rPr>
        <w:rFonts w:ascii="Arial" w:hAnsi="Arial" w:hint="default"/>
      </w:rPr>
    </w:lvl>
    <w:lvl w:ilvl="8" w:tplc="D15C71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1033E9"/>
    <w:multiLevelType w:val="hybridMultilevel"/>
    <w:tmpl w:val="64962EB4"/>
    <w:lvl w:ilvl="0" w:tplc="126C018C">
      <w:start w:val="1"/>
      <w:numFmt w:val="bullet"/>
      <w:lvlText w:val="•"/>
      <w:lvlJc w:val="left"/>
      <w:pPr>
        <w:tabs>
          <w:tab w:val="num" w:pos="720"/>
        </w:tabs>
        <w:ind w:left="720" w:hanging="360"/>
      </w:pPr>
      <w:rPr>
        <w:rFonts w:ascii="Arial" w:hAnsi="Arial" w:hint="default"/>
      </w:rPr>
    </w:lvl>
    <w:lvl w:ilvl="1" w:tplc="AB0A2E00" w:tentative="1">
      <w:start w:val="1"/>
      <w:numFmt w:val="bullet"/>
      <w:lvlText w:val="•"/>
      <w:lvlJc w:val="left"/>
      <w:pPr>
        <w:tabs>
          <w:tab w:val="num" w:pos="1440"/>
        </w:tabs>
        <w:ind w:left="1440" w:hanging="360"/>
      </w:pPr>
      <w:rPr>
        <w:rFonts w:ascii="Arial" w:hAnsi="Arial" w:hint="default"/>
      </w:rPr>
    </w:lvl>
    <w:lvl w:ilvl="2" w:tplc="183AD44A" w:tentative="1">
      <w:start w:val="1"/>
      <w:numFmt w:val="bullet"/>
      <w:lvlText w:val="•"/>
      <w:lvlJc w:val="left"/>
      <w:pPr>
        <w:tabs>
          <w:tab w:val="num" w:pos="2160"/>
        </w:tabs>
        <w:ind w:left="2160" w:hanging="360"/>
      </w:pPr>
      <w:rPr>
        <w:rFonts w:ascii="Arial" w:hAnsi="Arial" w:hint="default"/>
      </w:rPr>
    </w:lvl>
    <w:lvl w:ilvl="3" w:tplc="D6F4CC3C" w:tentative="1">
      <w:start w:val="1"/>
      <w:numFmt w:val="bullet"/>
      <w:lvlText w:val="•"/>
      <w:lvlJc w:val="left"/>
      <w:pPr>
        <w:tabs>
          <w:tab w:val="num" w:pos="2880"/>
        </w:tabs>
        <w:ind w:left="2880" w:hanging="360"/>
      </w:pPr>
      <w:rPr>
        <w:rFonts w:ascii="Arial" w:hAnsi="Arial" w:hint="default"/>
      </w:rPr>
    </w:lvl>
    <w:lvl w:ilvl="4" w:tplc="A71C6ED2" w:tentative="1">
      <w:start w:val="1"/>
      <w:numFmt w:val="bullet"/>
      <w:lvlText w:val="•"/>
      <w:lvlJc w:val="left"/>
      <w:pPr>
        <w:tabs>
          <w:tab w:val="num" w:pos="3600"/>
        </w:tabs>
        <w:ind w:left="3600" w:hanging="360"/>
      </w:pPr>
      <w:rPr>
        <w:rFonts w:ascii="Arial" w:hAnsi="Arial" w:hint="default"/>
      </w:rPr>
    </w:lvl>
    <w:lvl w:ilvl="5" w:tplc="05A4DAE2" w:tentative="1">
      <w:start w:val="1"/>
      <w:numFmt w:val="bullet"/>
      <w:lvlText w:val="•"/>
      <w:lvlJc w:val="left"/>
      <w:pPr>
        <w:tabs>
          <w:tab w:val="num" w:pos="4320"/>
        </w:tabs>
        <w:ind w:left="4320" w:hanging="360"/>
      </w:pPr>
      <w:rPr>
        <w:rFonts w:ascii="Arial" w:hAnsi="Arial" w:hint="default"/>
      </w:rPr>
    </w:lvl>
    <w:lvl w:ilvl="6" w:tplc="CAD2988E" w:tentative="1">
      <w:start w:val="1"/>
      <w:numFmt w:val="bullet"/>
      <w:lvlText w:val="•"/>
      <w:lvlJc w:val="left"/>
      <w:pPr>
        <w:tabs>
          <w:tab w:val="num" w:pos="5040"/>
        </w:tabs>
        <w:ind w:left="5040" w:hanging="360"/>
      </w:pPr>
      <w:rPr>
        <w:rFonts w:ascii="Arial" w:hAnsi="Arial" w:hint="default"/>
      </w:rPr>
    </w:lvl>
    <w:lvl w:ilvl="7" w:tplc="1EB8DF18" w:tentative="1">
      <w:start w:val="1"/>
      <w:numFmt w:val="bullet"/>
      <w:lvlText w:val="•"/>
      <w:lvlJc w:val="left"/>
      <w:pPr>
        <w:tabs>
          <w:tab w:val="num" w:pos="5760"/>
        </w:tabs>
        <w:ind w:left="5760" w:hanging="360"/>
      </w:pPr>
      <w:rPr>
        <w:rFonts w:ascii="Arial" w:hAnsi="Arial" w:hint="default"/>
      </w:rPr>
    </w:lvl>
    <w:lvl w:ilvl="8" w:tplc="4E603B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6B6F69"/>
    <w:multiLevelType w:val="hybridMultilevel"/>
    <w:tmpl w:val="990CDD88"/>
    <w:lvl w:ilvl="0" w:tplc="65FE16AE">
      <w:start w:val="1"/>
      <w:numFmt w:val="bullet"/>
      <w:lvlText w:val="•"/>
      <w:lvlJc w:val="left"/>
      <w:pPr>
        <w:tabs>
          <w:tab w:val="num" w:pos="720"/>
        </w:tabs>
        <w:ind w:left="720" w:hanging="360"/>
      </w:pPr>
      <w:rPr>
        <w:rFonts w:ascii="Arial" w:hAnsi="Arial" w:hint="default"/>
      </w:rPr>
    </w:lvl>
    <w:lvl w:ilvl="1" w:tplc="681EBB42" w:tentative="1">
      <w:start w:val="1"/>
      <w:numFmt w:val="bullet"/>
      <w:lvlText w:val="•"/>
      <w:lvlJc w:val="left"/>
      <w:pPr>
        <w:tabs>
          <w:tab w:val="num" w:pos="1440"/>
        </w:tabs>
        <w:ind w:left="1440" w:hanging="360"/>
      </w:pPr>
      <w:rPr>
        <w:rFonts w:ascii="Arial" w:hAnsi="Arial" w:hint="default"/>
      </w:rPr>
    </w:lvl>
    <w:lvl w:ilvl="2" w:tplc="732CBCF0" w:tentative="1">
      <w:start w:val="1"/>
      <w:numFmt w:val="bullet"/>
      <w:lvlText w:val="•"/>
      <w:lvlJc w:val="left"/>
      <w:pPr>
        <w:tabs>
          <w:tab w:val="num" w:pos="2160"/>
        </w:tabs>
        <w:ind w:left="2160" w:hanging="360"/>
      </w:pPr>
      <w:rPr>
        <w:rFonts w:ascii="Arial" w:hAnsi="Arial" w:hint="default"/>
      </w:rPr>
    </w:lvl>
    <w:lvl w:ilvl="3" w:tplc="CBC0042C" w:tentative="1">
      <w:start w:val="1"/>
      <w:numFmt w:val="bullet"/>
      <w:lvlText w:val="•"/>
      <w:lvlJc w:val="left"/>
      <w:pPr>
        <w:tabs>
          <w:tab w:val="num" w:pos="2880"/>
        </w:tabs>
        <w:ind w:left="2880" w:hanging="360"/>
      </w:pPr>
      <w:rPr>
        <w:rFonts w:ascii="Arial" w:hAnsi="Arial" w:hint="default"/>
      </w:rPr>
    </w:lvl>
    <w:lvl w:ilvl="4" w:tplc="520882A4" w:tentative="1">
      <w:start w:val="1"/>
      <w:numFmt w:val="bullet"/>
      <w:lvlText w:val="•"/>
      <w:lvlJc w:val="left"/>
      <w:pPr>
        <w:tabs>
          <w:tab w:val="num" w:pos="3600"/>
        </w:tabs>
        <w:ind w:left="3600" w:hanging="360"/>
      </w:pPr>
      <w:rPr>
        <w:rFonts w:ascii="Arial" w:hAnsi="Arial" w:hint="default"/>
      </w:rPr>
    </w:lvl>
    <w:lvl w:ilvl="5" w:tplc="4BCA07FE" w:tentative="1">
      <w:start w:val="1"/>
      <w:numFmt w:val="bullet"/>
      <w:lvlText w:val="•"/>
      <w:lvlJc w:val="left"/>
      <w:pPr>
        <w:tabs>
          <w:tab w:val="num" w:pos="4320"/>
        </w:tabs>
        <w:ind w:left="4320" w:hanging="360"/>
      </w:pPr>
      <w:rPr>
        <w:rFonts w:ascii="Arial" w:hAnsi="Arial" w:hint="default"/>
      </w:rPr>
    </w:lvl>
    <w:lvl w:ilvl="6" w:tplc="DF5EC7F4" w:tentative="1">
      <w:start w:val="1"/>
      <w:numFmt w:val="bullet"/>
      <w:lvlText w:val="•"/>
      <w:lvlJc w:val="left"/>
      <w:pPr>
        <w:tabs>
          <w:tab w:val="num" w:pos="5040"/>
        </w:tabs>
        <w:ind w:left="5040" w:hanging="360"/>
      </w:pPr>
      <w:rPr>
        <w:rFonts w:ascii="Arial" w:hAnsi="Arial" w:hint="default"/>
      </w:rPr>
    </w:lvl>
    <w:lvl w:ilvl="7" w:tplc="8F8C5FDA" w:tentative="1">
      <w:start w:val="1"/>
      <w:numFmt w:val="bullet"/>
      <w:lvlText w:val="•"/>
      <w:lvlJc w:val="left"/>
      <w:pPr>
        <w:tabs>
          <w:tab w:val="num" w:pos="5760"/>
        </w:tabs>
        <w:ind w:left="5760" w:hanging="360"/>
      </w:pPr>
      <w:rPr>
        <w:rFonts w:ascii="Arial" w:hAnsi="Arial" w:hint="default"/>
      </w:rPr>
    </w:lvl>
    <w:lvl w:ilvl="8" w:tplc="B5D676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3F18BF"/>
    <w:multiLevelType w:val="hybridMultilevel"/>
    <w:tmpl w:val="17800B22"/>
    <w:lvl w:ilvl="0" w:tplc="5448E6F2">
      <w:start w:val="7"/>
      <w:numFmt w:val="decimal"/>
      <w:lvlText w:val="%1."/>
      <w:lvlJc w:val="left"/>
      <w:pPr>
        <w:tabs>
          <w:tab w:val="num" w:pos="720"/>
        </w:tabs>
        <w:ind w:left="720" w:hanging="360"/>
      </w:pPr>
    </w:lvl>
    <w:lvl w:ilvl="1" w:tplc="67BE7526" w:tentative="1">
      <w:start w:val="1"/>
      <w:numFmt w:val="decimal"/>
      <w:lvlText w:val="%2."/>
      <w:lvlJc w:val="left"/>
      <w:pPr>
        <w:tabs>
          <w:tab w:val="num" w:pos="1440"/>
        </w:tabs>
        <w:ind w:left="1440" w:hanging="360"/>
      </w:pPr>
    </w:lvl>
    <w:lvl w:ilvl="2" w:tplc="BB0080BE" w:tentative="1">
      <w:start w:val="1"/>
      <w:numFmt w:val="decimal"/>
      <w:lvlText w:val="%3."/>
      <w:lvlJc w:val="left"/>
      <w:pPr>
        <w:tabs>
          <w:tab w:val="num" w:pos="2160"/>
        </w:tabs>
        <w:ind w:left="2160" w:hanging="360"/>
      </w:pPr>
    </w:lvl>
    <w:lvl w:ilvl="3" w:tplc="9BDE15D2" w:tentative="1">
      <w:start w:val="1"/>
      <w:numFmt w:val="decimal"/>
      <w:lvlText w:val="%4."/>
      <w:lvlJc w:val="left"/>
      <w:pPr>
        <w:tabs>
          <w:tab w:val="num" w:pos="2880"/>
        </w:tabs>
        <w:ind w:left="2880" w:hanging="360"/>
      </w:pPr>
    </w:lvl>
    <w:lvl w:ilvl="4" w:tplc="5ABA0838" w:tentative="1">
      <w:start w:val="1"/>
      <w:numFmt w:val="decimal"/>
      <w:lvlText w:val="%5."/>
      <w:lvlJc w:val="left"/>
      <w:pPr>
        <w:tabs>
          <w:tab w:val="num" w:pos="3600"/>
        </w:tabs>
        <w:ind w:left="3600" w:hanging="360"/>
      </w:pPr>
    </w:lvl>
    <w:lvl w:ilvl="5" w:tplc="C4EC2370" w:tentative="1">
      <w:start w:val="1"/>
      <w:numFmt w:val="decimal"/>
      <w:lvlText w:val="%6."/>
      <w:lvlJc w:val="left"/>
      <w:pPr>
        <w:tabs>
          <w:tab w:val="num" w:pos="4320"/>
        </w:tabs>
        <w:ind w:left="4320" w:hanging="360"/>
      </w:pPr>
    </w:lvl>
    <w:lvl w:ilvl="6" w:tplc="FD5C6B88" w:tentative="1">
      <w:start w:val="1"/>
      <w:numFmt w:val="decimal"/>
      <w:lvlText w:val="%7."/>
      <w:lvlJc w:val="left"/>
      <w:pPr>
        <w:tabs>
          <w:tab w:val="num" w:pos="5040"/>
        </w:tabs>
        <w:ind w:left="5040" w:hanging="360"/>
      </w:pPr>
    </w:lvl>
    <w:lvl w:ilvl="7" w:tplc="98D83612" w:tentative="1">
      <w:start w:val="1"/>
      <w:numFmt w:val="decimal"/>
      <w:lvlText w:val="%8."/>
      <w:lvlJc w:val="left"/>
      <w:pPr>
        <w:tabs>
          <w:tab w:val="num" w:pos="5760"/>
        </w:tabs>
        <w:ind w:left="5760" w:hanging="360"/>
      </w:pPr>
    </w:lvl>
    <w:lvl w:ilvl="8" w:tplc="BF6AE4B2" w:tentative="1">
      <w:start w:val="1"/>
      <w:numFmt w:val="decimal"/>
      <w:lvlText w:val="%9."/>
      <w:lvlJc w:val="left"/>
      <w:pPr>
        <w:tabs>
          <w:tab w:val="num" w:pos="6480"/>
        </w:tabs>
        <w:ind w:left="6480" w:hanging="360"/>
      </w:pPr>
    </w:lvl>
  </w:abstractNum>
  <w:abstractNum w:abstractNumId="17" w15:restartNumberingAfterBreak="0">
    <w:nsid w:val="72DD5B50"/>
    <w:multiLevelType w:val="hybridMultilevel"/>
    <w:tmpl w:val="BE9608E2"/>
    <w:lvl w:ilvl="0" w:tplc="22569780">
      <w:start w:val="2"/>
      <w:numFmt w:val="decimal"/>
      <w:lvlText w:val="%1."/>
      <w:lvlJc w:val="left"/>
      <w:pPr>
        <w:tabs>
          <w:tab w:val="num" w:pos="720"/>
        </w:tabs>
        <w:ind w:left="720" w:hanging="360"/>
      </w:pPr>
    </w:lvl>
    <w:lvl w:ilvl="1" w:tplc="89BA4726" w:tentative="1">
      <w:start w:val="1"/>
      <w:numFmt w:val="decimal"/>
      <w:lvlText w:val="%2."/>
      <w:lvlJc w:val="left"/>
      <w:pPr>
        <w:tabs>
          <w:tab w:val="num" w:pos="1440"/>
        </w:tabs>
        <w:ind w:left="1440" w:hanging="360"/>
      </w:pPr>
    </w:lvl>
    <w:lvl w:ilvl="2" w:tplc="D3D07FC4" w:tentative="1">
      <w:start w:val="1"/>
      <w:numFmt w:val="decimal"/>
      <w:lvlText w:val="%3."/>
      <w:lvlJc w:val="left"/>
      <w:pPr>
        <w:tabs>
          <w:tab w:val="num" w:pos="2160"/>
        </w:tabs>
        <w:ind w:left="2160" w:hanging="360"/>
      </w:pPr>
    </w:lvl>
    <w:lvl w:ilvl="3" w:tplc="1B5E3E98" w:tentative="1">
      <w:start w:val="1"/>
      <w:numFmt w:val="decimal"/>
      <w:lvlText w:val="%4."/>
      <w:lvlJc w:val="left"/>
      <w:pPr>
        <w:tabs>
          <w:tab w:val="num" w:pos="2880"/>
        </w:tabs>
        <w:ind w:left="2880" w:hanging="360"/>
      </w:pPr>
    </w:lvl>
    <w:lvl w:ilvl="4" w:tplc="DF2672A2" w:tentative="1">
      <w:start w:val="1"/>
      <w:numFmt w:val="decimal"/>
      <w:lvlText w:val="%5."/>
      <w:lvlJc w:val="left"/>
      <w:pPr>
        <w:tabs>
          <w:tab w:val="num" w:pos="3600"/>
        </w:tabs>
        <w:ind w:left="3600" w:hanging="360"/>
      </w:pPr>
    </w:lvl>
    <w:lvl w:ilvl="5" w:tplc="30A6B576" w:tentative="1">
      <w:start w:val="1"/>
      <w:numFmt w:val="decimal"/>
      <w:lvlText w:val="%6."/>
      <w:lvlJc w:val="left"/>
      <w:pPr>
        <w:tabs>
          <w:tab w:val="num" w:pos="4320"/>
        </w:tabs>
        <w:ind w:left="4320" w:hanging="360"/>
      </w:pPr>
    </w:lvl>
    <w:lvl w:ilvl="6" w:tplc="DEC4C4A6" w:tentative="1">
      <w:start w:val="1"/>
      <w:numFmt w:val="decimal"/>
      <w:lvlText w:val="%7."/>
      <w:lvlJc w:val="left"/>
      <w:pPr>
        <w:tabs>
          <w:tab w:val="num" w:pos="5040"/>
        </w:tabs>
        <w:ind w:left="5040" w:hanging="360"/>
      </w:pPr>
    </w:lvl>
    <w:lvl w:ilvl="7" w:tplc="86CCCD04" w:tentative="1">
      <w:start w:val="1"/>
      <w:numFmt w:val="decimal"/>
      <w:lvlText w:val="%8."/>
      <w:lvlJc w:val="left"/>
      <w:pPr>
        <w:tabs>
          <w:tab w:val="num" w:pos="5760"/>
        </w:tabs>
        <w:ind w:left="5760" w:hanging="360"/>
      </w:pPr>
    </w:lvl>
    <w:lvl w:ilvl="8" w:tplc="CC36EF5C" w:tentative="1">
      <w:start w:val="1"/>
      <w:numFmt w:val="decimal"/>
      <w:lvlText w:val="%9."/>
      <w:lvlJc w:val="left"/>
      <w:pPr>
        <w:tabs>
          <w:tab w:val="num" w:pos="6480"/>
        </w:tabs>
        <w:ind w:left="6480" w:hanging="360"/>
      </w:pPr>
    </w:lvl>
  </w:abstractNum>
  <w:abstractNum w:abstractNumId="18" w15:restartNumberingAfterBreak="0">
    <w:nsid w:val="791B412B"/>
    <w:multiLevelType w:val="hybridMultilevel"/>
    <w:tmpl w:val="840AF93C"/>
    <w:lvl w:ilvl="0" w:tplc="2AFA1BAC">
      <w:start w:val="1"/>
      <w:numFmt w:val="bullet"/>
      <w:lvlText w:val="•"/>
      <w:lvlJc w:val="left"/>
      <w:pPr>
        <w:tabs>
          <w:tab w:val="num" w:pos="720"/>
        </w:tabs>
        <w:ind w:left="720" w:hanging="360"/>
      </w:pPr>
      <w:rPr>
        <w:rFonts w:ascii="Arial" w:hAnsi="Arial" w:hint="default"/>
      </w:rPr>
    </w:lvl>
    <w:lvl w:ilvl="1" w:tplc="F494764C" w:tentative="1">
      <w:start w:val="1"/>
      <w:numFmt w:val="bullet"/>
      <w:lvlText w:val="•"/>
      <w:lvlJc w:val="left"/>
      <w:pPr>
        <w:tabs>
          <w:tab w:val="num" w:pos="1440"/>
        </w:tabs>
        <w:ind w:left="1440" w:hanging="360"/>
      </w:pPr>
      <w:rPr>
        <w:rFonts w:ascii="Arial" w:hAnsi="Arial" w:hint="default"/>
      </w:rPr>
    </w:lvl>
    <w:lvl w:ilvl="2" w:tplc="ADE25C7E" w:tentative="1">
      <w:start w:val="1"/>
      <w:numFmt w:val="bullet"/>
      <w:lvlText w:val="•"/>
      <w:lvlJc w:val="left"/>
      <w:pPr>
        <w:tabs>
          <w:tab w:val="num" w:pos="2160"/>
        </w:tabs>
        <w:ind w:left="2160" w:hanging="360"/>
      </w:pPr>
      <w:rPr>
        <w:rFonts w:ascii="Arial" w:hAnsi="Arial" w:hint="default"/>
      </w:rPr>
    </w:lvl>
    <w:lvl w:ilvl="3" w:tplc="AEAA306C" w:tentative="1">
      <w:start w:val="1"/>
      <w:numFmt w:val="bullet"/>
      <w:lvlText w:val="•"/>
      <w:lvlJc w:val="left"/>
      <w:pPr>
        <w:tabs>
          <w:tab w:val="num" w:pos="2880"/>
        </w:tabs>
        <w:ind w:left="2880" w:hanging="360"/>
      </w:pPr>
      <w:rPr>
        <w:rFonts w:ascii="Arial" w:hAnsi="Arial" w:hint="default"/>
      </w:rPr>
    </w:lvl>
    <w:lvl w:ilvl="4" w:tplc="1B145296" w:tentative="1">
      <w:start w:val="1"/>
      <w:numFmt w:val="bullet"/>
      <w:lvlText w:val="•"/>
      <w:lvlJc w:val="left"/>
      <w:pPr>
        <w:tabs>
          <w:tab w:val="num" w:pos="3600"/>
        </w:tabs>
        <w:ind w:left="3600" w:hanging="360"/>
      </w:pPr>
      <w:rPr>
        <w:rFonts w:ascii="Arial" w:hAnsi="Arial" w:hint="default"/>
      </w:rPr>
    </w:lvl>
    <w:lvl w:ilvl="5" w:tplc="BF1ACDAE" w:tentative="1">
      <w:start w:val="1"/>
      <w:numFmt w:val="bullet"/>
      <w:lvlText w:val="•"/>
      <w:lvlJc w:val="left"/>
      <w:pPr>
        <w:tabs>
          <w:tab w:val="num" w:pos="4320"/>
        </w:tabs>
        <w:ind w:left="4320" w:hanging="360"/>
      </w:pPr>
      <w:rPr>
        <w:rFonts w:ascii="Arial" w:hAnsi="Arial" w:hint="default"/>
      </w:rPr>
    </w:lvl>
    <w:lvl w:ilvl="6" w:tplc="28525B3E" w:tentative="1">
      <w:start w:val="1"/>
      <w:numFmt w:val="bullet"/>
      <w:lvlText w:val="•"/>
      <w:lvlJc w:val="left"/>
      <w:pPr>
        <w:tabs>
          <w:tab w:val="num" w:pos="5040"/>
        </w:tabs>
        <w:ind w:left="5040" w:hanging="360"/>
      </w:pPr>
      <w:rPr>
        <w:rFonts w:ascii="Arial" w:hAnsi="Arial" w:hint="default"/>
      </w:rPr>
    </w:lvl>
    <w:lvl w:ilvl="7" w:tplc="D5F6E86C" w:tentative="1">
      <w:start w:val="1"/>
      <w:numFmt w:val="bullet"/>
      <w:lvlText w:val="•"/>
      <w:lvlJc w:val="left"/>
      <w:pPr>
        <w:tabs>
          <w:tab w:val="num" w:pos="5760"/>
        </w:tabs>
        <w:ind w:left="5760" w:hanging="360"/>
      </w:pPr>
      <w:rPr>
        <w:rFonts w:ascii="Arial" w:hAnsi="Arial" w:hint="default"/>
      </w:rPr>
    </w:lvl>
    <w:lvl w:ilvl="8" w:tplc="032618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0A648B"/>
    <w:multiLevelType w:val="hybridMultilevel"/>
    <w:tmpl w:val="E29AE898"/>
    <w:lvl w:ilvl="0" w:tplc="BC12745A">
      <w:start w:val="1"/>
      <w:numFmt w:val="bullet"/>
      <w:lvlText w:val="•"/>
      <w:lvlJc w:val="left"/>
      <w:pPr>
        <w:tabs>
          <w:tab w:val="num" w:pos="720"/>
        </w:tabs>
        <w:ind w:left="720" w:hanging="360"/>
      </w:pPr>
      <w:rPr>
        <w:rFonts w:ascii="Arial" w:hAnsi="Arial" w:hint="default"/>
      </w:rPr>
    </w:lvl>
    <w:lvl w:ilvl="1" w:tplc="276E1AFC" w:tentative="1">
      <w:start w:val="1"/>
      <w:numFmt w:val="bullet"/>
      <w:lvlText w:val="•"/>
      <w:lvlJc w:val="left"/>
      <w:pPr>
        <w:tabs>
          <w:tab w:val="num" w:pos="1440"/>
        </w:tabs>
        <w:ind w:left="1440" w:hanging="360"/>
      </w:pPr>
      <w:rPr>
        <w:rFonts w:ascii="Arial" w:hAnsi="Arial" w:hint="default"/>
      </w:rPr>
    </w:lvl>
    <w:lvl w:ilvl="2" w:tplc="8648FCDE" w:tentative="1">
      <w:start w:val="1"/>
      <w:numFmt w:val="bullet"/>
      <w:lvlText w:val="•"/>
      <w:lvlJc w:val="left"/>
      <w:pPr>
        <w:tabs>
          <w:tab w:val="num" w:pos="2160"/>
        </w:tabs>
        <w:ind w:left="2160" w:hanging="360"/>
      </w:pPr>
      <w:rPr>
        <w:rFonts w:ascii="Arial" w:hAnsi="Arial" w:hint="default"/>
      </w:rPr>
    </w:lvl>
    <w:lvl w:ilvl="3" w:tplc="90F0F360" w:tentative="1">
      <w:start w:val="1"/>
      <w:numFmt w:val="bullet"/>
      <w:lvlText w:val="•"/>
      <w:lvlJc w:val="left"/>
      <w:pPr>
        <w:tabs>
          <w:tab w:val="num" w:pos="2880"/>
        </w:tabs>
        <w:ind w:left="2880" w:hanging="360"/>
      </w:pPr>
      <w:rPr>
        <w:rFonts w:ascii="Arial" w:hAnsi="Arial" w:hint="default"/>
      </w:rPr>
    </w:lvl>
    <w:lvl w:ilvl="4" w:tplc="3A425EEA" w:tentative="1">
      <w:start w:val="1"/>
      <w:numFmt w:val="bullet"/>
      <w:lvlText w:val="•"/>
      <w:lvlJc w:val="left"/>
      <w:pPr>
        <w:tabs>
          <w:tab w:val="num" w:pos="3600"/>
        </w:tabs>
        <w:ind w:left="3600" w:hanging="360"/>
      </w:pPr>
      <w:rPr>
        <w:rFonts w:ascii="Arial" w:hAnsi="Arial" w:hint="default"/>
      </w:rPr>
    </w:lvl>
    <w:lvl w:ilvl="5" w:tplc="B948764A" w:tentative="1">
      <w:start w:val="1"/>
      <w:numFmt w:val="bullet"/>
      <w:lvlText w:val="•"/>
      <w:lvlJc w:val="left"/>
      <w:pPr>
        <w:tabs>
          <w:tab w:val="num" w:pos="4320"/>
        </w:tabs>
        <w:ind w:left="4320" w:hanging="360"/>
      </w:pPr>
      <w:rPr>
        <w:rFonts w:ascii="Arial" w:hAnsi="Arial" w:hint="default"/>
      </w:rPr>
    </w:lvl>
    <w:lvl w:ilvl="6" w:tplc="904AE1F0" w:tentative="1">
      <w:start w:val="1"/>
      <w:numFmt w:val="bullet"/>
      <w:lvlText w:val="•"/>
      <w:lvlJc w:val="left"/>
      <w:pPr>
        <w:tabs>
          <w:tab w:val="num" w:pos="5040"/>
        </w:tabs>
        <w:ind w:left="5040" w:hanging="360"/>
      </w:pPr>
      <w:rPr>
        <w:rFonts w:ascii="Arial" w:hAnsi="Arial" w:hint="default"/>
      </w:rPr>
    </w:lvl>
    <w:lvl w:ilvl="7" w:tplc="59F0CC70" w:tentative="1">
      <w:start w:val="1"/>
      <w:numFmt w:val="bullet"/>
      <w:lvlText w:val="•"/>
      <w:lvlJc w:val="left"/>
      <w:pPr>
        <w:tabs>
          <w:tab w:val="num" w:pos="5760"/>
        </w:tabs>
        <w:ind w:left="5760" w:hanging="360"/>
      </w:pPr>
      <w:rPr>
        <w:rFonts w:ascii="Arial" w:hAnsi="Arial" w:hint="default"/>
      </w:rPr>
    </w:lvl>
    <w:lvl w:ilvl="8" w:tplc="5DA27AB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17"/>
  </w:num>
  <w:num w:numId="4">
    <w:abstractNumId w:val="10"/>
  </w:num>
  <w:num w:numId="5">
    <w:abstractNumId w:val="4"/>
  </w:num>
  <w:num w:numId="6">
    <w:abstractNumId w:val="2"/>
  </w:num>
  <w:num w:numId="7">
    <w:abstractNumId w:val="16"/>
  </w:num>
  <w:num w:numId="8">
    <w:abstractNumId w:val="6"/>
  </w:num>
  <w:num w:numId="9">
    <w:abstractNumId w:val="13"/>
  </w:num>
  <w:num w:numId="10">
    <w:abstractNumId w:val="14"/>
  </w:num>
  <w:num w:numId="11">
    <w:abstractNumId w:val="18"/>
  </w:num>
  <w:num w:numId="12">
    <w:abstractNumId w:val="8"/>
  </w:num>
  <w:num w:numId="13">
    <w:abstractNumId w:val="19"/>
  </w:num>
  <w:num w:numId="14">
    <w:abstractNumId w:val="15"/>
  </w:num>
  <w:num w:numId="15">
    <w:abstractNumId w:val="9"/>
  </w:num>
  <w:num w:numId="16">
    <w:abstractNumId w:val="11"/>
  </w:num>
  <w:num w:numId="17">
    <w:abstractNumId w:val="0"/>
  </w:num>
  <w:num w:numId="18">
    <w:abstractNumId w:val="1"/>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10"/>
    <w:rsid w:val="000C5D08"/>
    <w:rsid w:val="00193710"/>
    <w:rsid w:val="00194137"/>
    <w:rsid w:val="00277D88"/>
    <w:rsid w:val="002A7369"/>
    <w:rsid w:val="00356156"/>
    <w:rsid w:val="003614FF"/>
    <w:rsid w:val="00391AB3"/>
    <w:rsid w:val="00440CC9"/>
    <w:rsid w:val="004C3C01"/>
    <w:rsid w:val="00634061"/>
    <w:rsid w:val="0064072C"/>
    <w:rsid w:val="00737541"/>
    <w:rsid w:val="007A555C"/>
    <w:rsid w:val="007E6077"/>
    <w:rsid w:val="008E3983"/>
    <w:rsid w:val="009B1FFB"/>
    <w:rsid w:val="009B7F47"/>
    <w:rsid w:val="009D1984"/>
    <w:rsid w:val="00A0188D"/>
    <w:rsid w:val="00A03DAD"/>
    <w:rsid w:val="00C33951"/>
    <w:rsid w:val="00C42B21"/>
    <w:rsid w:val="00C45C26"/>
    <w:rsid w:val="00C84B36"/>
    <w:rsid w:val="00CF20F5"/>
    <w:rsid w:val="00CF3C38"/>
    <w:rsid w:val="00D31E48"/>
    <w:rsid w:val="00E440A8"/>
    <w:rsid w:val="00F20E6B"/>
    <w:rsid w:val="00F43FA8"/>
    <w:rsid w:val="00F74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A208"/>
  <w15:chartTrackingRefBased/>
  <w15:docId w15:val="{BD068AD1-CC35-4CA4-8A75-CE6CEC49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E48"/>
    <w:rPr>
      <w:color w:val="0000FF"/>
      <w:u w:val="single"/>
    </w:rPr>
  </w:style>
  <w:style w:type="paragraph" w:styleId="ListParagraph">
    <w:name w:val="List Paragraph"/>
    <w:basedOn w:val="Normal"/>
    <w:uiPriority w:val="34"/>
    <w:qFormat/>
    <w:rsid w:val="00D31E48"/>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7E6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077"/>
  </w:style>
  <w:style w:type="paragraph" w:styleId="Footer">
    <w:name w:val="footer"/>
    <w:basedOn w:val="Normal"/>
    <w:link w:val="FooterChar"/>
    <w:uiPriority w:val="99"/>
    <w:unhideWhenUsed/>
    <w:rsid w:val="007E6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077"/>
  </w:style>
  <w:style w:type="table" w:styleId="TableGrid">
    <w:name w:val="Table Grid"/>
    <w:basedOn w:val="TableNormal"/>
    <w:uiPriority w:val="39"/>
    <w:rsid w:val="00277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7D8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561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98649">
      <w:bodyDiv w:val="1"/>
      <w:marLeft w:val="0"/>
      <w:marRight w:val="0"/>
      <w:marTop w:val="0"/>
      <w:marBottom w:val="0"/>
      <w:divBdr>
        <w:top w:val="none" w:sz="0" w:space="0" w:color="auto"/>
        <w:left w:val="none" w:sz="0" w:space="0" w:color="auto"/>
        <w:bottom w:val="none" w:sz="0" w:space="0" w:color="auto"/>
        <w:right w:val="none" w:sz="0" w:space="0" w:color="auto"/>
      </w:divBdr>
      <w:divsChild>
        <w:div w:id="900601001">
          <w:marLeft w:val="547"/>
          <w:marRight w:val="0"/>
          <w:marTop w:val="115"/>
          <w:marBottom w:val="0"/>
          <w:divBdr>
            <w:top w:val="none" w:sz="0" w:space="0" w:color="auto"/>
            <w:left w:val="none" w:sz="0" w:space="0" w:color="auto"/>
            <w:bottom w:val="none" w:sz="0" w:space="0" w:color="auto"/>
            <w:right w:val="none" w:sz="0" w:space="0" w:color="auto"/>
          </w:divBdr>
        </w:div>
      </w:divsChild>
    </w:div>
    <w:div w:id="616647340">
      <w:bodyDiv w:val="1"/>
      <w:marLeft w:val="0"/>
      <w:marRight w:val="0"/>
      <w:marTop w:val="0"/>
      <w:marBottom w:val="0"/>
      <w:divBdr>
        <w:top w:val="none" w:sz="0" w:space="0" w:color="auto"/>
        <w:left w:val="none" w:sz="0" w:space="0" w:color="auto"/>
        <w:bottom w:val="none" w:sz="0" w:space="0" w:color="auto"/>
        <w:right w:val="none" w:sz="0" w:space="0" w:color="auto"/>
      </w:divBdr>
      <w:divsChild>
        <w:div w:id="1572496293">
          <w:marLeft w:val="547"/>
          <w:marRight w:val="0"/>
          <w:marTop w:val="106"/>
          <w:marBottom w:val="0"/>
          <w:divBdr>
            <w:top w:val="none" w:sz="0" w:space="0" w:color="auto"/>
            <w:left w:val="none" w:sz="0" w:space="0" w:color="auto"/>
            <w:bottom w:val="none" w:sz="0" w:space="0" w:color="auto"/>
            <w:right w:val="none" w:sz="0" w:space="0" w:color="auto"/>
          </w:divBdr>
        </w:div>
        <w:div w:id="1712533263">
          <w:marLeft w:val="547"/>
          <w:marRight w:val="0"/>
          <w:marTop w:val="106"/>
          <w:marBottom w:val="0"/>
          <w:divBdr>
            <w:top w:val="none" w:sz="0" w:space="0" w:color="auto"/>
            <w:left w:val="none" w:sz="0" w:space="0" w:color="auto"/>
            <w:bottom w:val="none" w:sz="0" w:space="0" w:color="auto"/>
            <w:right w:val="none" w:sz="0" w:space="0" w:color="auto"/>
          </w:divBdr>
        </w:div>
        <w:div w:id="1494951421">
          <w:marLeft w:val="547"/>
          <w:marRight w:val="0"/>
          <w:marTop w:val="106"/>
          <w:marBottom w:val="0"/>
          <w:divBdr>
            <w:top w:val="none" w:sz="0" w:space="0" w:color="auto"/>
            <w:left w:val="none" w:sz="0" w:space="0" w:color="auto"/>
            <w:bottom w:val="none" w:sz="0" w:space="0" w:color="auto"/>
            <w:right w:val="none" w:sz="0" w:space="0" w:color="auto"/>
          </w:divBdr>
        </w:div>
        <w:div w:id="1300528071">
          <w:marLeft w:val="547"/>
          <w:marRight w:val="0"/>
          <w:marTop w:val="106"/>
          <w:marBottom w:val="0"/>
          <w:divBdr>
            <w:top w:val="none" w:sz="0" w:space="0" w:color="auto"/>
            <w:left w:val="none" w:sz="0" w:space="0" w:color="auto"/>
            <w:bottom w:val="none" w:sz="0" w:space="0" w:color="auto"/>
            <w:right w:val="none" w:sz="0" w:space="0" w:color="auto"/>
          </w:divBdr>
        </w:div>
      </w:divsChild>
    </w:div>
    <w:div w:id="651912730">
      <w:bodyDiv w:val="1"/>
      <w:marLeft w:val="0"/>
      <w:marRight w:val="0"/>
      <w:marTop w:val="0"/>
      <w:marBottom w:val="0"/>
      <w:divBdr>
        <w:top w:val="none" w:sz="0" w:space="0" w:color="auto"/>
        <w:left w:val="none" w:sz="0" w:space="0" w:color="auto"/>
        <w:bottom w:val="none" w:sz="0" w:space="0" w:color="auto"/>
        <w:right w:val="none" w:sz="0" w:space="0" w:color="auto"/>
      </w:divBdr>
    </w:div>
    <w:div w:id="925118077">
      <w:bodyDiv w:val="1"/>
      <w:marLeft w:val="0"/>
      <w:marRight w:val="0"/>
      <w:marTop w:val="0"/>
      <w:marBottom w:val="0"/>
      <w:divBdr>
        <w:top w:val="none" w:sz="0" w:space="0" w:color="auto"/>
        <w:left w:val="none" w:sz="0" w:space="0" w:color="auto"/>
        <w:bottom w:val="none" w:sz="0" w:space="0" w:color="auto"/>
        <w:right w:val="none" w:sz="0" w:space="0" w:color="auto"/>
      </w:divBdr>
      <w:divsChild>
        <w:div w:id="1206912864">
          <w:marLeft w:val="806"/>
          <w:marRight w:val="0"/>
          <w:marTop w:val="148"/>
          <w:marBottom w:val="0"/>
          <w:divBdr>
            <w:top w:val="none" w:sz="0" w:space="0" w:color="auto"/>
            <w:left w:val="none" w:sz="0" w:space="0" w:color="auto"/>
            <w:bottom w:val="none" w:sz="0" w:space="0" w:color="auto"/>
            <w:right w:val="none" w:sz="0" w:space="0" w:color="auto"/>
          </w:divBdr>
        </w:div>
        <w:div w:id="1995183764">
          <w:marLeft w:val="806"/>
          <w:marRight w:val="0"/>
          <w:marTop w:val="148"/>
          <w:marBottom w:val="0"/>
          <w:divBdr>
            <w:top w:val="none" w:sz="0" w:space="0" w:color="auto"/>
            <w:left w:val="none" w:sz="0" w:space="0" w:color="auto"/>
            <w:bottom w:val="none" w:sz="0" w:space="0" w:color="auto"/>
            <w:right w:val="none" w:sz="0" w:space="0" w:color="auto"/>
          </w:divBdr>
        </w:div>
      </w:divsChild>
    </w:div>
    <w:div w:id="960187777">
      <w:bodyDiv w:val="1"/>
      <w:marLeft w:val="0"/>
      <w:marRight w:val="0"/>
      <w:marTop w:val="0"/>
      <w:marBottom w:val="0"/>
      <w:divBdr>
        <w:top w:val="none" w:sz="0" w:space="0" w:color="auto"/>
        <w:left w:val="none" w:sz="0" w:space="0" w:color="auto"/>
        <w:bottom w:val="none" w:sz="0" w:space="0" w:color="auto"/>
        <w:right w:val="none" w:sz="0" w:space="0" w:color="auto"/>
      </w:divBdr>
      <w:divsChild>
        <w:div w:id="562108409">
          <w:marLeft w:val="806"/>
          <w:marRight w:val="0"/>
          <w:marTop w:val="157"/>
          <w:marBottom w:val="0"/>
          <w:divBdr>
            <w:top w:val="none" w:sz="0" w:space="0" w:color="auto"/>
            <w:left w:val="none" w:sz="0" w:space="0" w:color="auto"/>
            <w:bottom w:val="none" w:sz="0" w:space="0" w:color="auto"/>
            <w:right w:val="none" w:sz="0" w:space="0" w:color="auto"/>
          </w:divBdr>
        </w:div>
        <w:div w:id="560751851">
          <w:marLeft w:val="806"/>
          <w:marRight w:val="0"/>
          <w:marTop w:val="157"/>
          <w:marBottom w:val="0"/>
          <w:divBdr>
            <w:top w:val="none" w:sz="0" w:space="0" w:color="auto"/>
            <w:left w:val="none" w:sz="0" w:space="0" w:color="auto"/>
            <w:bottom w:val="none" w:sz="0" w:space="0" w:color="auto"/>
            <w:right w:val="none" w:sz="0" w:space="0" w:color="auto"/>
          </w:divBdr>
        </w:div>
      </w:divsChild>
    </w:div>
    <w:div w:id="1131633926">
      <w:bodyDiv w:val="1"/>
      <w:marLeft w:val="0"/>
      <w:marRight w:val="0"/>
      <w:marTop w:val="0"/>
      <w:marBottom w:val="0"/>
      <w:divBdr>
        <w:top w:val="none" w:sz="0" w:space="0" w:color="auto"/>
        <w:left w:val="none" w:sz="0" w:space="0" w:color="auto"/>
        <w:bottom w:val="none" w:sz="0" w:space="0" w:color="auto"/>
        <w:right w:val="none" w:sz="0" w:space="0" w:color="auto"/>
      </w:divBdr>
      <w:divsChild>
        <w:div w:id="816531416">
          <w:marLeft w:val="547"/>
          <w:marRight w:val="0"/>
          <w:marTop w:val="115"/>
          <w:marBottom w:val="0"/>
          <w:divBdr>
            <w:top w:val="none" w:sz="0" w:space="0" w:color="auto"/>
            <w:left w:val="none" w:sz="0" w:space="0" w:color="auto"/>
            <w:bottom w:val="none" w:sz="0" w:space="0" w:color="auto"/>
            <w:right w:val="none" w:sz="0" w:space="0" w:color="auto"/>
          </w:divBdr>
        </w:div>
      </w:divsChild>
    </w:div>
    <w:div w:id="1249733282">
      <w:bodyDiv w:val="1"/>
      <w:marLeft w:val="0"/>
      <w:marRight w:val="0"/>
      <w:marTop w:val="0"/>
      <w:marBottom w:val="0"/>
      <w:divBdr>
        <w:top w:val="none" w:sz="0" w:space="0" w:color="auto"/>
        <w:left w:val="none" w:sz="0" w:space="0" w:color="auto"/>
        <w:bottom w:val="none" w:sz="0" w:space="0" w:color="auto"/>
        <w:right w:val="none" w:sz="0" w:space="0" w:color="auto"/>
      </w:divBdr>
    </w:div>
    <w:div w:id="1703362097">
      <w:bodyDiv w:val="1"/>
      <w:marLeft w:val="0"/>
      <w:marRight w:val="0"/>
      <w:marTop w:val="0"/>
      <w:marBottom w:val="0"/>
      <w:divBdr>
        <w:top w:val="none" w:sz="0" w:space="0" w:color="auto"/>
        <w:left w:val="none" w:sz="0" w:space="0" w:color="auto"/>
        <w:bottom w:val="none" w:sz="0" w:space="0" w:color="auto"/>
        <w:right w:val="none" w:sz="0" w:space="0" w:color="auto"/>
      </w:divBdr>
      <w:divsChild>
        <w:div w:id="855389531">
          <w:marLeft w:val="1440"/>
          <w:marRight w:val="0"/>
          <w:marTop w:val="157"/>
          <w:marBottom w:val="0"/>
          <w:divBdr>
            <w:top w:val="none" w:sz="0" w:space="0" w:color="auto"/>
            <w:left w:val="none" w:sz="0" w:space="0" w:color="auto"/>
            <w:bottom w:val="none" w:sz="0" w:space="0" w:color="auto"/>
            <w:right w:val="none" w:sz="0" w:space="0" w:color="auto"/>
          </w:divBdr>
        </w:div>
        <w:div w:id="1107695189">
          <w:marLeft w:val="1440"/>
          <w:marRight w:val="0"/>
          <w:marTop w:val="157"/>
          <w:marBottom w:val="0"/>
          <w:divBdr>
            <w:top w:val="none" w:sz="0" w:space="0" w:color="auto"/>
            <w:left w:val="none" w:sz="0" w:space="0" w:color="auto"/>
            <w:bottom w:val="none" w:sz="0" w:space="0" w:color="auto"/>
            <w:right w:val="none" w:sz="0" w:space="0" w:color="auto"/>
          </w:divBdr>
        </w:div>
        <w:div w:id="749036227">
          <w:marLeft w:val="1440"/>
          <w:marRight w:val="0"/>
          <w:marTop w:val="157"/>
          <w:marBottom w:val="0"/>
          <w:divBdr>
            <w:top w:val="none" w:sz="0" w:space="0" w:color="auto"/>
            <w:left w:val="none" w:sz="0" w:space="0" w:color="auto"/>
            <w:bottom w:val="none" w:sz="0" w:space="0" w:color="auto"/>
            <w:right w:val="none" w:sz="0" w:space="0" w:color="auto"/>
          </w:divBdr>
        </w:div>
      </w:divsChild>
    </w:div>
    <w:div w:id="1729842880">
      <w:bodyDiv w:val="1"/>
      <w:marLeft w:val="0"/>
      <w:marRight w:val="0"/>
      <w:marTop w:val="0"/>
      <w:marBottom w:val="0"/>
      <w:divBdr>
        <w:top w:val="none" w:sz="0" w:space="0" w:color="auto"/>
        <w:left w:val="none" w:sz="0" w:space="0" w:color="auto"/>
        <w:bottom w:val="none" w:sz="0" w:space="0" w:color="auto"/>
        <w:right w:val="none" w:sz="0" w:space="0" w:color="auto"/>
      </w:divBdr>
      <w:divsChild>
        <w:div w:id="854199002">
          <w:marLeft w:val="547"/>
          <w:marRight w:val="0"/>
          <w:marTop w:val="154"/>
          <w:marBottom w:val="0"/>
          <w:divBdr>
            <w:top w:val="none" w:sz="0" w:space="0" w:color="auto"/>
            <w:left w:val="none" w:sz="0" w:space="0" w:color="auto"/>
            <w:bottom w:val="none" w:sz="0" w:space="0" w:color="auto"/>
            <w:right w:val="none" w:sz="0" w:space="0" w:color="auto"/>
          </w:divBdr>
        </w:div>
      </w:divsChild>
    </w:div>
    <w:div w:id="2078287327">
      <w:bodyDiv w:val="1"/>
      <w:marLeft w:val="0"/>
      <w:marRight w:val="0"/>
      <w:marTop w:val="0"/>
      <w:marBottom w:val="0"/>
      <w:divBdr>
        <w:top w:val="none" w:sz="0" w:space="0" w:color="auto"/>
        <w:left w:val="none" w:sz="0" w:space="0" w:color="auto"/>
        <w:bottom w:val="none" w:sz="0" w:space="0" w:color="auto"/>
        <w:right w:val="none" w:sz="0" w:space="0" w:color="auto"/>
      </w:divBdr>
      <w:divsChild>
        <w:div w:id="399867401">
          <w:marLeft w:val="547"/>
          <w:marRight w:val="0"/>
          <w:marTop w:val="115"/>
          <w:marBottom w:val="0"/>
          <w:divBdr>
            <w:top w:val="none" w:sz="0" w:space="0" w:color="auto"/>
            <w:left w:val="none" w:sz="0" w:space="0" w:color="auto"/>
            <w:bottom w:val="none" w:sz="0" w:space="0" w:color="auto"/>
            <w:right w:val="none" w:sz="0" w:space="0" w:color="auto"/>
          </w:divBdr>
        </w:div>
        <w:div w:id="1187133339">
          <w:marLeft w:val="547"/>
          <w:marRight w:val="0"/>
          <w:marTop w:val="115"/>
          <w:marBottom w:val="0"/>
          <w:divBdr>
            <w:top w:val="none" w:sz="0" w:space="0" w:color="auto"/>
            <w:left w:val="none" w:sz="0" w:space="0" w:color="auto"/>
            <w:bottom w:val="none" w:sz="0" w:space="0" w:color="auto"/>
            <w:right w:val="none" w:sz="0" w:space="0" w:color="auto"/>
          </w:divBdr>
        </w:div>
        <w:div w:id="1538271174">
          <w:marLeft w:val="547"/>
          <w:marRight w:val="0"/>
          <w:marTop w:val="115"/>
          <w:marBottom w:val="0"/>
          <w:divBdr>
            <w:top w:val="none" w:sz="0" w:space="0" w:color="auto"/>
            <w:left w:val="none" w:sz="0" w:space="0" w:color="auto"/>
            <w:bottom w:val="none" w:sz="0" w:space="0" w:color="auto"/>
            <w:right w:val="none" w:sz="0" w:space="0" w:color="auto"/>
          </w:divBdr>
        </w:div>
        <w:div w:id="59351588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ku.edu.qa/en/qbri/research-areas/research-compliance" TargetMode="External"/><Relationship Id="rId3" Type="http://schemas.openxmlformats.org/officeDocument/2006/relationships/settings" Target="settings.xml"/><Relationship Id="rId7" Type="http://schemas.openxmlformats.org/officeDocument/2006/relationships/hyperlink" Target="https://hbku.wufoo.com/forms/qbrihbku-institutional-review-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Mouna Korichi</dc:creator>
  <cp:keywords/>
  <dc:description/>
  <cp:lastModifiedBy>Mouna Korichi</cp:lastModifiedBy>
  <cp:revision>21</cp:revision>
  <cp:lastPrinted>2019-07-02T04:45:00Z</cp:lastPrinted>
  <dcterms:created xsi:type="dcterms:W3CDTF">2019-06-30T05:49:00Z</dcterms:created>
  <dcterms:modified xsi:type="dcterms:W3CDTF">2019-09-23T07:30:00Z</dcterms:modified>
</cp:coreProperties>
</file>