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letterheadbg-5" type="tile"/>
    </v:background>
  </w:background>
  <w:body>
    <w:p w14:paraId="6A8B3FD4" w14:textId="77777777" w:rsidR="00ED6650" w:rsidRDefault="00ED6650" w:rsidP="00B722FC">
      <w:pPr>
        <w:spacing w:after="200" w:line="276" w:lineRule="auto"/>
        <w:jc w:val="both"/>
        <w:outlineLvl w:val="0"/>
        <w:rPr>
          <w:rFonts w:ascii="Century Gothic" w:eastAsia="Times New Roman" w:hAnsi="Century Gothic"/>
          <w:b/>
          <w:color w:val="7030A0"/>
          <w:sz w:val="56"/>
          <w:szCs w:val="56"/>
          <w:lang w:eastAsia="en-GB"/>
        </w:rPr>
      </w:pPr>
    </w:p>
    <w:p w14:paraId="7B1C8BBE" w14:textId="77777777" w:rsidR="00ED6650" w:rsidRDefault="00ED6650" w:rsidP="00B722FC">
      <w:pPr>
        <w:spacing w:after="200" w:line="276" w:lineRule="auto"/>
        <w:jc w:val="both"/>
        <w:outlineLvl w:val="0"/>
        <w:rPr>
          <w:rFonts w:ascii="Century Gothic" w:eastAsia="Times New Roman" w:hAnsi="Century Gothic"/>
          <w:b/>
          <w:color w:val="7030A0"/>
          <w:sz w:val="56"/>
          <w:szCs w:val="56"/>
          <w:lang w:eastAsia="en-GB"/>
        </w:rPr>
      </w:pPr>
    </w:p>
    <w:p w14:paraId="1129EF2A" w14:textId="77777777" w:rsidR="00ED6650" w:rsidRDefault="00ED6650" w:rsidP="008D7326">
      <w:pPr>
        <w:spacing w:after="200" w:line="276" w:lineRule="auto"/>
        <w:jc w:val="center"/>
        <w:outlineLvl w:val="0"/>
        <w:rPr>
          <w:rFonts w:ascii="Century Gothic" w:eastAsia="Times New Roman" w:hAnsi="Century Gothic"/>
          <w:b/>
          <w:color w:val="7030A0"/>
          <w:sz w:val="56"/>
          <w:szCs w:val="56"/>
          <w:lang w:eastAsia="en-GB"/>
        </w:rPr>
      </w:pPr>
    </w:p>
    <w:p w14:paraId="0EC8C45E" w14:textId="77777777" w:rsidR="00A128F5" w:rsidRDefault="00A128F5" w:rsidP="00B722FC">
      <w:pPr>
        <w:spacing w:after="200" w:line="276" w:lineRule="auto"/>
        <w:jc w:val="both"/>
        <w:outlineLvl w:val="0"/>
        <w:rPr>
          <w:rFonts w:ascii="Century Gothic" w:eastAsia="Times New Roman" w:hAnsi="Century Gothic"/>
          <w:b/>
          <w:color w:val="FFC000"/>
          <w:sz w:val="56"/>
          <w:szCs w:val="56"/>
          <w:lang w:eastAsia="en-GB"/>
        </w:rPr>
      </w:pPr>
    </w:p>
    <w:p w14:paraId="10D66845" w14:textId="26DE70E3" w:rsidR="001470E5" w:rsidRDefault="004D0991" w:rsidP="00B722FC">
      <w:pPr>
        <w:spacing w:after="200" w:line="276" w:lineRule="auto"/>
        <w:jc w:val="both"/>
        <w:outlineLvl w:val="0"/>
        <w:rPr>
          <w:rFonts w:ascii="Century Gothic" w:eastAsia="Times New Roman" w:hAnsi="Century Gothic"/>
          <w:b/>
          <w:color w:val="FFC000"/>
          <w:sz w:val="56"/>
          <w:szCs w:val="56"/>
          <w:lang w:eastAsia="en-GB"/>
        </w:rPr>
      </w:pPr>
      <w:r>
        <w:rPr>
          <w:rFonts w:ascii="Century Gothic" w:eastAsia="Times New Roman" w:hAnsi="Century Gothic"/>
          <w:b/>
          <w:color w:val="FFC000"/>
          <w:sz w:val="56"/>
          <w:szCs w:val="56"/>
          <w:lang w:eastAsia="en-GB"/>
        </w:rPr>
        <w:t xml:space="preserve">Implementing the </w:t>
      </w:r>
    </w:p>
    <w:p w14:paraId="3D46998F" w14:textId="77777777" w:rsidR="004D0991" w:rsidRDefault="006B4FA9" w:rsidP="00B722FC">
      <w:pPr>
        <w:spacing w:after="200" w:line="276" w:lineRule="auto"/>
        <w:jc w:val="both"/>
        <w:outlineLvl w:val="0"/>
        <w:rPr>
          <w:rFonts w:ascii="Century Gothic" w:eastAsia="Times New Roman" w:hAnsi="Century Gothic"/>
          <w:b/>
          <w:color w:val="FFC000"/>
          <w:sz w:val="56"/>
          <w:szCs w:val="56"/>
          <w:lang w:eastAsia="en-GB"/>
        </w:rPr>
      </w:pPr>
      <w:r>
        <w:rPr>
          <w:rFonts w:ascii="Century Gothic" w:eastAsia="Times New Roman" w:hAnsi="Century Gothic"/>
          <w:b/>
          <w:color w:val="FFC000"/>
          <w:sz w:val="56"/>
          <w:szCs w:val="56"/>
          <w:lang w:eastAsia="en-GB"/>
        </w:rPr>
        <w:t xml:space="preserve">CIOS </w:t>
      </w:r>
      <w:r w:rsidR="00E91D5B">
        <w:rPr>
          <w:rFonts w:ascii="Century Gothic" w:eastAsia="Times New Roman" w:hAnsi="Century Gothic"/>
          <w:b/>
          <w:color w:val="FFC000"/>
          <w:sz w:val="56"/>
          <w:szCs w:val="56"/>
          <w:lang w:eastAsia="en-GB"/>
        </w:rPr>
        <w:t xml:space="preserve">PSHE </w:t>
      </w:r>
      <w:r>
        <w:rPr>
          <w:rFonts w:ascii="Century Gothic" w:eastAsia="Times New Roman" w:hAnsi="Century Gothic"/>
          <w:b/>
          <w:color w:val="FFC000"/>
          <w:sz w:val="56"/>
          <w:szCs w:val="56"/>
          <w:lang w:eastAsia="en-GB"/>
        </w:rPr>
        <w:t xml:space="preserve">Curriculum </w:t>
      </w:r>
    </w:p>
    <w:p w14:paraId="6F1C661C" w14:textId="3E9D8D68" w:rsidR="008D7326" w:rsidRDefault="004D0991" w:rsidP="00B722FC">
      <w:pPr>
        <w:spacing w:after="200" w:line="276" w:lineRule="auto"/>
        <w:jc w:val="both"/>
        <w:outlineLvl w:val="0"/>
        <w:rPr>
          <w:rFonts w:ascii="Century Gothic" w:eastAsia="Times New Roman" w:hAnsi="Century Gothic"/>
          <w:b/>
          <w:color w:val="FFC000"/>
          <w:sz w:val="56"/>
          <w:szCs w:val="56"/>
          <w:lang w:eastAsia="en-GB"/>
        </w:rPr>
      </w:pPr>
      <w:r>
        <w:rPr>
          <w:rFonts w:ascii="Century Gothic" w:eastAsia="Times New Roman" w:hAnsi="Century Gothic"/>
          <w:b/>
          <w:color w:val="FFC000"/>
          <w:sz w:val="56"/>
          <w:szCs w:val="56"/>
          <w:lang w:eastAsia="en-GB"/>
        </w:rPr>
        <w:t xml:space="preserve">Modules </w:t>
      </w:r>
    </w:p>
    <w:p w14:paraId="102674A2" w14:textId="2D255ED3" w:rsidR="00D74602" w:rsidRDefault="00D74602" w:rsidP="00B722FC">
      <w:pPr>
        <w:spacing w:after="200" w:line="276" w:lineRule="auto"/>
        <w:jc w:val="both"/>
        <w:outlineLvl w:val="0"/>
        <w:rPr>
          <w:rFonts w:ascii="Century Gothic" w:eastAsia="Times New Roman" w:hAnsi="Century Gothic"/>
          <w:b/>
          <w:color w:val="7030A0"/>
          <w:sz w:val="56"/>
          <w:szCs w:val="56"/>
          <w:lang w:eastAsia="en-GB"/>
        </w:rPr>
      </w:pPr>
    </w:p>
    <w:p w14:paraId="71416F10" w14:textId="77777777" w:rsidR="00150275" w:rsidRDefault="00150275" w:rsidP="00B722FC">
      <w:pPr>
        <w:spacing w:after="200" w:line="276" w:lineRule="auto"/>
        <w:jc w:val="both"/>
        <w:outlineLvl w:val="0"/>
        <w:rPr>
          <w:rFonts w:ascii="Century Gothic" w:eastAsia="Times New Roman" w:hAnsi="Century Gothic"/>
          <w:b/>
          <w:color w:val="7030A0"/>
          <w:sz w:val="56"/>
          <w:szCs w:val="56"/>
          <w:lang w:eastAsia="en-GB"/>
        </w:rPr>
      </w:pPr>
    </w:p>
    <w:tbl>
      <w:tblPr>
        <w:tblStyle w:val="TableGrid"/>
        <w:tblW w:w="0" w:type="auto"/>
        <w:tblLook w:val="04A0" w:firstRow="1" w:lastRow="0" w:firstColumn="1" w:lastColumn="0" w:noHBand="0" w:noVBand="1"/>
      </w:tblPr>
      <w:tblGrid>
        <w:gridCol w:w="3647"/>
        <w:gridCol w:w="6321"/>
      </w:tblGrid>
      <w:tr w:rsidR="00D74602" w14:paraId="66566146" w14:textId="77777777" w:rsidTr="0089096D">
        <w:tc>
          <w:tcPr>
            <w:tcW w:w="3647" w:type="dxa"/>
          </w:tcPr>
          <w:p w14:paraId="503F38B6" w14:textId="385D98E7" w:rsidR="00D74602" w:rsidRPr="009C1A7A" w:rsidRDefault="00D74602" w:rsidP="00B722FC">
            <w:pPr>
              <w:spacing w:after="200" w:line="276" w:lineRule="auto"/>
              <w:jc w:val="both"/>
              <w:outlineLvl w:val="0"/>
              <w:rPr>
                <w:rFonts w:ascii="Century Gothic" w:eastAsia="Times New Roman" w:hAnsi="Century Gothic"/>
                <w:b/>
                <w:color w:val="FFC000"/>
                <w:sz w:val="36"/>
                <w:szCs w:val="36"/>
                <w:lang w:eastAsia="en-GB"/>
              </w:rPr>
            </w:pPr>
            <w:r w:rsidRPr="009C1A7A">
              <w:rPr>
                <w:rFonts w:ascii="Century Gothic" w:eastAsia="Times New Roman" w:hAnsi="Century Gothic"/>
                <w:b/>
                <w:color w:val="FFC000"/>
                <w:sz w:val="36"/>
                <w:szCs w:val="36"/>
                <w:lang w:eastAsia="en-GB"/>
              </w:rPr>
              <w:t xml:space="preserve">Name </w:t>
            </w:r>
          </w:p>
        </w:tc>
        <w:tc>
          <w:tcPr>
            <w:tcW w:w="6321" w:type="dxa"/>
          </w:tcPr>
          <w:p w14:paraId="246F8BE4" w14:textId="77777777" w:rsidR="00D74602" w:rsidRPr="00D74602" w:rsidRDefault="00D74602" w:rsidP="00B722FC">
            <w:pPr>
              <w:spacing w:after="200" w:line="276" w:lineRule="auto"/>
              <w:jc w:val="both"/>
              <w:outlineLvl w:val="0"/>
              <w:rPr>
                <w:rFonts w:ascii="Century Gothic" w:eastAsia="Times New Roman" w:hAnsi="Century Gothic"/>
                <w:b/>
                <w:color w:val="7030A0"/>
                <w:sz w:val="36"/>
                <w:szCs w:val="36"/>
                <w:lang w:eastAsia="en-GB"/>
              </w:rPr>
            </w:pPr>
          </w:p>
        </w:tc>
      </w:tr>
    </w:tbl>
    <w:p w14:paraId="4366BC01" w14:textId="77777777" w:rsidR="0089096D" w:rsidRDefault="0089096D" w:rsidP="00B722FC">
      <w:pPr>
        <w:spacing w:after="200" w:line="276" w:lineRule="auto"/>
        <w:jc w:val="both"/>
        <w:outlineLvl w:val="0"/>
        <w:rPr>
          <w:rFonts w:ascii="Century Gothic" w:eastAsia="Times New Roman" w:hAnsi="Century Gothic"/>
          <w:b/>
          <w:color w:val="FFC000"/>
          <w:sz w:val="24"/>
          <w:szCs w:val="24"/>
          <w:lang w:eastAsia="en-GB"/>
        </w:rPr>
      </w:pPr>
    </w:p>
    <w:p w14:paraId="626ED927" w14:textId="77777777" w:rsidR="0089096D" w:rsidRDefault="0089096D" w:rsidP="00B722FC">
      <w:pPr>
        <w:spacing w:after="200" w:line="276" w:lineRule="auto"/>
        <w:jc w:val="both"/>
        <w:outlineLvl w:val="0"/>
        <w:rPr>
          <w:rFonts w:ascii="Century Gothic" w:eastAsia="Times New Roman" w:hAnsi="Century Gothic"/>
          <w:b/>
          <w:color w:val="FFC000"/>
          <w:sz w:val="24"/>
          <w:szCs w:val="24"/>
          <w:lang w:eastAsia="en-GB"/>
        </w:rPr>
      </w:pPr>
    </w:p>
    <w:p w14:paraId="3DD76585" w14:textId="0B5E702B" w:rsidR="0089096D" w:rsidRDefault="0089096D" w:rsidP="00B722FC">
      <w:pPr>
        <w:spacing w:after="200" w:line="276" w:lineRule="auto"/>
        <w:jc w:val="both"/>
        <w:outlineLvl w:val="0"/>
        <w:rPr>
          <w:rFonts w:ascii="Century Gothic" w:eastAsia="Times New Roman" w:hAnsi="Century Gothic"/>
          <w:b/>
          <w:color w:val="FFC000"/>
          <w:sz w:val="24"/>
          <w:szCs w:val="24"/>
          <w:lang w:eastAsia="en-GB"/>
        </w:rPr>
      </w:pPr>
    </w:p>
    <w:p w14:paraId="4101D4B9" w14:textId="7E4A9266" w:rsidR="0089096D" w:rsidRDefault="0089096D" w:rsidP="00B722FC">
      <w:pPr>
        <w:spacing w:after="200" w:line="276" w:lineRule="auto"/>
        <w:jc w:val="both"/>
        <w:outlineLvl w:val="0"/>
        <w:rPr>
          <w:rFonts w:ascii="Century Gothic" w:eastAsia="Times New Roman" w:hAnsi="Century Gothic"/>
          <w:b/>
          <w:color w:val="FFC000"/>
          <w:sz w:val="24"/>
          <w:szCs w:val="24"/>
          <w:lang w:eastAsia="en-GB"/>
        </w:rPr>
      </w:pPr>
    </w:p>
    <w:p w14:paraId="0DDF410E" w14:textId="77777777" w:rsidR="0089096D" w:rsidRDefault="0089096D" w:rsidP="00B722FC">
      <w:pPr>
        <w:spacing w:after="200" w:line="276" w:lineRule="auto"/>
        <w:jc w:val="both"/>
        <w:outlineLvl w:val="0"/>
        <w:rPr>
          <w:rFonts w:ascii="Century Gothic" w:eastAsia="Times New Roman" w:hAnsi="Century Gothic"/>
          <w:b/>
          <w:color w:val="FFC000"/>
          <w:sz w:val="24"/>
          <w:szCs w:val="24"/>
          <w:lang w:eastAsia="en-GB"/>
        </w:rPr>
      </w:pPr>
    </w:p>
    <w:p w14:paraId="5B123B81" w14:textId="77777777" w:rsidR="0089096D" w:rsidRDefault="00C34DA1" w:rsidP="0089096D">
      <w:pPr>
        <w:spacing w:after="200" w:line="276" w:lineRule="auto"/>
        <w:jc w:val="both"/>
        <w:outlineLvl w:val="0"/>
        <w:rPr>
          <w:rFonts w:ascii="Century Gothic" w:eastAsia="Times New Roman" w:hAnsi="Century Gothic"/>
          <w:b/>
          <w:color w:val="FFC000"/>
          <w:sz w:val="24"/>
          <w:szCs w:val="24"/>
          <w:lang w:eastAsia="en-GB"/>
        </w:rPr>
      </w:pPr>
      <w:r w:rsidRPr="009C1A7A">
        <w:rPr>
          <w:rFonts w:ascii="Century Gothic" w:eastAsia="Times New Roman" w:hAnsi="Century Gothic"/>
          <w:b/>
          <w:color w:val="FFC000"/>
          <w:sz w:val="24"/>
          <w:szCs w:val="24"/>
          <w:lang w:eastAsia="en-GB"/>
        </w:rPr>
        <w:t xml:space="preserve">This </w:t>
      </w:r>
      <w:r w:rsidR="008D7326" w:rsidRPr="009C1A7A">
        <w:rPr>
          <w:rFonts w:ascii="Century Gothic" w:eastAsia="Times New Roman" w:hAnsi="Century Gothic"/>
          <w:b/>
          <w:color w:val="FFC000"/>
          <w:sz w:val="24"/>
          <w:szCs w:val="24"/>
          <w:lang w:eastAsia="en-GB"/>
        </w:rPr>
        <w:t xml:space="preserve">document aims to support participants to </w:t>
      </w:r>
      <w:r w:rsidR="00E6205A">
        <w:rPr>
          <w:rFonts w:ascii="Century Gothic" w:eastAsia="Times New Roman" w:hAnsi="Century Gothic"/>
          <w:b/>
          <w:color w:val="FFC000"/>
          <w:sz w:val="24"/>
          <w:szCs w:val="24"/>
          <w:lang w:eastAsia="en-GB"/>
        </w:rPr>
        <w:t xml:space="preserve">record learning and actions to implement the CIOS </w:t>
      </w:r>
      <w:r w:rsidR="00150275">
        <w:rPr>
          <w:rFonts w:ascii="Century Gothic" w:eastAsia="Times New Roman" w:hAnsi="Century Gothic"/>
          <w:b/>
          <w:color w:val="FFC000"/>
          <w:sz w:val="24"/>
          <w:szCs w:val="24"/>
          <w:lang w:eastAsia="en-GB"/>
        </w:rPr>
        <w:t>PSHE</w:t>
      </w:r>
      <w:r w:rsidRPr="009C1A7A">
        <w:rPr>
          <w:rFonts w:ascii="Century Gothic" w:eastAsia="Times New Roman" w:hAnsi="Century Gothic"/>
          <w:b/>
          <w:color w:val="FFC000"/>
          <w:sz w:val="24"/>
          <w:szCs w:val="24"/>
          <w:lang w:eastAsia="en-GB"/>
        </w:rPr>
        <w:t xml:space="preserve"> </w:t>
      </w:r>
      <w:r w:rsidR="00E6205A">
        <w:rPr>
          <w:rFonts w:ascii="Century Gothic" w:eastAsia="Times New Roman" w:hAnsi="Century Gothic"/>
          <w:b/>
          <w:color w:val="FFC000"/>
          <w:sz w:val="24"/>
          <w:szCs w:val="24"/>
          <w:lang w:eastAsia="en-GB"/>
        </w:rPr>
        <w:t xml:space="preserve">curriculum </w:t>
      </w:r>
      <w:r w:rsidRPr="009C1A7A">
        <w:rPr>
          <w:rFonts w:ascii="Century Gothic" w:eastAsia="Times New Roman" w:hAnsi="Century Gothic"/>
          <w:b/>
          <w:color w:val="FFC000"/>
          <w:sz w:val="24"/>
          <w:szCs w:val="24"/>
          <w:lang w:eastAsia="en-GB"/>
        </w:rPr>
        <w:t>in their school</w:t>
      </w:r>
      <w:r w:rsidR="00B20662">
        <w:rPr>
          <w:rFonts w:ascii="Century Gothic" w:eastAsia="Times New Roman" w:hAnsi="Century Gothic"/>
          <w:b/>
          <w:color w:val="FFC000"/>
          <w:sz w:val="24"/>
          <w:szCs w:val="24"/>
          <w:lang w:eastAsia="en-GB"/>
        </w:rPr>
        <w:t>.</w:t>
      </w:r>
      <w:r w:rsidRPr="009C1A7A">
        <w:rPr>
          <w:rFonts w:ascii="Century Gothic" w:eastAsia="Times New Roman" w:hAnsi="Century Gothic"/>
          <w:b/>
          <w:color w:val="FFC000"/>
          <w:sz w:val="24"/>
          <w:szCs w:val="24"/>
          <w:lang w:eastAsia="en-GB"/>
        </w:rPr>
        <w:t xml:space="preserve"> </w:t>
      </w:r>
    </w:p>
    <w:p w14:paraId="12B839EB" w14:textId="7EDF6427" w:rsidR="00370049" w:rsidRPr="0089096D" w:rsidRDefault="00370049" w:rsidP="0089096D">
      <w:pPr>
        <w:spacing w:after="200" w:line="276" w:lineRule="auto"/>
        <w:jc w:val="both"/>
        <w:outlineLvl w:val="0"/>
        <w:rPr>
          <w:rFonts w:ascii="Century Gothic" w:eastAsia="Times New Roman" w:hAnsi="Century Gothic"/>
          <w:b/>
          <w:color w:val="FFC000"/>
          <w:sz w:val="24"/>
          <w:szCs w:val="24"/>
          <w:lang w:eastAsia="en-GB"/>
        </w:rPr>
      </w:pPr>
      <w:r>
        <w:rPr>
          <w:rFonts w:ascii="Century Gothic" w:eastAsia="MS PGothic" w:hAnsi="Century Gothic"/>
          <w:b/>
          <w:bCs/>
          <w:color w:val="FFC000"/>
          <w:kern w:val="24"/>
          <w:sz w:val="32"/>
          <w:szCs w:val="32"/>
          <w:lang w:eastAsia="en-GB"/>
        </w:rPr>
        <w:lastRenderedPageBreak/>
        <w:t xml:space="preserve">Introduction </w:t>
      </w:r>
    </w:p>
    <w:p w14:paraId="2FBE3292" w14:textId="208464F6" w:rsidR="00632F15" w:rsidRPr="00875F34" w:rsidRDefault="00632F15" w:rsidP="00875F34">
      <w:pPr>
        <w:spacing w:after="200" w:line="276" w:lineRule="auto"/>
        <w:jc w:val="both"/>
        <w:outlineLvl w:val="0"/>
        <w:rPr>
          <w:rFonts w:ascii="Century Gothic" w:eastAsia="Times New Roman" w:hAnsi="Century Gothic"/>
          <w:bCs/>
          <w:color w:val="000000" w:themeColor="text1"/>
          <w:sz w:val="24"/>
          <w:szCs w:val="24"/>
          <w:lang w:eastAsia="en-GB"/>
        </w:rPr>
      </w:pPr>
      <w:r w:rsidRPr="00392373">
        <w:rPr>
          <w:rFonts w:ascii="Century Gothic" w:eastAsia="Times New Roman" w:hAnsi="Century Gothic"/>
          <w:bCs/>
          <w:color w:val="000000" w:themeColor="text1"/>
          <w:sz w:val="24"/>
          <w:szCs w:val="24"/>
          <w:lang w:eastAsia="en-GB"/>
        </w:rPr>
        <w:t xml:space="preserve">Welcome to the CIOS PSHE Training modules. </w:t>
      </w:r>
      <w:r>
        <w:rPr>
          <w:rFonts w:ascii="Century Gothic" w:eastAsia="Times New Roman" w:hAnsi="Century Gothic"/>
          <w:bCs/>
          <w:color w:val="000000" w:themeColor="text1"/>
          <w:sz w:val="24"/>
          <w:szCs w:val="24"/>
          <w:lang w:eastAsia="en-GB"/>
        </w:rPr>
        <w:t xml:space="preserve">These modules have been developed to support teachers in Cornwall and the Isles of Scilly to implement the CIOS Curriculum in their own school. </w:t>
      </w:r>
    </w:p>
    <w:p w14:paraId="7DA93475" w14:textId="71BC5C4C" w:rsidR="00370049" w:rsidRDefault="00370049" w:rsidP="00270D9E">
      <w:pPr>
        <w:kinsoku w:val="0"/>
        <w:overflowPunct w:val="0"/>
        <w:spacing w:after="0" w:line="240" w:lineRule="auto"/>
        <w:textAlignment w:val="baseline"/>
        <w:rPr>
          <w:rFonts w:ascii="Century Gothic" w:eastAsia="MS PGothic" w:hAnsi="Century Gothic"/>
          <w:color w:val="000000" w:themeColor="text1"/>
          <w:kern w:val="24"/>
          <w:sz w:val="24"/>
          <w:szCs w:val="24"/>
          <w:lang w:eastAsia="en-GB"/>
        </w:rPr>
      </w:pPr>
      <w:r w:rsidRPr="00370049">
        <w:rPr>
          <w:rFonts w:ascii="Century Gothic" w:eastAsia="MS PGothic" w:hAnsi="Century Gothic"/>
          <w:color w:val="000000" w:themeColor="text1"/>
          <w:kern w:val="24"/>
          <w:sz w:val="24"/>
          <w:szCs w:val="24"/>
          <w:lang w:eastAsia="en-GB"/>
        </w:rPr>
        <w:t>Cornwall and the Isles of Scilly have</w:t>
      </w:r>
      <w:r>
        <w:rPr>
          <w:rFonts w:ascii="Century Gothic" w:eastAsia="MS PGothic" w:hAnsi="Century Gothic"/>
          <w:color w:val="000000" w:themeColor="text1"/>
          <w:kern w:val="24"/>
          <w:sz w:val="24"/>
          <w:szCs w:val="24"/>
          <w:lang w:eastAsia="en-GB"/>
        </w:rPr>
        <w:t xml:space="preserve"> </w:t>
      </w:r>
      <w:r w:rsidR="00EB2CC6">
        <w:rPr>
          <w:rFonts w:ascii="Century Gothic" w:eastAsia="MS PGothic" w:hAnsi="Century Gothic"/>
          <w:color w:val="000000" w:themeColor="text1"/>
          <w:kern w:val="24"/>
          <w:sz w:val="24"/>
          <w:szCs w:val="24"/>
          <w:lang w:eastAsia="en-GB"/>
        </w:rPr>
        <w:t xml:space="preserve">commissioned </w:t>
      </w:r>
      <w:r w:rsidRPr="00370049">
        <w:rPr>
          <w:rFonts w:ascii="Century Gothic" w:eastAsia="MS PGothic" w:hAnsi="Century Gothic"/>
          <w:color w:val="000000" w:themeColor="text1"/>
          <w:kern w:val="24"/>
          <w:sz w:val="24"/>
          <w:szCs w:val="24"/>
          <w:lang w:eastAsia="en-GB"/>
        </w:rPr>
        <w:t>a comprehensive PSHE Curriculum for key stages 1 -5</w:t>
      </w:r>
      <w:r w:rsidR="00EB2CC6">
        <w:rPr>
          <w:rFonts w:ascii="Century Gothic" w:eastAsia="MS PGothic" w:hAnsi="Century Gothic"/>
          <w:color w:val="000000" w:themeColor="text1"/>
          <w:kern w:val="24"/>
          <w:sz w:val="24"/>
          <w:szCs w:val="24"/>
          <w:lang w:eastAsia="en-GB"/>
        </w:rPr>
        <w:t xml:space="preserve">. This is t ensure that there is a consistent framework and approach to teaching PSHE across all schools. </w:t>
      </w:r>
    </w:p>
    <w:p w14:paraId="622DC1E0" w14:textId="1BC59ED1" w:rsidR="00EB2CC6" w:rsidRPr="00370049" w:rsidRDefault="00EB2CC6" w:rsidP="00270D9E">
      <w:pPr>
        <w:kinsoku w:val="0"/>
        <w:overflowPunct w:val="0"/>
        <w:spacing w:after="0" w:line="240" w:lineRule="auto"/>
        <w:textAlignment w:val="baseline"/>
        <w:rPr>
          <w:rFonts w:ascii="Century Gothic" w:eastAsia="MS PGothic" w:hAnsi="Century Gothic"/>
          <w:color w:val="000000" w:themeColor="text1"/>
          <w:kern w:val="24"/>
          <w:sz w:val="24"/>
          <w:szCs w:val="24"/>
          <w:lang w:eastAsia="en-GB"/>
        </w:rPr>
      </w:pPr>
      <w:r>
        <w:rPr>
          <w:rFonts w:ascii="Century Gothic" w:eastAsia="MS PGothic" w:hAnsi="Century Gothic"/>
          <w:color w:val="000000" w:themeColor="text1"/>
          <w:kern w:val="24"/>
          <w:sz w:val="24"/>
          <w:szCs w:val="24"/>
          <w:lang w:eastAsia="en-GB"/>
        </w:rPr>
        <w:t>To support schools to implement the curriculum in the real life context of their school a series of online training modules have been developed. This booklet accompanies the training modules.</w:t>
      </w:r>
    </w:p>
    <w:p w14:paraId="5624A152" w14:textId="77777777" w:rsidR="00370049" w:rsidRPr="00370049" w:rsidRDefault="00370049" w:rsidP="00270D9E">
      <w:pPr>
        <w:kinsoku w:val="0"/>
        <w:overflowPunct w:val="0"/>
        <w:spacing w:after="0" w:line="240" w:lineRule="auto"/>
        <w:textAlignment w:val="baseline"/>
        <w:rPr>
          <w:rFonts w:ascii="Century Gothic" w:eastAsia="MS PGothic" w:hAnsi="Century Gothic"/>
          <w:color w:val="000000" w:themeColor="text1"/>
          <w:kern w:val="24"/>
          <w:sz w:val="24"/>
          <w:szCs w:val="24"/>
          <w:lang w:eastAsia="en-GB"/>
        </w:rPr>
      </w:pPr>
    </w:p>
    <w:p w14:paraId="5D8AB54A" w14:textId="4092ADDC" w:rsidR="00370049" w:rsidRDefault="00370049" w:rsidP="00270D9E">
      <w:pPr>
        <w:kinsoku w:val="0"/>
        <w:overflowPunct w:val="0"/>
        <w:spacing w:after="0" w:line="240" w:lineRule="auto"/>
        <w:textAlignment w:val="baseline"/>
        <w:rPr>
          <w:rFonts w:ascii="Century Gothic" w:eastAsia="MS PGothic" w:hAnsi="Century Gothic"/>
          <w:b/>
          <w:bCs/>
          <w:color w:val="FFC000"/>
          <w:kern w:val="24"/>
          <w:sz w:val="32"/>
          <w:szCs w:val="32"/>
          <w:lang w:eastAsia="en-GB"/>
        </w:rPr>
      </w:pPr>
      <w:r>
        <w:rPr>
          <w:rFonts w:ascii="Century Gothic" w:eastAsia="MS PGothic" w:hAnsi="Century Gothic"/>
          <w:b/>
          <w:bCs/>
          <w:color w:val="FFC000"/>
          <w:kern w:val="24"/>
          <w:sz w:val="32"/>
          <w:szCs w:val="32"/>
          <w:lang w:eastAsia="en-GB"/>
        </w:rPr>
        <w:t xml:space="preserve">Purpose of this Document </w:t>
      </w:r>
    </w:p>
    <w:p w14:paraId="41BDEB35" w14:textId="75FB0CBF" w:rsidR="00370049" w:rsidRPr="00370049" w:rsidRDefault="00370049" w:rsidP="00370049">
      <w:pPr>
        <w:kinsoku w:val="0"/>
        <w:overflowPunct w:val="0"/>
        <w:spacing w:after="0" w:line="240" w:lineRule="auto"/>
        <w:jc w:val="both"/>
        <w:textAlignment w:val="baseline"/>
        <w:rPr>
          <w:rFonts w:ascii="Century Gothic" w:eastAsia="MS PGothic" w:hAnsi="Century Gothic"/>
          <w:color w:val="000000" w:themeColor="text1"/>
          <w:kern w:val="24"/>
          <w:sz w:val="24"/>
          <w:szCs w:val="24"/>
          <w:lang w:eastAsia="en-GB"/>
        </w:rPr>
      </w:pPr>
      <w:r>
        <w:rPr>
          <w:rFonts w:ascii="Century Gothic" w:eastAsia="MS PGothic" w:hAnsi="Century Gothic"/>
          <w:color w:val="000000" w:themeColor="text1"/>
          <w:kern w:val="24"/>
          <w:sz w:val="24"/>
          <w:szCs w:val="24"/>
          <w:lang w:eastAsia="en-GB"/>
        </w:rPr>
        <w:t xml:space="preserve">The purpose of this document is to enable teachers to record key learning and action points as they complete the training modules. </w:t>
      </w:r>
    </w:p>
    <w:p w14:paraId="64A7DC04" w14:textId="77777777" w:rsidR="00370049" w:rsidRDefault="00370049" w:rsidP="00270D9E">
      <w:pPr>
        <w:kinsoku w:val="0"/>
        <w:overflowPunct w:val="0"/>
        <w:spacing w:after="0" w:line="240" w:lineRule="auto"/>
        <w:textAlignment w:val="baseline"/>
        <w:rPr>
          <w:rFonts w:ascii="Century Gothic" w:eastAsia="MS PGothic" w:hAnsi="Century Gothic"/>
          <w:b/>
          <w:bCs/>
          <w:color w:val="FFC000"/>
          <w:kern w:val="24"/>
          <w:sz w:val="32"/>
          <w:szCs w:val="32"/>
          <w:lang w:eastAsia="en-GB"/>
        </w:rPr>
      </w:pPr>
    </w:p>
    <w:p w14:paraId="2C802CA3" w14:textId="262110B5" w:rsidR="00270D9E" w:rsidRDefault="00BA3021" w:rsidP="00270D9E">
      <w:pPr>
        <w:kinsoku w:val="0"/>
        <w:overflowPunct w:val="0"/>
        <w:spacing w:after="0" w:line="240" w:lineRule="auto"/>
        <w:textAlignment w:val="baseline"/>
        <w:rPr>
          <w:rFonts w:ascii="Century Gothic" w:eastAsia="MS PGothic" w:hAnsi="Century Gothic"/>
          <w:b/>
          <w:bCs/>
          <w:color w:val="FFC000"/>
          <w:kern w:val="24"/>
          <w:sz w:val="32"/>
          <w:szCs w:val="32"/>
          <w:lang w:eastAsia="en-GB"/>
        </w:rPr>
      </w:pPr>
      <w:r>
        <w:rPr>
          <w:rFonts w:ascii="Century Gothic" w:eastAsia="MS PGothic" w:hAnsi="Century Gothic"/>
          <w:b/>
          <w:bCs/>
          <w:color w:val="FFC000"/>
          <w:kern w:val="24"/>
          <w:sz w:val="32"/>
          <w:szCs w:val="32"/>
          <w:lang w:eastAsia="en-GB"/>
        </w:rPr>
        <w:t xml:space="preserve">Overall Aim of the Modules </w:t>
      </w:r>
    </w:p>
    <w:p w14:paraId="6691D980" w14:textId="57DD3390" w:rsidR="00BA3021" w:rsidRPr="00AD2D20" w:rsidRDefault="00AD2D20" w:rsidP="00270D9E">
      <w:pPr>
        <w:kinsoku w:val="0"/>
        <w:overflowPunct w:val="0"/>
        <w:spacing w:after="0" w:line="240" w:lineRule="auto"/>
        <w:textAlignment w:val="baseline"/>
        <w:rPr>
          <w:rFonts w:ascii="Century Gothic" w:eastAsia="MS PGothic" w:hAnsi="Century Gothic"/>
          <w:color w:val="000000" w:themeColor="text1"/>
          <w:kern w:val="24"/>
          <w:sz w:val="24"/>
          <w:szCs w:val="24"/>
          <w:lang w:eastAsia="en-GB"/>
        </w:rPr>
      </w:pPr>
      <w:r w:rsidRPr="00AD2D20">
        <w:rPr>
          <w:rFonts w:ascii="Century Gothic" w:eastAsia="MS PGothic" w:hAnsi="Century Gothic"/>
          <w:color w:val="000000" w:themeColor="text1"/>
          <w:kern w:val="24"/>
          <w:sz w:val="24"/>
          <w:szCs w:val="24"/>
          <w:lang w:eastAsia="en-GB"/>
        </w:rPr>
        <w:t>To support teachers</w:t>
      </w:r>
      <w:r>
        <w:rPr>
          <w:rFonts w:ascii="Century Gothic" w:eastAsia="MS PGothic" w:hAnsi="Century Gothic"/>
          <w:color w:val="000000" w:themeColor="text1"/>
          <w:kern w:val="24"/>
          <w:sz w:val="24"/>
          <w:szCs w:val="24"/>
          <w:lang w:eastAsia="en-GB"/>
        </w:rPr>
        <w:t xml:space="preserve"> </w:t>
      </w:r>
      <w:r w:rsidR="0039217B">
        <w:rPr>
          <w:rFonts w:ascii="Century Gothic" w:eastAsia="MS PGothic" w:hAnsi="Century Gothic"/>
          <w:color w:val="000000" w:themeColor="text1"/>
          <w:kern w:val="24"/>
          <w:sz w:val="24"/>
          <w:szCs w:val="24"/>
          <w:lang w:eastAsia="en-GB"/>
        </w:rPr>
        <w:t xml:space="preserve">to implement the </w:t>
      </w:r>
      <w:r w:rsidR="00601154">
        <w:rPr>
          <w:rFonts w:ascii="Century Gothic" w:eastAsia="MS PGothic" w:hAnsi="Century Gothic"/>
          <w:color w:val="000000" w:themeColor="text1"/>
          <w:kern w:val="24"/>
          <w:sz w:val="24"/>
          <w:szCs w:val="24"/>
          <w:lang w:eastAsia="en-GB"/>
        </w:rPr>
        <w:t xml:space="preserve">Cornwall and Isles of Scilly PSHE Curriculum </w:t>
      </w:r>
      <w:r w:rsidR="00EB2CC6">
        <w:rPr>
          <w:rFonts w:ascii="Century Gothic" w:eastAsia="MS PGothic" w:hAnsi="Century Gothic"/>
          <w:color w:val="000000" w:themeColor="text1"/>
          <w:kern w:val="24"/>
          <w:sz w:val="24"/>
          <w:szCs w:val="24"/>
          <w:lang w:eastAsia="en-GB"/>
        </w:rPr>
        <w:t>in the real life context of their school.</w:t>
      </w:r>
    </w:p>
    <w:p w14:paraId="0E6304D8" w14:textId="77777777" w:rsidR="0039529E" w:rsidRPr="00D8087F" w:rsidRDefault="0039529E" w:rsidP="0039529E">
      <w:pPr>
        <w:kinsoku w:val="0"/>
        <w:overflowPunct w:val="0"/>
        <w:spacing w:after="0" w:line="240" w:lineRule="auto"/>
        <w:contextualSpacing/>
        <w:textAlignment w:val="baseline"/>
        <w:rPr>
          <w:rFonts w:ascii="Century Gothic" w:eastAsia="Times New Roman" w:hAnsi="Century Gothic" w:cs="Times New Roman"/>
          <w:sz w:val="32"/>
          <w:szCs w:val="32"/>
          <w:lang w:eastAsia="en-GB"/>
        </w:rPr>
      </w:pPr>
    </w:p>
    <w:p w14:paraId="51B1C7A5" w14:textId="501E4D55" w:rsidR="0039529E" w:rsidRDefault="004D0991" w:rsidP="004D0991">
      <w:pPr>
        <w:spacing w:after="200" w:line="276" w:lineRule="auto"/>
        <w:rPr>
          <w:rFonts w:ascii="Century Gothic" w:eastAsia="MS PGothic" w:hAnsi="Century Gothic"/>
          <w:b/>
          <w:bCs/>
          <w:color w:val="FFC000"/>
          <w:kern w:val="24"/>
          <w:sz w:val="32"/>
          <w:szCs w:val="32"/>
          <w:lang w:eastAsia="en-GB"/>
        </w:rPr>
      </w:pPr>
      <w:r w:rsidRPr="00D8087F">
        <w:rPr>
          <w:rFonts w:ascii="Century Gothic" w:eastAsia="MS PGothic" w:hAnsi="Century Gothic"/>
          <w:b/>
          <w:bCs/>
          <w:color w:val="FFC000"/>
          <w:kern w:val="24"/>
          <w:sz w:val="32"/>
          <w:szCs w:val="32"/>
          <w:lang w:eastAsia="en-GB"/>
        </w:rPr>
        <w:t xml:space="preserve">The Modules </w:t>
      </w:r>
    </w:p>
    <w:p w14:paraId="184BA2E6" w14:textId="766B393B" w:rsidR="002A5F17" w:rsidRDefault="00842E2B"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 xml:space="preserve">Module 1 </w:t>
      </w:r>
      <w:r w:rsidRPr="00515289">
        <w:rPr>
          <w:rFonts w:ascii="Century Gothic" w:eastAsia="MS PGothic" w:hAnsi="Century Gothic"/>
          <w:b/>
          <w:bCs/>
          <w:color w:val="000000" w:themeColor="text1"/>
          <w:kern w:val="24"/>
          <w:sz w:val="24"/>
          <w:szCs w:val="24"/>
          <w:lang w:eastAsia="en-GB"/>
        </w:rPr>
        <w:tab/>
        <w:t>Introduction to the Modules</w:t>
      </w:r>
      <w:r w:rsidR="002A5F17">
        <w:rPr>
          <w:rFonts w:ascii="Century Gothic" w:eastAsia="MS PGothic" w:hAnsi="Century Gothic"/>
          <w:color w:val="000000" w:themeColor="text1"/>
          <w:kern w:val="24"/>
          <w:sz w:val="24"/>
          <w:szCs w:val="24"/>
          <w:lang w:eastAsia="en-GB"/>
        </w:rPr>
        <w:t>: This module provides an overview of the rest of the modules along with a reflective activity to support you to take stock of where PSHE delivery is currently in your school.</w:t>
      </w:r>
    </w:p>
    <w:p w14:paraId="19071DC2" w14:textId="552542F3" w:rsidR="00842E2B" w:rsidRDefault="00842E2B"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 xml:space="preserve">Module 2a </w:t>
      </w:r>
      <w:r w:rsidRPr="00515289">
        <w:rPr>
          <w:rFonts w:ascii="Century Gothic" w:eastAsia="MS PGothic" w:hAnsi="Century Gothic"/>
          <w:b/>
          <w:bCs/>
          <w:color w:val="000000" w:themeColor="text1"/>
          <w:kern w:val="24"/>
          <w:sz w:val="24"/>
          <w:szCs w:val="24"/>
          <w:lang w:eastAsia="en-GB"/>
        </w:rPr>
        <w:tab/>
        <w:t>Overview of the Statutory Requirements</w:t>
      </w:r>
      <w:r w:rsidR="00515289">
        <w:rPr>
          <w:rFonts w:ascii="Century Gothic" w:eastAsia="MS PGothic" w:hAnsi="Century Gothic"/>
          <w:color w:val="000000" w:themeColor="text1"/>
          <w:kern w:val="24"/>
          <w:sz w:val="24"/>
          <w:szCs w:val="24"/>
          <w:lang w:eastAsia="en-GB"/>
        </w:rPr>
        <w:t>:</w:t>
      </w:r>
      <w:r w:rsidR="002A5F17">
        <w:rPr>
          <w:rFonts w:ascii="Century Gothic" w:eastAsia="MS PGothic" w:hAnsi="Century Gothic"/>
          <w:color w:val="000000" w:themeColor="text1"/>
          <w:kern w:val="24"/>
          <w:sz w:val="24"/>
          <w:szCs w:val="24"/>
          <w:lang w:eastAsia="en-GB"/>
        </w:rPr>
        <w:t xml:space="preserve"> This module provides you with a summary of the Statutory Requirements to delive relationships, sex and health education.</w:t>
      </w:r>
    </w:p>
    <w:p w14:paraId="37582AD6" w14:textId="009F61CF" w:rsidR="002A5F17" w:rsidRDefault="00842E2B"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 xml:space="preserve">Module 2b </w:t>
      </w:r>
      <w:r w:rsidRPr="00515289">
        <w:rPr>
          <w:rFonts w:ascii="Century Gothic" w:eastAsia="MS PGothic" w:hAnsi="Century Gothic"/>
          <w:b/>
          <w:bCs/>
          <w:color w:val="000000" w:themeColor="text1"/>
          <w:kern w:val="24"/>
          <w:sz w:val="24"/>
          <w:szCs w:val="24"/>
          <w:lang w:eastAsia="en-GB"/>
        </w:rPr>
        <w:tab/>
        <w:t>Overview of the CIOS PSHE Curriculum – What to Teach When</w:t>
      </w:r>
      <w:r w:rsidR="002A5F17">
        <w:rPr>
          <w:rFonts w:ascii="Century Gothic" w:eastAsia="MS PGothic" w:hAnsi="Century Gothic"/>
          <w:color w:val="000000" w:themeColor="text1"/>
          <w:kern w:val="24"/>
          <w:sz w:val="24"/>
          <w:szCs w:val="24"/>
          <w:lang w:eastAsia="en-GB"/>
        </w:rPr>
        <w:t>: This module provides you with a detailed guide to the structure and content of the CIOS PSHE Curriculum.</w:t>
      </w:r>
    </w:p>
    <w:p w14:paraId="7E55919D" w14:textId="008B2CC3" w:rsidR="00842E2B" w:rsidRDefault="00842E2B"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 xml:space="preserve">Module 3 </w:t>
      </w:r>
      <w:r w:rsidRPr="00515289">
        <w:rPr>
          <w:rFonts w:ascii="Century Gothic" w:eastAsia="MS PGothic" w:hAnsi="Century Gothic"/>
          <w:b/>
          <w:bCs/>
          <w:color w:val="000000" w:themeColor="text1"/>
          <w:kern w:val="24"/>
          <w:sz w:val="24"/>
          <w:szCs w:val="24"/>
          <w:lang w:eastAsia="en-GB"/>
        </w:rPr>
        <w:tab/>
      </w:r>
      <w:r w:rsidR="00B20662" w:rsidRPr="00515289">
        <w:rPr>
          <w:rFonts w:ascii="Century Gothic" w:eastAsia="MS PGothic" w:hAnsi="Century Gothic"/>
          <w:b/>
          <w:bCs/>
          <w:color w:val="000000" w:themeColor="text1"/>
          <w:kern w:val="24"/>
          <w:sz w:val="24"/>
          <w:szCs w:val="24"/>
          <w:lang w:eastAsia="en-GB"/>
        </w:rPr>
        <w:t>Ensuring PSHE is</w:t>
      </w:r>
      <w:r w:rsidR="00985558" w:rsidRPr="00515289">
        <w:rPr>
          <w:rFonts w:ascii="Century Gothic" w:eastAsia="MS PGothic" w:hAnsi="Century Gothic"/>
          <w:b/>
          <w:bCs/>
          <w:color w:val="000000" w:themeColor="text1"/>
          <w:kern w:val="24"/>
          <w:sz w:val="24"/>
          <w:szCs w:val="24"/>
          <w:lang w:eastAsia="en-GB"/>
        </w:rPr>
        <w:t xml:space="preserve"> I</w:t>
      </w:r>
      <w:r w:rsidR="00B20662" w:rsidRPr="00515289">
        <w:rPr>
          <w:rFonts w:ascii="Century Gothic" w:eastAsia="MS PGothic" w:hAnsi="Century Gothic"/>
          <w:b/>
          <w:bCs/>
          <w:color w:val="000000" w:themeColor="text1"/>
          <w:kern w:val="24"/>
          <w:sz w:val="24"/>
          <w:szCs w:val="24"/>
          <w:lang w:eastAsia="en-GB"/>
        </w:rPr>
        <w:t>nclusive</w:t>
      </w:r>
      <w:r w:rsidR="002A5F17">
        <w:rPr>
          <w:rFonts w:ascii="Century Gothic" w:eastAsia="MS PGothic" w:hAnsi="Century Gothic"/>
          <w:color w:val="000000" w:themeColor="text1"/>
          <w:kern w:val="24"/>
          <w:sz w:val="24"/>
          <w:szCs w:val="24"/>
          <w:lang w:eastAsia="en-GB"/>
        </w:rPr>
        <w:t xml:space="preserve">: This module provides you with information on the needs and life experiences of children and young people, highlighting the importance of PSHE and the needs of the children and young people you teach. </w:t>
      </w:r>
    </w:p>
    <w:p w14:paraId="18344409" w14:textId="7D323B65" w:rsidR="00B20662" w:rsidRDefault="00B20662"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Module 4</w:t>
      </w:r>
      <w:r w:rsidRPr="00515289">
        <w:rPr>
          <w:rFonts w:ascii="Century Gothic" w:eastAsia="MS PGothic" w:hAnsi="Century Gothic"/>
          <w:b/>
          <w:bCs/>
          <w:color w:val="000000" w:themeColor="text1"/>
          <w:kern w:val="24"/>
          <w:sz w:val="24"/>
          <w:szCs w:val="24"/>
          <w:lang w:eastAsia="en-GB"/>
        </w:rPr>
        <w:tab/>
      </w:r>
      <w:r w:rsidR="00985558" w:rsidRPr="00515289">
        <w:rPr>
          <w:rFonts w:ascii="Century Gothic" w:eastAsia="MS PGothic" w:hAnsi="Century Gothic"/>
          <w:b/>
          <w:bCs/>
          <w:color w:val="000000" w:themeColor="text1"/>
          <w:kern w:val="24"/>
          <w:sz w:val="24"/>
          <w:szCs w:val="24"/>
          <w:lang w:eastAsia="en-GB"/>
        </w:rPr>
        <w:t xml:space="preserve">Exploring </w:t>
      </w:r>
      <w:r w:rsidRPr="00515289">
        <w:rPr>
          <w:rFonts w:ascii="Century Gothic" w:eastAsia="MS PGothic" w:hAnsi="Century Gothic"/>
          <w:b/>
          <w:bCs/>
          <w:color w:val="000000" w:themeColor="text1"/>
          <w:kern w:val="24"/>
          <w:sz w:val="24"/>
          <w:szCs w:val="24"/>
          <w:lang w:eastAsia="en-GB"/>
        </w:rPr>
        <w:t xml:space="preserve">Professional </w:t>
      </w:r>
      <w:r w:rsidR="00985558" w:rsidRPr="00515289">
        <w:rPr>
          <w:rFonts w:ascii="Century Gothic" w:eastAsia="MS PGothic" w:hAnsi="Century Gothic"/>
          <w:b/>
          <w:bCs/>
          <w:color w:val="000000" w:themeColor="text1"/>
          <w:kern w:val="24"/>
          <w:sz w:val="24"/>
          <w:szCs w:val="24"/>
          <w:lang w:eastAsia="en-GB"/>
        </w:rPr>
        <w:t>V</w:t>
      </w:r>
      <w:r w:rsidRPr="00515289">
        <w:rPr>
          <w:rFonts w:ascii="Century Gothic" w:eastAsia="MS PGothic" w:hAnsi="Century Gothic"/>
          <w:b/>
          <w:bCs/>
          <w:color w:val="000000" w:themeColor="text1"/>
          <w:kern w:val="24"/>
          <w:sz w:val="24"/>
          <w:szCs w:val="24"/>
          <w:lang w:eastAsia="en-GB"/>
        </w:rPr>
        <w:t xml:space="preserve">alues </w:t>
      </w:r>
      <w:r w:rsidR="00985558" w:rsidRPr="00515289">
        <w:rPr>
          <w:rFonts w:ascii="Century Gothic" w:eastAsia="MS PGothic" w:hAnsi="Century Gothic"/>
          <w:b/>
          <w:bCs/>
          <w:color w:val="000000" w:themeColor="text1"/>
          <w:kern w:val="24"/>
          <w:sz w:val="24"/>
          <w:szCs w:val="24"/>
          <w:lang w:eastAsia="en-GB"/>
        </w:rPr>
        <w:t>for Teaching PSHE</w:t>
      </w:r>
      <w:r w:rsidR="002A5F17">
        <w:rPr>
          <w:rFonts w:ascii="Century Gothic" w:eastAsia="MS PGothic" w:hAnsi="Century Gothic"/>
          <w:color w:val="000000" w:themeColor="text1"/>
          <w:kern w:val="24"/>
          <w:sz w:val="24"/>
          <w:szCs w:val="24"/>
          <w:lang w:eastAsia="en-GB"/>
        </w:rPr>
        <w:t xml:space="preserve">: This module </w:t>
      </w:r>
      <w:r w:rsidR="00515289">
        <w:rPr>
          <w:rFonts w:ascii="Century Gothic" w:eastAsia="MS PGothic" w:hAnsi="Century Gothic"/>
          <w:color w:val="000000" w:themeColor="text1"/>
          <w:kern w:val="24"/>
          <w:sz w:val="24"/>
          <w:szCs w:val="24"/>
          <w:lang w:eastAsia="en-GB"/>
        </w:rPr>
        <w:t>outlines the professional values relevant for the teaching of PSHE and highlights some of the potential value conflicts which can arise.</w:t>
      </w:r>
    </w:p>
    <w:p w14:paraId="551282CF" w14:textId="103881CB" w:rsidR="00985558" w:rsidRPr="00515289" w:rsidRDefault="00985558"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lastRenderedPageBreak/>
        <w:t>Module 5</w:t>
      </w:r>
      <w:r w:rsidRPr="00515289">
        <w:rPr>
          <w:rFonts w:ascii="Century Gothic" w:eastAsia="MS PGothic" w:hAnsi="Century Gothic"/>
          <w:b/>
          <w:bCs/>
          <w:color w:val="000000" w:themeColor="text1"/>
          <w:kern w:val="24"/>
          <w:sz w:val="24"/>
          <w:szCs w:val="24"/>
          <w:lang w:eastAsia="en-GB"/>
        </w:rPr>
        <w:tab/>
      </w:r>
      <w:r w:rsidR="00EB5867" w:rsidRPr="00515289">
        <w:rPr>
          <w:rFonts w:ascii="Century Gothic" w:eastAsia="MS PGothic" w:hAnsi="Century Gothic"/>
          <w:b/>
          <w:bCs/>
          <w:color w:val="000000" w:themeColor="text1"/>
          <w:kern w:val="24"/>
          <w:sz w:val="24"/>
          <w:szCs w:val="24"/>
          <w:lang w:eastAsia="en-GB"/>
        </w:rPr>
        <w:t>Teaching PSHE</w:t>
      </w:r>
      <w:r w:rsidR="00515289">
        <w:rPr>
          <w:rFonts w:ascii="Century Gothic" w:eastAsia="MS PGothic" w:hAnsi="Century Gothic"/>
          <w:b/>
          <w:bCs/>
          <w:color w:val="000000" w:themeColor="text1"/>
          <w:kern w:val="24"/>
          <w:sz w:val="24"/>
          <w:szCs w:val="24"/>
          <w:lang w:eastAsia="en-GB"/>
        </w:rPr>
        <w:t xml:space="preserve">: </w:t>
      </w:r>
      <w:r w:rsidR="00515289">
        <w:rPr>
          <w:rFonts w:ascii="Century Gothic" w:eastAsia="MS PGothic" w:hAnsi="Century Gothic"/>
          <w:color w:val="000000" w:themeColor="text1"/>
          <w:kern w:val="24"/>
          <w:sz w:val="24"/>
          <w:szCs w:val="24"/>
          <w:lang w:eastAsia="en-GB"/>
        </w:rPr>
        <w:t>These 2 modules provide a structure and framework to implement the CIOS PSHE Curriculum in your school including adding content,  assessing learning, involving children and young people, creating a safe learning environment and reflections on behaviour expectations and management.</w:t>
      </w:r>
    </w:p>
    <w:p w14:paraId="789CDCE9" w14:textId="10556935" w:rsidR="00EB5867" w:rsidRPr="00515289" w:rsidRDefault="00EB5867"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 xml:space="preserve">Module 6 </w:t>
      </w:r>
      <w:r w:rsidRPr="00515289">
        <w:rPr>
          <w:rFonts w:ascii="Century Gothic" w:eastAsia="MS PGothic" w:hAnsi="Century Gothic"/>
          <w:b/>
          <w:bCs/>
          <w:color w:val="000000" w:themeColor="text1"/>
          <w:kern w:val="24"/>
          <w:sz w:val="24"/>
          <w:szCs w:val="24"/>
          <w:lang w:eastAsia="en-GB"/>
        </w:rPr>
        <w:tab/>
        <w:t>Teaching Sensitive and Challenging Subjects</w:t>
      </w:r>
      <w:r w:rsidR="00515289" w:rsidRPr="00515289">
        <w:rPr>
          <w:rFonts w:ascii="Century Gothic" w:eastAsia="MS PGothic" w:hAnsi="Century Gothic"/>
          <w:b/>
          <w:bCs/>
          <w:color w:val="000000" w:themeColor="text1"/>
          <w:kern w:val="24"/>
          <w:sz w:val="24"/>
          <w:szCs w:val="24"/>
          <w:lang w:eastAsia="en-GB"/>
        </w:rPr>
        <w:t>:</w:t>
      </w:r>
      <w:r w:rsidR="00515289">
        <w:rPr>
          <w:rFonts w:ascii="Century Gothic" w:eastAsia="MS PGothic" w:hAnsi="Century Gothic"/>
          <w:b/>
          <w:bCs/>
          <w:color w:val="000000" w:themeColor="text1"/>
          <w:kern w:val="24"/>
          <w:sz w:val="24"/>
          <w:szCs w:val="24"/>
          <w:lang w:eastAsia="en-GB"/>
        </w:rPr>
        <w:t xml:space="preserve"> </w:t>
      </w:r>
      <w:r w:rsidR="00515289" w:rsidRPr="00515289">
        <w:rPr>
          <w:rFonts w:ascii="Century Gothic" w:eastAsia="MS PGothic" w:hAnsi="Century Gothic"/>
          <w:color w:val="000000" w:themeColor="text1"/>
          <w:kern w:val="24"/>
          <w:sz w:val="24"/>
          <w:szCs w:val="24"/>
          <w:lang w:eastAsia="en-GB"/>
        </w:rPr>
        <w:t xml:space="preserve">This module </w:t>
      </w:r>
      <w:r w:rsidR="00515289">
        <w:rPr>
          <w:rFonts w:ascii="Century Gothic" w:eastAsia="MS PGothic" w:hAnsi="Century Gothic"/>
          <w:color w:val="000000" w:themeColor="text1"/>
          <w:kern w:val="24"/>
          <w:sz w:val="24"/>
          <w:szCs w:val="24"/>
          <w:lang w:eastAsia="en-GB"/>
        </w:rPr>
        <w:t>explores why some PSHE issues can be sensitive and challenging, how they can be identified to help find ways forward and signpost to additional training on specific PSHE topics.</w:t>
      </w:r>
    </w:p>
    <w:p w14:paraId="02474547" w14:textId="54A7AAA8" w:rsidR="00EB5867" w:rsidRDefault="00EB5867"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Module 7</w:t>
      </w:r>
      <w:r>
        <w:rPr>
          <w:rFonts w:ascii="Century Gothic" w:eastAsia="MS PGothic" w:hAnsi="Century Gothic"/>
          <w:color w:val="000000" w:themeColor="text1"/>
          <w:kern w:val="24"/>
          <w:sz w:val="24"/>
          <w:szCs w:val="24"/>
          <w:lang w:eastAsia="en-GB"/>
        </w:rPr>
        <w:t xml:space="preserve"> </w:t>
      </w:r>
      <w:r>
        <w:rPr>
          <w:rFonts w:ascii="Century Gothic" w:eastAsia="MS PGothic" w:hAnsi="Century Gothic"/>
          <w:color w:val="000000" w:themeColor="text1"/>
          <w:kern w:val="24"/>
          <w:sz w:val="24"/>
          <w:szCs w:val="24"/>
          <w:lang w:eastAsia="en-GB"/>
        </w:rPr>
        <w:tab/>
      </w:r>
      <w:r w:rsidRPr="00515289">
        <w:rPr>
          <w:rFonts w:ascii="Century Gothic" w:eastAsia="MS PGothic" w:hAnsi="Century Gothic"/>
          <w:b/>
          <w:bCs/>
          <w:color w:val="000000" w:themeColor="text1"/>
          <w:kern w:val="24"/>
          <w:sz w:val="24"/>
          <w:szCs w:val="24"/>
          <w:lang w:eastAsia="en-GB"/>
        </w:rPr>
        <w:t>Working with Parents and Carers</w:t>
      </w:r>
      <w:r w:rsidR="00515289">
        <w:rPr>
          <w:rFonts w:ascii="Century Gothic" w:eastAsia="MS PGothic" w:hAnsi="Century Gothic"/>
          <w:color w:val="000000" w:themeColor="text1"/>
          <w:kern w:val="24"/>
          <w:sz w:val="24"/>
          <w:szCs w:val="24"/>
          <w:lang w:eastAsia="en-GB"/>
        </w:rPr>
        <w:t>: These 2  modules provide a summary of the statutory requirements for working with parents and carers, including the right to withdraw and how schools can engage and build partnerships with parents in relation to PSHE</w:t>
      </w:r>
    </w:p>
    <w:p w14:paraId="3E400B7F" w14:textId="63640A32" w:rsidR="00875F34" w:rsidRPr="002277B5" w:rsidRDefault="00875F34" w:rsidP="004D0991">
      <w:pPr>
        <w:spacing w:after="200" w:line="276" w:lineRule="auto"/>
        <w:rPr>
          <w:rFonts w:ascii="Century Gothic" w:eastAsia="MS PGothic" w:hAnsi="Century Gothic"/>
          <w:color w:val="000000" w:themeColor="text1"/>
          <w:kern w:val="24"/>
          <w:sz w:val="24"/>
          <w:szCs w:val="24"/>
          <w:lang w:eastAsia="en-GB"/>
        </w:rPr>
      </w:pPr>
      <w:r w:rsidRPr="00515289">
        <w:rPr>
          <w:rFonts w:ascii="Century Gothic" w:eastAsia="MS PGothic" w:hAnsi="Century Gothic"/>
          <w:b/>
          <w:bCs/>
          <w:color w:val="000000" w:themeColor="text1"/>
          <w:kern w:val="24"/>
          <w:sz w:val="24"/>
          <w:szCs w:val="24"/>
          <w:lang w:eastAsia="en-GB"/>
        </w:rPr>
        <w:t xml:space="preserve">Module 8 </w:t>
      </w:r>
      <w:r w:rsidRPr="00515289">
        <w:rPr>
          <w:rFonts w:ascii="Century Gothic" w:eastAsia="MS PGothic" w:hAnsi="Century Gothic"/>
          <w:b/>
          <w:bCs/>
          <w:color w:val="000000" w:themeColor="text1"/>
          <w:kern w:val="24"/>
          <w:sz w:val="24"/>
          <w:szCs w:val="24"/>
          <w:lang w:eastAsia="en-GB"/>
        </w:rPr>
        <w:tab/>
      </w:r>
      <w:r w:rsidRPr="002277B5">
        <w:rPr>
          <w:rFonts w:ascii="Century Gothic" w:eastAsia="MS PGothic" w:hAnsi="Century Gothic"/>
          <w:b/>
          <w:bCs/>
          <w:color w:val="000000" w:themeColor="text1"/>
          <w:kern w:val="24"/>
          <w:sz w:val="24"/>
          <w:szCs w:val="24"/>
          <w:lang w:eastAsia="en-GB"/>
        </w:rPr>
        <w:t>SEND</w:t>
      </w:r>
      <w:r w:rsidR="00515289" w:rsidRPr="002277B5">
        <w:rPr>
          <w:rFonts w:ascii="Century Gothic" w:eastAsia="MS PGothic" w:hAnsi="Century Gothic"/>
          <w:b/>
          <w:bCs/>
          <w:color w:val="000000" w:themeColor="text1"/>
          <w:kern w:val="24"/>
          <w:sz w:val="24"/>
          <w:szCs w:val="24"/>
          <w:lang w:eastAsia="en-GB"/>
        </w:rPr>
        <w:t>:</w:t>
      </w:r>
      <w:r w:rsidR="00515289" w:rsidRPr="002277B5">
        <w:rPr>
          <w:rFonts w:ascii="Century Gothic" w:eastAsia="MS PGothic" w:hAnsi="Century Gothic"/>
          <w:color w:val="000000" w:themeColor="text1"/>
          <w:kern w:val="24"/>
          <w:sz w:val="24"/>
          <w:szCs w:val="24"/>
          <w:lang w:eastAsia="en-GB"/>
        </w:rPr>
        <w:t xml:space="preserve"> These 2 modules provide a summary of law and policy in relation to SEND and </w:t>
      </w:r>
      <w:r w:rsidR="002277B5" w:rsidRPr="002277B5">
        <w:rPr>
          <w:rFonts w:ascii="Century Gothic" w:eastAsia="MS PGothic" w:hAnsi="Century Gothic"/>
          <w:color w:val="000000" w:themeColor="text1"/>
          <w:kern w:val="24"/>
          <w:sz w:val="24"/>
          <w:szCs w:val="24"/>
          <w:lang w:eastAsia="en-GB"/>
        </w:rPr>
        <w:t>practical guidance on differentiation in the delivery of PSHE to meet the needs of SEND pupils.</w:t>
      </w:r>
    </w:p>
    <w:p w14:paraId="68ED8E99" w14:textId="1E611C74" w:rsidR="008B3B0F" w:rsidRPr="002277B5" w:rsidRDefault="00875F34" w:rsidP="00B509E2">
      <w:pPr>
        <w:spacing w:after="200" w:line="276" w:lineRule="auto"/>
        <w:rPr>
          <w:rFonts w:ascii="Century Gothic" w:eastAsia="MS PGothic" w:hAnsi="Century Gothic"/>
          <w:color w:val="000000" w:themeColor="text1"/>
          <w:kern w:val="24"/>
          <w:sz w:val="24"/>
          <w:szCs w:val="24"/>
          <w:lang w:eastAsia="en-GB"/>
        </w:rPr>
      </w:pPr>
      <w:r w:rsidRPr="002277B5">
        <w:rPr>
          <w:rFonts w:ascii="Century Gothic" w:eastAsia="MS PGothic" w:hAnsi="Century Gothic"/>
          <w:b/>
          <w:bCs/>
          <w:color w:val="000000" w:themeColor="text1"/>
          <w:kern w:val="24"/>
          <w:sz w:val="24"/>
          <w:szCs w:val="24"/>
          <w:lang w:eastAsia="en-GB"/>
        </w:rPr>
        <w:t xml:space="preserve">Module 9 </w:t>
      </w:r>
      <w:r w:rsidR="00B509E2" w:rsidRPr="002277B5">
        <w:rPr>
          <w:rFonts w:ascii="Century Gothic" w:eastAsia="MS PGothic" w:hAnsi="Century Gothic"/>
          <w:b/>
          <w:bCs/>
          <w:color w:val="000000" w:themeColor="text1"/>
          <w:kern w:val="24"/>
          <w:sz w:val="24"/>
          <w:szCs w:val="24"/>
          <w:lang w:eastAsia="en-GB"/>
        </w:rPr>
        <w:tab/>
      </w:r>
      <w:r w:rsidRPr="002277B5">
        <w:rPr>
          <w:rFonts w:ascii="Century Gothic" w:eastAsia="MS PGothic" w:hAnsi="Century Gothic"/>
          <w:b/>
          <w:bCs/>
          <w:color w:val="000000" w:themeColor="text1"/>
          <w:kern w:val="24"/>
          <w:sz w:val="24"/>
          <w:szCs w:val="24"/>
          <w:lang w:eastAsia="en-GB"/>
        </w:rPr>
        <w:t>Safeguarding</w:t>
      </w:r>
      <w:r w:rsidR="002277B5">
        <w:rPr>
          <w:rFonts w:ascii="Century Gothic" w:eastAsia="MS PGothic" w:hAnsi="Century Gothic"/>
          <w:b/>
          <w:bCs/>
          <w:color w:val="000000" w:themeColor="text1"/>
          <w:kern w:val="24"/>
          <w:sz w:val="24"/>
          <w:szCs w:val="24"/>
          <w:lang w:eastAsia="en-GB"/>
        </w:rPr>
        <w:t>:</w:t>
      </w:r>
      <w:r w:rsidR="002277B5">
        <w:rPr>
          <w:rFonts w:ascii="Century Gothic" w:eastAsia="MS PGothic" w:hAnsi="Century Gothic"/>
          <w:color w:val="000000" w:themeColor="text1"/>
          <w:kern w:val="24"/>
          <w:sz w:val="24"/>
          <w:szCs w:val="24"/>
          <w:lang w:eastAsia="en-GB"/>
        </w:rPr>
        <w:t xml:space="preserve"> This module provides a summary of safeguarding considerations when teaching PSHE.</w:t>
      </w:r>
    </w:p>
    <w:p w14:paraId="2BAC6C4A" w14:textId="01060A84" w:rsidR="008B3B0F" w:rsidRDefault="008B3B0F" w:rsidP="008B3B0F">
      <w:pPr>
        <w:rPr>
          <w:rFonts w:ascii="Century Gothic" w:eastAsia="MS PGothic" w:hAnsi="Century Gothic"/>
          <w:bCs/>
          <w:kern w:val="24"/>
          <w:sz w:val="24"/>
          <w:szCs w:val="24"/>
          <w:lang w:eastAsia="en-GB"/>
        </w:rPr>
      </w:pPr>
    </w:p>
    <w:p w14:paraId="56A9A88D" w14:textId="257A0ED4" w:rsidR="002277B5" w:rsidRDefault="002277B5" w:rsidP="008B3B0F">
      <w:pPr>
        <w:rPr>
          <w:rFonts w:ascii="Century Gothic" w:eastAsia="MS PGothic" w:hAnsi="Century Gothic"/>
          <w:bCs/>
          <w:kern w:val="24"/>
          <w:sz w:val="24"/>
          <w:szCs w:val="24"/>
          <w:lang w:eastAsia="en-GB"/>
        </w:rPr>
      </w:pPr>
      <w:r>
        <w:rPr>
          <w:rFonts w:ascii="Century Gothic" w:eastAsia="MS PGothic" w:hAnsi="Century Gothic"/>
          <w:bCs/>
          <w:kern w:val="24"/>
          <w:sz w:val="24"/>
          <w:szCs w:val="24"/>
          <w:lang w:eastAsia="en-GB"/>
        </w:rPr>
        <w:t xml:space="preserve">We have kept the format of the booklet simple and you are invited to record any key learning points you want to remember as you complete each module along with any questions you have. There is also space to make a note of key action points you want to undertake. This will provide you with the basis for an action plan that will meet the needs of your school as you implement the CIOS PSHE Curriculum. </w:t>
      </w:r>
    </w:p>
    <w:p w14:paraId="296CE5E1" w14:textId="51BBA61B" w:rsidR="002277B5" w:rsidRDefault="002277B5" w:rsidP="008B3B0F">
      <w:pPr>
        <w:rPr>
          <w:rFonts w:ascii="Century Gothic" w:eastAsia="MS PGothic" w:hAnsi="Century Gothic"/>
          <w:bCs/>
          <w:kern w:val="24"/>
          <w:sz w:val="24"/>
          <w:szCs w:val="24"/>
          <w:lang w:eastAsia="en-GB"/>
        </w:rPr>
      </w:pPr>
    </w:p>
    <w:p w14:paraId="26E02A95" w14:textId="00CE68A1" w:rsidR="002277B5" w:rsidRDefault="002277B5" w:rsidP="008B3B0F">
      <w:pPr>
        <w:rPr>
          <w:rFonts w:ascii="Century Gothic" w:eastAsia="MS PGothic" w:hAnsi="Century Gothic"/>
          <w:bCs/>
          <w:kern w:val="24"/>
          <w:sz w:val="24"/>
          <w:szCs w:val="24"/>
          <w:lang w:eastAsia="en-GB"/>
        </w:rPr>
      </w:pPr>
    </w:p>
    <w:p w14:paraId="09909B71" w14:textId="0BA80550" w:rsidR="002277B5" w:rsidRDefault="002277B5" w:rsidP="008B3B0F">
      <w:pPr>
        <w:rPr>
          <w:rFonts w:ascii="Century Gothic" w:eastAsia="MS PGothic" w:hAnsi="Century Gothic"/>
          <w:bCs/>
          <w:kern w:val="24"/>
          <w:sz w:val="24"/>
          <w:szCs w:val="24"/>
          <w:lang w:eastAsia="en-GB"/>
        </w:rPr>
      </w:pPr>
    </w:p>
    <w:p w14:paraId="47E08313" w14:textId="0B114A28" w:rsidR="002277B5" w:rsidRDefault="002277B5" w:rsidP="008B3B0F">
      <w:pPr>
        <w:rPr>
          <w:rFonts w:ascii="Century Gothic" w:eastAsia="MS PGothic" w:hAnsi="Century Gothic"/>
          <w:bCs/>
          <w:kern w:val="24"/>
          <w:sz w:val="24"/>
          <w:szCs w:val="24"/>
          <w:lang w:eastAsia="en-GB"/>
        </w:rPr>
      </w:pPr>
    </w:p>
    <w:p w14:paraId="31569F06" w14:textId="631F6F63" w:rsidR="002277B5" w:rsidRDefault="002277B5" w:rsidP="008B3B0F">
      <w:pPr>
        <w:rPr>
          <w:rFonts w:ascii="Century Gothic" w:eastAsia="MS PGothic" w:hAnsi="Century Gothic"/>
          <w:bCs/>
          <w:kern w:val="24"/>
          <w:sz w:val="24"/>
          <w:szCs w:val="24"/>
          <w:lang w:eastAsia="en-GB"/>
        </w:rPr>
      </w:pPr>
    </w:p>
    <w:p w14:paraId="48010A5F" w14:textId="6AF7BD72" w:rsidR="002277B5" w:rsidRDefault="002277B5" w:rsidP="008B3B0F">
      <w:pPr>
        <w:rPr>
          <w:rFonts w:ascii="Century Gothic" w:eastAsia="MS PGothic" w:hAnsi="Century Gothic"/>
          <w:bCs/>
          <w:kern w:val="24"/>
          <w:sz w:val="24"/>
          <w:szCs w:val="24"/>
          <w:lang w:eastAsia="en-GB"/>
        </w:rPr>
      </w:pPr>
    </w:p>
    <w:p w14:paraId="3D2B9D93" w14:textId="4D48DE41" w:rsidR="002277B5" w:rsidRDefault="002277B5" w:rsidP="008B3B0F">
      <w:pPr>
        <w:rPr>
          <w:rFonts w:ascii="Century Gothic" w:eastAsia="MS PGothic" w:hAnsi="Century Gothic"/>
          <w:bCs/>
          <w:kern w:val="24"/>
          <w:sz w:val="24"/>
          <w:szCs w:val="24"/>
          <w:lang w:eastAsia="en-GB"/>
        </w:rPr>
      </w:pPr>
    </w:p>
    <w:p w14:paraId="7F8332E2" w14:textId="67440F0C" w:rsidR="002277B5" w:rsidRDefault="002277B5" w:rsidP="008B3B0F">
      <w:pPr>
        <w:rPr>
          <w:rFonts w:ascii="Century Gothic" w:eastAsia="MS PGothic" w:hAnsi="Century Gothic"/>
          <w:bCs/>
          <w:kern w:val="24"/>
          <w:sz w:val="24"/>
          <w:szCs w:val="24"/>
          <w:lang w:eastAsia="en-GB"/>
        </w:rPr>
      </w:pPr>
    </w:p>
    <w:p w14:paraId="5FC0400E" w14:textId="77777777" w:rsidR="002277B5" w:rsidRPr="008B3B0F" w:rsidRDefault="002277B5" w:rsidP="008B3B0F">
      <w:pPr>
        <w:rPr>
          <w:rFonts w:ascii="Century Gothic" w:eastAsia="MS PGothic" w:hAnsi="Century Gothic"/>
          <w:bCs/>
          <w:kern w:val="24"/>
          <w:sz w:val="24"/>
          <w:szCs w:val="24"/>
          <w:lang w:eastAsia="en-GB"/>
        </w:rPr>
      </w:pPr>
    </w:p>
    <w:tbl>
      <w:tblPr>
        <w:tblStyle w:val="TableGrid"/>
        <w:tblW w:w="0" w:type="auto"/>
        <w:tblLook w:val="04A0" w:firstRow="1" w:lastRow="0" w:firstColumn="1" w:lastColumn="0" w:noHBand="0" w:noVBand="1"/>
      </w:tblPr>
      <w:tblGrid>
        <w:gridCol w:w="9968"/>
      </w:tblGrid>
      <w:tr w:rsidR="005E4708" w14:paraId="5821A195" w14:textId="77777777" w:rsidTr="005E4708">
        <w:tc>
          <w:tcPr>
            <w:tcW w:w="10194" w:type="dxa"/>
          </w:tcPr>
          <w:p w14:paraId="4CB2CA31" w14:textId="3497DB2F" w:rsidR="006826CA" w:rsidRDefault="006826CA" w:rsidP="006826CA">
            <w:pPr>
              <w:rPr>
                <w:rFonts w:ascii="Century Gothic" w:eastAsia="MS PGothic" w:hAnsi="Century Gothic"/>
                <w:b/>
                <w:bCs/>
                <w:color w:val="FFC000"/>
                <w:kern w:val="24"/>
                <w:sz w:val="32"/>
                <w:szCs w:val="32"/>
                <w:lang w:val="en-US" w:eastAsia="en-GB"/>
              </w:rPr>
            </w:pPr>
            <w:r>
              <w:rPr>
                <w:rFonts w:ascii="Century Gothic" w:eastAsia="MS PGothic" w:hAnsi="Century Gothic"/>
                <w:b/>
                <w:bCs/>
                <w:color w:val="FFC000"/>
                <w:kern w:val="24"/>
                <w:sz w:val="32"/>
                <w:szCs w:val="32"/>
                <w:lang w:val="en-US" w:eastAsia="en-GB"/>
              </w:rPr>
              <w:lastRenderedPageBreak/>
              <w:t xml:space="preserve">Module 1 Introduction to </w:t>
            </w:r>
            <w:r w:rsidR="00950647">
              <w:rPr>
                <w:rFonts w:ascii="Century Gothic" w:eastAsia="MS PGothic" w:hAnsi="Century Gothic"/>
                <w:b/>
                <w:bCs/>
                <w:color w:val="FFC000"/>
                <w:kern w:val="24"/>
                <w:sz w:val="32"/>
                <w:szCs w:val="32"/>
                <w:lang w:val="en-US" w:eastAsia="en-GB"/>
              </w:rPr>
              <w:t xml:space="preserve">the Modules </w:t>
            </w:r>
          </w:p>
          <w:p w14:paraId="4B1B6530" w14:textId="77777777" w:rsidR="00950647" w:rsidRDefault="00950647" w:rsidP="00B36422">
            <w:pPr>
              <w:rPr>
                <w:rFonts w:ascii="Century Gothic" w:hAnsi="Century Gothic"/>
                <w:b/>
                <w:bCs/>
                <w:color w:val="000000" w:themeColor="text1"/>
                <w:sz w:val="21"/>
                <w:szCs w:val="21"/>
              </w:rPr>
            </w:pPr>
          </w:p>
          <w:p w14:paraId="44139AAF" w14:textId="7C4701C2" w:rsidR="00B36422" w:rsidRDefault="00B36422" w:rsidP="00B36422">
            <w:pPr>
              <w:rPr>
                <w:rFonts w:ascii="Century Gothic" w:hAnsi="Century Gothic"/>
                <w:b/>
                <w:bCs/>
                <w:color w:val="000000" w:themeColor="text1"/>
                <w:sz w:val="21"/>
                <w:szCs w:val="21"/>
              </w:rPr>
            </w:pPr>
            <w:r w:rsidRPr="00AA5563">
              <w:rPr>
                <w:rFonts w:ascii="Century Gothic" w:hAnsi="Century Gothic"/>
                <w:b/>
                <w:bCs/>
                <w:color w:val="000000" w:themeColor="text1"/>
                <w:sz w:val="21"/>
                <w:szCs w:val="21"/>
              </w:rPr>
              <w:t xml:space="preserve">Aim </w:t>
            </w:r>
          </w:p>
          <w:p w14:paraId="3F2217B2" w14:textId="77777777" w:rsidR="00B36422" w:rsidRDefault="00B36422" w:rsidP="00B36422">
            <w:pPr>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To provide teachers with an overview of the </w:t>
            </w:r>
            <w:r>
              <w:rPr>
                <w:rFonts w:ascii="Century Gothic" w:hAnsi="Century Gothic"/>
                <w:color w:val="000000" w:themeColor="text1"/>
                <w:sz w:val="21"/>
                <w:szCs w:val="21"/>
              </w:rPr>
              <w:t xml:space="preserve">CIOS </w:t>
            </w:r>
            <w:r w:rsidRPr="00AA5563">
              <w:rPr>
                <w:rFonts w:ascii="Century Gothic" w:hAnsi="Century Gothic"/>
                <w:color w:val="000000" w:themeColor="text1"/>
                <w:sz w:val="21"/>
                <w:szCs w:val="21"/>
              </w:rPr>
              <w:t xml:space="preserve">Curriculum training modules </w:t>
            </w:r>
          </w:p>
          <w:p w14:paraId="19F3E5A0" w14:textId="77777777" w:rsidR="00B36422" w:rsidRPr="009339B2" w:rsidRDefault="00B36422" w:rsidP="00B36422">
            <w:pPr>
              <w:rPr>
                <w:rFonts w:ascii="Century Gothic" w:hAnsi="Century Gothic"/>
                <w:color w:val="000000" w:themeColor="text1"/>
                <w:sz w:val="21"/>
                <w:szCs w:val="21"/>
              </w:rPr>
            </w:pPr>
          </w:p>
          <w:p w14:paraId="3CBCFC6C" w14:textId="77777777" w:rsidR="00B36422" w:rsidRDefault="00B36422" w:rsidP="00B36422">
            <w:pPr>
              <w:rPr>
                <w:rFonts w:ascii="Century Gothic" w:hAnsi="Century Gothic"/>
                <w:b/>
                <w:bCs/>
                <w:color w:val="000000" w:themeColor="text1"/>
                <w:sz w:val="21"/>
                <w:szCs w:val="21"/>
              </w:rPr>
            </w:pPr>
            <w:r w:rsidRPr="00AA5563">
              <w:rPr>
                <w:rFonts w:ascii="Century Gothic" w:hAnsi="Century Gothic"/>
                <w:b/>
                <w:bCs/>
                <w:color w:val="000000" w:themeColor="text1"/>
                <w:sz w:val="21"/>
                <w:szCs w:val="21"/>
              </w:rPr>
              <w:t xml:space="preserve">Learning Outcomes </w:t>
            </w:r>
          </w:p>
          <w:p w14:paraId="392C9825" w14:textId="77777777" w:rsidR="00B36422" w:rsidRPr="00AA5563" w:rsidRDefault="00B36422" w:rsidP="00B36422">
            <w:pPr>
              <w:rPr>
                <w:rFonts w:ascii="Century Gothic" w:hAnsi="Century Gothic"/>
                <w:b/>
                <w:bCs/>
                <w:color w:val="000000" w:themeColor="text1"/>
                <w:sz w:val="21"/>
                <w:szCs w:val="21"/>
              </w:rPr>
            </w:pPr>
          </w:p>
          <w:p w14:paraId="7ED5A645" w14:textId="612F646C" w:rsidR="00B36422" w:rsidRPr="00AA5563" w:rsidRDefault="00B36422" w:rsidP="00B36422">
            <w:pPr>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By the end of the online </w:t>
            </w:r>
            <w:r w:rsidR="003C55DB">
              <w:rPr>
                <w:rFonts w:ascii="Century Gothic" w:hAnsi="Century Gothic"/>
                <w:color w:val="000000" w:themeColor="text1"/>
                <w:sz w:val="21"/>
                <w:szCs w:val="21"/>
              </w:rPr>
              <w:t>module</w:t>
            </w:r>
            <w:r w:rsidRPr="00AA5563">
              <w:rPr>
                <w:rFonts w:ascii="Century Gothic" w:hAnsi="Century Gothic"/>
                <w:color w:val="000000" w:themeColor="text1"/>
                <w:sz w:val="21"/>
                <w:szCs w:val="21"/>
              </w:rPr>
              <w:t xml:space="preserve"> teachers will; </w:t>
            </w:r>
          </w:p>
          <w:p w14:paraId="6558954F" w14:textId="77777777" w:rsidR="00B36422" w:rsidRPr="00736BC3" w:rsidRDefault="00B36422" w:rsidP="00B36422">
            <w:pPr>
              <w:pStyle w:val="ListParagraph"/>
              <w:numPr>
                <w:ilvl w:val="0"/>
                <w:numId w:val="15"/>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b</w:t>
            </w:r>
            <w:r w:rsidRPr="00736BC3">
              <w:rPr>
                <w:rFonts w:ascii="Century Gothic" w:hAnsi="Century Gothic"/>
                <w:color w:val="000000" w:themeColor="text1"/>
                <w:sz w:val="21"/>
                <w:szCs w:val="21"/>
              </w:rPr>
              <w:t>e able to summarise the aim, content and structure of the learning modules</w:t>
            </w:r>
          </w:p>
          <w:p w14:paraId="1264D570" w14:textId="77777777" w:rsidR="00B36422" w:rsidRDefault="00B36422" w:rsidP="00B36422">
            <w:pPr>
              <w:pStyle w:val="ListParagraph"/>
              <w:numPr>
                <w:ilvl w:val="0"/>
                <w:numId w:val="15"/>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b</w:t>
            </w:r>
            <w:r w:rsidRPr="00736BC3">
              <w:rPr>
                <w:rFonts w:ascii="Century Gothic" w:hAnsi="Century Gothic"/>
                <w:color w:val="000000" w:themeColor="text1"/>
                <w:sz w:val="21"/>
                <w:szCs w:val="21"/>
              </w:rPr>
              <w:t xml:space="preserve">e able to summarise PSHE as it is currently approached and taught in their school </w:t>
            </w:r>
          </w:p>
          <w:p w14:paraId="415CE614" w14:textId="77777777" w:rsidR="00B36422" w:rsidRPr="00950647" w:rsidRDefault="00B36422" w:rsidP="00950647">
            <w:pPr>
              <w:ind w:left="-27"/>
              <w:rPr>
                <w:rFonts w:ascii="Century Gothic" w:hAnsi="Century Gothic"/>
                <w:color w:val="000000" w:themeColor="text1"/>
                <w:sz w:val="21"/>
                <w:szCs w:val="21"/>
              </w:rPr>
            </w:pPr>
          </w:p>
          <w:p w14:paraId="4E176DD7" w14:textId="3CBF7BC3" w:rsidR="00B36422" w:rsidRDefault="00B36422" w:rsidP="00B36422">
            <w:pPr>
              <w:rPr>
                <w:rFonts w:ascii="Century Gothic" w:hAnsi="Century Gothic"/>
                <w:b/>
                <w:bCs/>
                <w:color w:val="000000" w:themeColor="text1"/>
                <w:sz w:val="21"/>
                <w:szCs w:val="21"/>
              </w:rPr>
            </w:pPr>
            <w:r w:rsidRPr="00AA5563">
              <w:rPr>
                <w:rFonts w:ascii="Century Gothic" w:hAnsi="Century Gothic"/>
                <w:b/>
                <w:bCs/>
                <w:color w:val="000000" w:themeColor="text1"/>
                <w:sz w:val="21"/>
                <w:szCs w:val="21"/>
              </w:rPr>
              <w:t xml:space="preserve">Content </w:t>
            </w:r>
          </w:p>
          <w:p w14:paraId="73DDA58C" w14:textId="6FF42547" w:rsidR="00B36422" w:rsidRPr="004669AC" w:rsidRDefault="00B36422" w:rsidP="00B36422">
            <w:pPr>
              <w:pStyle w:val="ListParagraph"/>
              <w:numPr>
                <w:ilvl w:val="0"/>
                <w:numId w:val="16"/>
              </w:numPr>
              <w:spacing w:after="0" w:line="240" w:lineRule="auto"/>
              <w:ind w:left="333"/>
              <w:rPr>
                <w:rFonts w:ascii="Century Gothic" w:hAnsi="Century Gothic"/>
                <w:color w:val="000000" w:themeColor="text1"/>
                <w:sz w:val="21"/>
                <w:szCs w:val="21"/>
              </w:rPr>
            </w:pPr>
            <w:r w:rsidRPr="004669AC">
              <w:rPr>
                <w:rFonts w:ascii="Century Gothic" w:hAnsi="Century Gothic"/>
                <w:color w:val="000000" w:themeColor="text1"/>
                <w:sz w:val="21"/>
                <w:szCs w:val="21"/>
              </w:rPr>
              <w:t>Introduction to the CIOS Curriculum &amp; the CIOS approach</w:t>
            </w:r>
          </w:p>
          <w:p w14:paraId="1924E0E6" w14:textId="77777777" w:rsidR="00B36422" w:rsidRDefault="00B36422" w:rsidP="00B36422">
            <w:pPr>
              <w:pStyle w:val="ListParagraph"/>
              <w:numPr>
                <w:ilvl w:val="0"/>
                <w:numId w:val="16"/>
              </w:numPr>
              <w:spacing w:after="0" w:line="240" w:lineRule="auto"/>
              <w:ind w:left="333"/>
              <w:rPr>
                <w:rFonts w:ascii="Century Gothic" w:hAnsi="Century Gothic"/>
                <w:color w:val="000000" w:themeColor="text1"/>
                <w:sz w:val="21"/>
                <w:szCs w:val="21"/>
              </w:rPr>
            </w:pPr>
            <w:r w:rsidRPr="004669AC">
              <w:rPr>
                <w:rFonts w:ascii="Century Gothic" w:hAnsi="Century Gothic"/>
                <w:color w:val="000000" w:themeColor="text1"/>
                <w:sz w:val="21"/>
                <w:szCs w:val="21"/>
              </w:rPr>
              <w:t xml:space="preserve">Overview of the Online Modules </w:t>
            </w:r>
          </w:p>
          <w:p w14:paraId="36D4A6E8" w14:textId="58728FAE" w:rsidR="00B36422" w:rsidRDefault="00B36422" w:rsidP="00B36422">
            <w:pPr>
              <w:pStyle w:val="ListParagraph"/>
              <w:numPr>
                <w:ilvl w:val="0"/>
                <w:numId w:val="16"/>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Reflection: PSHE In Our School Currently</w:t>
            </w:r>
          </w:p>
          <w:p w14:paraId="1713D379" w14:textId="77777777" w:rsidR="00B36422" w:rsidRPr="004669AC" w:rsidRDefault="00B36422" w:rsidP="00B36422">
            <w:pPr>
              <w:pStyle w:val="ListParagraph"/>
              <w:numPr>
                <w:ilvl w:val="0"/>
                <w:numId w:val="16"/>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 xml:space="preserve">Key messages and summary </w:t>
            </w:r>
          </w:p>
          <w:p w14:paraId="57FC1178" w14:textId="77777777" w:rsidR="008E50D5" w:rsidRPr="00744FC6" w:rsidRDefault="008E50D5" w:rsidP="00744FC6">
            <w:pPr>
              <w:rPr>
                <w:rFonts w:ascii="Century Gothic" w:eastAsia="MS PGothic" w:hAnsi="Century Gothic"/>
                <w:b/>
                <w:bCs/>
                <w:color w:val="660066"/>
                <w:kern w:val="24"/>
                <w:sz w:val="24"/>
                <w:szCs w:val="24"/>
                <w:lang w:eastAsia="en-GB"/>
              </w:rPr>
            </w:pPr>
          </w:p>
          <w:p w14:paraId="672599D2" w14:textId="77777777" w:rsidR="008E50D5" w:rsidRPr="002E4A08" w:rsidRDefault="008E50D5" w:rsidP="002E4A08">
            <w:pPr>
              <w:rPr>
                <w:rFonts w:ascii="Century Gothic" w:eastAsia="MS PGothic" w:hAnsi="Century Gothic"/>
                <w:b/>
                <w:bCs/>
                <w:color w:val="660066"/>
                <w:kern w:val="24"/>
                <w:sz w:val="24"/>
                <w:szCs w:val="24"/>
                <w:lang w:eastAsia="en-GB"/>
              </w:rPr>
            </w:pPr>
          </w:p>
          <w:p w14:paraId="60347962" w14:textId="3FEC389C" w:rsidR="008E50D5" w:rsidRPr="002E4A08" w:rsidRDefault="008E50D5" w:rsidP="002E4A08">
            <w:pPr>
              <w:rPr>
                <w:rFonts w:ascii="Century Gothic" w:eastAsia="Times New Roman" w:hAnsi="Century Gothic"/>
                <w:b/>
                <w:color w:val="0099D1"/>
                <w:sz w:val="28"/>
                <w:szCs w:val="28"/>
                <w:lang w:eastAsia="en-GB"/>
              </w:rPr>
            </w:pPr>
          </w:p>
        </w:tc>
      </w:tr>
    </w:tbl>
    <w:p w14:paraId="082D917C" w14:textId="79E3A9FB" w:rsidR="00B722FC" w:rsidRDefault="00B722FC" w:rsidP="00B722FC">
      <w:pPr>
        <w:spacing w:after="200" w:line="276" w:lineRule="auto"/>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744FC6" w14:paraId="5DAC7412" w14:textId="77777777" w:rsidTr="00744FC6">
        <w:tc>
          <w:tcPr>
            <w:tcW w:w="9968" w:type="dxa"/>
          </w:tcPr>
          <w:p w14:paraId="23C50115" w14:textId="2A7A84C4" w:rsidR="00D97B77" w:rsidRDefault="0089096D" w:rsidP="00744FC6">
            <w:pPr>
              <w:rPr>
                <w:rFonts w:ascii="Century Gothic" w:eastAsia="MS PGothic" w:hAnsi="Century Gothic"/>
                <w:b/>
                <w:bCs/>
                <w:color w:val="FFC000"/>
                <w:kern w:val="24"/>
                <w:sz w:val="32"/>
                <w:szCs w:val="32"/>
                <w:lang w:val="en-US" w:eastAsia="en-GB"/>
              </w:rPr>
            </w:pPr>
            <w:r>
              <w:rPr>
                <w:rFonts w:ascii="Century Gothic" w:eastAsia="MS PGothic" w:hAnsi="Century Gothic"/>
                <w:b/>
                <w:bCs/>
                <w:color w:val="FFC000"/>
                <w:kern w:val="24"/>
                <w:sz w:val="32"/>
                <w:szCs w:val="32"/>
                <w:lang w:val="en-US" w:eastAsia="en-GB"/>
              </w:rPr>
              <w:t xml:space="preserve">Module </w:t>
            </w:r>
            <w:bookmarkStart w:id="0" w:name="_GoBack"/>
            <w:bookmarkEnd w:id="0"/>
            <w:r>
              <w:rPr>
                <w:rFonts w:ascii="Century Gothic" w:eastAsia="MS PGothic" w:hAnsi="Century Gothic"/>
                <w:b/>
                <w:bCs/>
                <w:color w:val="FFC000"/>
                <w:kern w:val="24"/>
                <w:sz w:val="32"/>
                <w:szCs w:val="32"/>
                <w:lang w:val="en-US" w:eastAsia="en-GB"/>
              </w:rPr>
              <w:t xml:space="preserve">1 </w:t>
            </w:r>
            <w:r w:rsidR="00744FC6">
              <w:rPr>
                <w:rFonts w:ascii="Century Gothic" w:eastAsia="MS PGothic" w:hAnsi="Century Gothic"/>
                <w:b/>
                <w:bCs/>
                <w:color w:val="FFC000"/>
                <w:kern w:val="24"/>
                <w:sz w:val="32"/>
                <w:szCs w:val="32"/>
                <w:lang w:val="en-US" w:eastAsia="en-GB"/>
              </w:rPr>
              <w:t>Reflection</w:t>
            </w:r>
          </w:p>
          <w:p w14:paraId="3BEDB1F4" w14:textId="1A4CC4BF" w:rsidR="00744FC6" w:rsidRPr="006B3C54" w:rsidRDefault="00D97B77" w:rsidP="00744FC6">
            <w:pPr>
              <w:rPr>
                <w:rFonts w:ascii="Century Gothic" w:eastAsia="MS PGothic" w:hAnsi="Century Gothic"/>
                <w:b/>
                <w:bCs/>
                <w:color w:val="FFC000"/>
                <w:kern w:val="24"/>
                <w:sz w:val="24"/>
                <w:szCs w:val="24"/>
                <w:lang w:val="en-US" w:eastAsia="en-GB"/>
              </w:rPr>
            </w:pPr>
            <w:r w:rsidRPr="006B3C54">
              <w:rPr>
                <w:rFonts w:ascii="Century Gothic" w:eastAsia="MS PGothic" w:hAnsi="Century Gothic"/>
                <w:b/>
                <w:bCs/>
                <w:color w:val="FFC000"/>
                <w:kern w:val="24"/>
                <w:sz w:val="24"/>
                <w:szCs w:val="24"/>
                <w:lang w:val="en-US" w:eastAsia="en-GB"/>
              </w:rPr>
              <w:t xml:space="preserve">PSHE </w:t>
            </w:r>
            <w:r w:rsidR="006B3C54">
              <w:rPr>
                <w:rFonts w:ascii="Century Gothic" w:eastAsia="MS PGothic" w:hAnsi="Century Gothic"/>
                <w:b/>
                <w:bCs/>
                <w:color w:val="FFC000"/>
                <w:kern w:val="24"/>
                <w:sz w:val="24"/>
                <w:szCs w:val="24"/>
                <w:lang w:val="en-US" w:eastAsia="en-GB"/>
              </w:rPr>
              <w:t>I</w:t>
            </w:r>
            <w:r w:rsidRPr="006B3C54">
              <w:rPr>
                <w:rFonts w:ascii="Century Gothic" w:eastAsia="MS PGothic" w:hAnsi="Century Gothic"/>
                <w:b/>
                <w:bCs/>
                <w:color w:val="FFC000"/>
                <w:kern w:val="24"/>
                <w:sz w:val="24"/>
                <w:szCs w:val="24"/>
                <w:lang w:val="en-US" w:eastAsia="en-GB"/>
              </w:rPr>
              <w:t xml:space="preserve">n </w:t>
            </w:r>
            <w:r w:rsidR="006B3C54">
              <w:rPr>
                <w:rFonts w:ascii="Century Gothic" w:eastAsia="MS PGothic" w:hAnsi="Century Gothic"/>
                <w:b/>
                <w:bCs/>
                <w:color w:val="FFC000"/>
                <w:kern w:val="24"/>
                <w:sz w:val="24"/>
                <w:szCs w:val="24"/>
                <w:lang w:val="en-US" w:eastAsia="en-GB"/>
              </w:rPr>
              <w:t>O</w:t>
            </w:r>
            <w:r w:rsidRPr="006B3C54">
              <w:rPr>
                <w:rFonts w:ascii="Century Gothic" w:eastAsia="MS PGothic" w:hAnsi="Century Gothic"/>
                <w:b/>
                <w:bCs/>
                <w:color w:val="FFC000"/>
                <w:kern w:val="24"/>
                <w:sz w:val="24"/>
                <w:szCs w:val="24"/>
                <w:lang w:val="en-US" w:eastAsia="en-GB"/>
              </w:rPr>
              <w:t xml:space="preserve">ur School Currently </w:t>
            </w:r>
          </w:p>
          <w:p w14:paraId="67D155BC" w14:textId="77777777" w:rsidR="00744FC6" w:rsidRPr="002E4A08" w:rsidRDefault="00744FC6" w:rsidP="00744FC6">
            <w:pPr>
              <w:rPr>
                <w:rFonts w:ascii="Century Gothic" w:eastAsia="MS PGothic" w:hAnsi="Century Gothic"/>
                <w:color w:val="000000" w:themeColor="text1"/>
                <w:kern w:val="24"/>
                <w:sz w:val="24"/>
                <w:szCs w:val="24"/>
                <w:lang w:val="en-US" w:eastAsia="en-GB"/>
              </w:rPr>
            </w:pPr>
          </w:p>
          <w:p w14:paraId="64D309C0" w14:textId="77777777" w:rsidR="00744FC6" w:rsidRPr="002E4A08" w:rsidRDefault="00744FC6" w:rsidP="003C55DB">
            <w:pPr>
              <w:pStyle w:val="ListParagraph"/>
              <w:numPr>
                <w:ilvl w:val="0"/>
                <w:numId w:val="22"/>
              </w:numPr>
              <w:rPr>
                <w:rFonts w:ascii="Century Gothic" w:eastAsia="MS PGothic" w:hAnsi="Century Gothic"/>
                <w:color w:val="000000" w:themeColor="text1"/>
                <w:kern w:val="24"/>
                <w:sz w:val="24"/>
                <w:szCs w:val="24"/>
                <w:lang w:val="en-US" w:eastAsia="en-GB"/>
              </w:rPr>
            </w:pPr>
            <w:r w:rsidRPr="002E4A08">
              <w:rPr>
                <w:rFonts w:ascii="Century Gothic" w:eastAsia="MS PGothic" w:hAnsi="Century Gothic"/>
                <w:color w:val="000000" w:themeColor="text1"/>
                <w:kern w:val="24"/>
                <w:sz w:val="24"/>
                <w:szCs w:val="24"/>
                <w:lang w:eastAsia="en-GB"/>
              </w:rPr>
              <w:t>Do we currently teach PSHE?</w:t>
            </w:r>
          </w:p>
          <w:p w14:paraId="0F29FFA4" w14:textId="5D9EE3BE" w:rsidR="00744FC6" w:rsidRDefault="00744FC6" w:rsidP="00744FC6">
            <w:pPr>
              <w:rPr>
                <w:rFonts w:ascii="Century Gothic" w:eastAsia="MS PGothic" w:hAnsi="Century Gothic"/>
                <w:color w:val="000000" w:themeColor="text1"/>
                <w:kern w:val="24"/>
                <w:sz w:val="24"/>
                <w:szCs w:val="24"/>
                <w:lang w:val="en-US" w:eastAsia="en-GB"/>
              </w:rPr>
            </w:pPr>
          </w:p>
          <w:p w14:paraId="3393E523" w14:textId="77777777" w:rsidR="00DF033E" w:rsidRPr="002E4A08" w:rsidRDefault="00DF033E" w:rsidP="00744FC6">
            <w:pPr>
              <w:rPr>
                <w:rFonts w:ascii="Century Gothic" w:eastAsia="MS PGothic" w:hAnsi="Century Gothic"/>
                <w:color w:val="000000" w:themeColor="text1"/>
                <w:kern w:val="24"/>
                <w:sz w:val="24"/>
                <w:szCs w:val="24"/>
                <w:lang w:val="en-US" w:eastAsia="en-GB"/>
              </w:rPr>
            </w:pPr>
          </w:p>
          <w:p w14:paraId="5940F7D7" w14:textId="77777777" w:rsidR="00744FC6" w:rsidRPr="002E4A08" w:rsidRDefault="00744FC6" w:rsidP="003C55DB">
            <w:pPr>
              <w:pStyle w:val="ListParagraph"/>
              <w:numPr>
                <w:ilvl w:val="0"/>
                <w:numId w:val="22"/>
              </w:numPr>
              <w:rPr>
                <w:rFonts w:ascii="Century Gothic" w:eastAsia="MS PGothic" w:hAnsi="Century Gothic"/>
                <w:color w:val="000000" w:themeColor="text1"/>
                <w:kern w:val="24"/>
                <w:sz w:val="24"/>
                <w:szCs w:val="24"/>
                <w:lang w:val="en-US" w:eastAsia="en-GB"/>
              </w:rPr>
            </w:pPr>
            <w:r>
              <w:rPr>
                <w:rFonts w:ascii="Century Gothic" w:eastAsia="MS PGothic" w:hAnsi="Century Gothic"/>
                <w:color w:val="000000" w:themeColor="text1"/>
                <w:kern w:val="24"/>
                <w:sz w:val="24"/>
                <w:szCs w:val="24"/>
                <w:lang w:val="en-US" w:eastAsia="en-GB"/>
              </w:rPr>
              <w:t>Do we currently teach relationships and sex education?</w:t>
            </w:r>
          </w:p>
          <w:p w14:paraId="2C70D4F7" w14:textId="77777777" w:rsidR="00744FC6" w:rsidRDefault="00744FC6" w:rsidP="00744FC6">
            <w:pPr>
              <w:pStyle w:val="ListParagraph"/>
              <w:rPr>
                <w:rFonts w:ascii="Century Gothic" w:eastAsia="MS PGothic" w:hAnsi="Century Gothic"/>
                <w:color w:val="000000" w:themeColor="text1"/>
                <w:kern w:val="24"/>
                <w:sz w:val="24"/>
                <w:szCs w:val="24"/>
                <w:lang w:val="en-US" w:eastAsia="en-GB"/>
              </w:rPr>
            </w:pPr>
          </w:p>
          <w:p w14:paraId="7FA6C3BF" w14:textId="77777777" w:rsidR="00744FC6" w:rsidRPr="002E4A08" w:rsidRDefault="00744FC6" w:rsidP="00744FC6">
            <w:pPr>
              <w:pStyle w:val="ListParagraph"/>
              <w:rPr>
                <w:rFonts w:ascii="Century Gothic" w:eastAsia="MS PGothic" w:hAnsi="Century Gothic"/>
                <w:color w:val="000000" w:themeColor="text1"/>
                <w:kern w:val="24"/>
                <w:sz w:val="24"/>
                <w:szCs w:val="24"/>
                <w:lang w:val="en-US" w:eastAsia="en-GB"/>
              </w:rPr>
            </w:pPr>
          </w:p>
          <w:p w14:paraId="3BB0632F" w14:textId="77777777" w:rsidR="00744FC6" w:rsidRPr="002E4A08" w:rsidRDefault="00744FC6" w:rsidP="003C55DB">
            <w:pPr>
              <w:pStyle w:val="ListParagraph"/>
              <w:numPr>
                <w:ilvl w:val="0"/>
                <w:numId w:val="22"/>
              </w:numPr>
              <w:rPr>
                <w:rFonts w:ascii="Century Gothic" w:eastAsia="MS PGothic" w:hAnsi="Century Gothic"/>
                <w:color w:val="000000" w:themeColor="text1"/>
                <w:kern w:val="24"/>
                <w:sz w:val="24"/>
                <w:szCs w:val="24"/>
                <w:lang w:val="en-US" w:eastAsia="en-GB"/>
              </w:rPr>
            </w:pPr>
            <w:r w:rsidRPr="002E4A08">
              <w:rPr>
                <w:rFonts w:ascii="Century Gothic" w:eastAsia="MS PGothic" w:hAnsi="Century Gothic"/>
                <w:color w:val="000000" w:themeColor="text1"/>
                <w:kern w:val="24"/>
                <w:sz w:val="24"/>
                <w:szCs w:val="24"/>
                <w:lang w:eastAsia="en-GB"/>
              </w:rPr>
              <w:t>Who teaches it</w:t>
            </w:r>
            <w:r>
              <w:rPr>
                <w:rFonts w:ascii="Century Gothic" w:eastAsia="MS PGothic" w:hAnsi="Century Gothic"/>
                <w:color w:val="000000" w:themeColor="text1"/>
                <w:kern w:val="24"/>
                <w:sz w:val="24"/>
                <w:szCs w:val="24"/>
                <w:lang w:eastAsia="en-GB"/>
              </w:rPr>
              <w:t>/how is it taught?</w:t>
            </w:r>
          </w:p>
          <w:p w14:paraId="78D9D205" w14:textId="77777777" w:rsidR="00744FC6" w:rsidRDefault="00744FC6" w:rsidP="00744FC6">
            <w:pPr>
              <w:rPr>
                <w:rFonts w:ascii="Century Gothic" w:eastAsia="MS PGothic" w:hAnsi="Century Gothic"/>
                <w:color w:val="000000" w:themeColor="text1"/>
                <w:kern w:val="24"/>
                <w:sz w:val="24"/>
                <w:szCs w:val="24"/>
                <w:lang w:val="en-US" w:eastAsia="en-GB"/>
              </w:rPr>
            </w:pPr>
          </w:p>
          <w:p w14:paraId="575B02C0" w14:textId="77777777" w:rsidR="00744FC6" w:rsidRPr="002E4A08" w:rsidRDefault="00744FC6" w:rsidP="00744FC6">
            <w:pPr>
              <w:rPr>
                <w:rFonts w:ascii="Century Gothic" w:eastAsia="MS PGothic" w:hAnsi="Century Gothic"/>
                <w:color w:val="000000" w:themeColor="text1"/>
                <w:kern w:val="24"/>
                <w:sz w:val="24"/>
                <w:szCs w:val="24"/>
                <w:lang w:val="en-US" w:eastAsia="en-GB"/>
              </w:rPr>
            </w:pPr>
          </w:p>
          <w:p w14:paraId="5985602E" w14:textId="77777777" w:rsidR="00744FC6" w:rsidRPr="002E4A08" w:rsidRDefault="00744FC6" w:rsidP="003C55DB">
            <w:pPr>
              <w:pStyle w:val="ListParagraph"/>
              <w:numPr>
                <w:ilvl w:val="0"/>
                <w:numId w:val="22"/>
              </w:numPr>
              <w:rPr>
                <w:rFonts w:ascii="Century Gothic" w:eastAsia="MS PGothic" w:hAnsi="Century Gothic"/>
                <w:color w:val="000000" w:themeColor="text1"/>
                <w:kern w:val="24"/>
                <w:sz w:val="24"/>
                <w:szCs w:val="24"/>
                <w:lang w:val="en-US" w:eastAsia="en-GB"/>
              </w:rPr>
            </w:pPr>
            <w:r w:rsidRPr="002E4A08">
              <w:rPr>
                <w:rFonts w:ascii="Century Gothic" w:eastAsia="MS PGothic" w:hAnsi="Century Gothic"/>
                <w:color w:val="000000" w:themeColor="text1"/>
                <w:kern w:val="24"/>
                <w:sz w:val="24"/>
                <w:szCs w:val="24"/>
                <w:lang w:eastAsia="en-GB"/>
              </w:rPr>
              <w:t>How is it timetabled?</w:t>
            </w:r>
          </w:p>
          <w:p w14:paraId="6CC7BC25" w14:textId="77777777" w:rsidR="00744FC6" w:rsidRDefault="00744FC6" w:rsidP="00744FC6">
            <w:pPr>
              <w:rPr>
                <w:rFonts w:ascii="Century Gothic" w:eastAsia="MS PGothic" w:hAnsi="Century Gothic"/>
                <w:color w:val="000000" w:themeColor="text1"/>
                <w:kern w:val="24"/>
                <w:sz w:val="24"/>
                <w:szCs w:val="24"/>
                <w:lang w:val="en-US" w:eastAsia="en-GB"/>
              </w:rPr>
            </w:pPr>
          </w:p>
          <w:p w14:paraId="4589C5D0" w14:textId="77777777" w:rsidR="00744FC6" w:rsidRPr="002E4A08" w:rsidRDefault="00744FC6" w:rsidP="00744FC6">
            <w:pPr>
              <w:rPr>
                <w:rFonts w:ascii="Century Gothic" w:eastAsia="MS PGothic" w:hAnsi="Century Gothic"/>
                <w:color w:val="000000" w:themeColor="text1"/>
                <w:kern w:val="24"/>
                <w:sz w:val="24"/>
                <w:szCs w:val="24"/>
                <w:lang w:val="en-US" w:eastAsia="en-GB"/>
              </w:rPr>
            </w:pPr>
          </w:p>
          <w:p w14:paraId="51768578" w14:textId="77777777" w:rsidR="00744FC6" w:rsidRPr="002E4A08" w:rsidRDefault="00744FC6" w:rsidP="003C55DB">
            <w:pPr>
              <w:pStyle w:val="ListParagraph"/>
              <w:numPr>
                <w:ilvl w:val="0"/>
                <w:numId w:val="22"/>
              </w:numPr>
              <w:rPr>
                <w:rFonts w:ascii="Century Gothic" w:eastAsia="MS PGothic" w:hAnsi="Century Gothic"/>
                <w:color w:val="000000" w:themeColor="text1"/>
                <w:kern w:val="24"/>
                <w:sz w:val="24"/>
                <w:szCs w:val="24"/>
                <w:lang w:val="en-US" w:eastAsia="en-GB"/>
              </w:rPr>
            </w:pPr>
            <w:r w:rsidRPr="002E4A08">
              <w:rPr>
                <w:rFonts w:ascii="Century Gothic" w:eastAsia="MS PGothic" w:hAnsi="Century Gothic"/>
                <w:color w:val="000000" w:themeColor="text1"/>
                <w:kern w:val="24"/>
                <w:sz w:val="24"/>
                <w:szCs w:val="24"/>
                <w:lang w:eastAsia="en-GB"/>
              </w:rPr>
              <w:t>What is the broad content taught?</w:t>
            </w:r>
            <w:r w:rsidRPr="002E4A08">
              <w:rPr>
                <w:rFonts w:ascii="Century Gothic" w:eastAsia="Times New Roman" w:hAnsi="Century Gothic"/>
                <w:bCs/>
                <w:color w:val="000000" w:themeColor="text1"/>
                <w:sz w:val="24"/>
                <w:szCs w:val="24"/>
                <w:lang w:eastAsia="en-GB"/>
              </w:rPr>
              <w:t xml:space="preserve"> Brief summary of the PSHE we currently teach, by year?</w:t>
            </w:r>
          </w:p>
          <w:p w14:paraId="4AEB1C51" w14:textId="77777777" w:rsidR="00744FC6" w:rsidRPr="002E4A08" w:rsidRDefault="00744FC6" w:rsidP="00744FC6">
            <w:pPr>
              <w:pStyle w:val="ListParagraph"/>
              <w:rPr>
                <w:rFonts w:ascii="Century Gothic" w:eastAsia="MS PGothic" w:hAnsi="Century Gothic"/>
                <w:color w:val="000000" w:themeColor="text1"/>
                <w:kern w:val="24"/>
                <w:sz w:val="24"/>
                <w:szCs w:val="24"/>
                <w:lang w:val="en-US" w:eastAsia="en-GB"/>
              </w:rPr>
            </w:pPr>
          </w:p>
          <w:p w14:paraId="38AA3375" w14:textId="77777777" w:rsidR="00744FC6" w:rsidRPr="002E4A08" w:rsidRDefault="00744FC6" w:rsidP="00744FC6">
            <w:pPr>
              <w:rPr>
                <w:rFonts w:ascii="Century Gothic" w:eastAsia="MS PGothic" w:hAnsi="Century Gothic"/>
                <w:color w:val="000000" w:themeColor="text1"/>
                <w:kern w:val="24"/>
                <w:sz w:val="24"/>
                <w:szCs w:val="24"/>
                <w:lang w:val="en-US" w:eastAsia="en-GB"/>
              </w:rPr>
            </w:pPr>
          </w:p>
          <w:p w14:paraId="7484D5C9" w14:textId="77777777" w:rsidR="00744FC6" w:rsidRPr="002E4A08" w:rsidRDefault="00744FC6" w:rsidP="00744FC6">
            <w:pPr>
              <w:pStyle w:val="ListParagraph"/>
              <w:rPr>
                <w:rFonts w:ascii="Century Gothic" w:eastAsia="MS PGothic" w:hAnsi="Century Gothic"/>
                <w:color w:val="000000" w:themeColor="text1"/>
                <w:kern w:val="24"/>
                <w:sz w:val="24"/>
                <w:szCs w:val="24"/>
                <w:lang w:val="en-US" w:eastAsia="en-GB"/>
              </w:rPr>
            </w:pPr>
          </w:p>
          <w:p w14:paraId="270A6866" w14:textId="14334586" w:rsidR="00744FC6" w:rsidRPr="003C55DB" w:rsidRDefault="00744FC6" w:rsidP="003C55DB">
            <w:pPr>
              <w:pStyle w:val="ListParagraph"/>
              <w:numPr>
                <w:ilvl w:val="0"/>
                <w:numId w:val="22"/>
              </w:numPr>
              <w:spacing w:after="0" w:line="240" w:lineRule="auto"/>
              <w:rPr>
                <w:rFonts w:ascii="Century Gothic" w:eastAsia="MS PGothic" w:hAnsi="Century Gothic"/>
                <w:color w:val="000000" w:themeColor="text1"/>
                <w:kern w:val="24"/>
                <w:sz w:val="24"/>
                <w:szCs w:val="24"/>
                <w:lang w:val="en-US" w:eastAsia="en-GB"/>
              </w:rPr>
            </w:pPr>
            <w:r w:rsidRPr="003C55DB">
              <w:rPr>
                <w:rFonts w:ascii="Century Gothic" w:eastAsia="MS PGothic" w:hAnsi="Century Gothic"/>
                <w:color w:val="000000" w:themeColor="text1"/>
                <w:kern w:val="24"/>
                <w:sz w:val="24"/>
                <w:szCs w:val="24"/>
                <w:lang w:eastAsia="en-GB"/>
              </w:rPr>
              <w:lastRenderedPageBreak/>
              <w:t xml:space="preserve">Do we involve young people in developing our PSHE curriculum?  </w:t>
            </w:r>
            <w:r w:rsidR="00DF033E" w:rsidRPr="003C55DB">
              <w:rPr>
                <w:rFonts w:ascii="Century Gothic" w:eastAsia="MS PGothic" w:hAnsi="Century Gothic"/>
                <w:color w:val="000000" w:themeColor="text1"/>
                <w:kern w:val="24"/>
                <w:sz w:val="24"/>
                <w:szCs w:val="24"/>
                <w:lang w:eastAsia="en-GB"/>
              </w:rPr>
              <w:t>In</w:t>
            </w:r>
            <w:r w:rsidR="003C55DB">
              <w:rPr>
                <w:rFonts w:ascii="Century Gothic" w:eastAsia="MS PGothic" w:hAnsi="Century Gothic"/>
                <w:color w:val="000000" w:themeColor="text1"/>
                <w:kern w:val="24"/>
                <w:sz w:val="24"/>
                <w:szCs w:val="24"/>
                <w:lang w:eastAsia="en-GB"/>
              </w:rPr>
              <w:t xml:space="preserve"> </w:t>
            </w:r>
            <w:r w:rsidR="00DF033E" w:rsidRPr="003C55DB">
              <w:rPr>
                <w:rFonts w:ascii="Century Gothic" w:eastAsia="MS PGothic" w:hAnsi="Century Gothic"/>
                <w:color w:val="000000" w:themeColor="text1"/>
                <w:kern w:val="24"/>
                <w:sz w:val="24"/>
                <w:szCs w:val="24"/>
                <w:lang w:eastAsia="en-GB"/>
              </w:rPr>
              <w:t xml:space="preserve">what ways? </w:t>
            </w:r>
          </w:p>
          <w:p w14:paraId="5553C594" w14:textId="77777777" w:rsidR="00744FC6" w:rsidRPr="002E4A08" w:rsidRDefault="00744FC6" w:rsidP="003C55DB">
            <w:pPr>
              <w:pStyle w:val="ListParagraph"/>
              <w:rPr>
                <w:rFonts w:ascii="Century Gothic" w:eastAsia="MS PGothic" w:hAnsi="Century Gothic"/>
                <w:color w:val="000000" w:themeColor="text1"/>
                <w:kern w:val="24"/>
                <w:sz w:val="24"/>
                <w:szCs w:val="24"/>
                <w:lang w:val="en-US" w:eastAsia="en-GB"/>
              </w:rPr>
            </w:pPr>
          </w:p>
          <w:p w14:paraId="09CFA545" w14:textId="77777777" w:rsidR="00744FC6" w:rsidRDefault="00744FC6" w:rsidP="003C55DB">
            <w:pPr>
              <w:pStyle w:val="ListParagraph"/>
              <w:rPr>
                <w:rFonts w:ascii="Century Gothic" w:eastAsia="MS PGothic" w:hAnsi="Century Gothic"/>
                <w:color w:val="000000" w:themeColor="text1"/>
                <w:kern w:val="24"/>
                <w:sz w:val="24"/>
                <w:szCs w:val="24"/>
                <w:lang w:val="en-US" w:eastAsia="en-GB"/>
              </w:rPr>
            </w:pPr>
          </w:p>
          <w:p w14:paraId="7E040E1F" w14:textId="77777777" w:rsidR="00744FC6" w:rsidRPr="002E4A08" w:rsidRDefault="00744FC6" w:rsidP="003C55DB">
            <w:pPr>
              <w:pStyle w:val="ListParagraph"/>
              <w:rPr>
                <w:rFonts w:ascii="Century Gothic" w:eastAsia="MS PGothic" w:hAnsi="Century Gothic"/>
                <w:color w:val="000000" w:themeColor="text1"/>
                <w:kern w:val="24"/>
                <w:sz w:val="24"/>
                <w:szCs w:val="24"/>
                <w:lang w:val="en-US" w:eastAsia="en-GB"/>
              </w:rPr>
            </w:pPr>
          </w:p>
          <w:p w14:paraId="7C9EB517" w14:textId="33E88384" w:rsidR="00744FC6" w:rsidRPr="003C55DB" w:rsidRDefault="00744FC6" w:rsidP="003C55DB">
            <w:pPr>
              <w:pStyle w:val="ListParagraph"/>
              <w:numPr>
                <w:ilvl w:val="0"/>
                <w:numId w:val="22"/>
              </w:numPr>
              <w:spacing w:after="0" w:line="240" w:lineRule="auto"/>
              <w:rPr>
                <w:rFonts w:ascii="Century Gothic" w:eastAsia="MS PGothic" w:hAnsi="Century Gothic"/>
                <w:color w:val="000000" w:themeColor="text1"/>
                <w:kern w:val="24"/>
                <w:sz w:val="24"/>
                <w:szCs w:val="24"/>
                <w:lang w:val="en-US" w:eastAsia="en-GB"/>
              </w:rPr>
            </w:pPr>
            <w:r w:rsidRPr="003C55DB">
              <w:rPr>
                <w:rFonts w:ascii="Century Gothic" w:eastAsia="MS PGothic" w:hAnsi="Century Gothic"/>
                <w:color w:val="000000" w:themeColor="text1"/>
                <w:kern w:val="24"/>
                <w:sz w:val="24"/>
                <w:szCs w:val="24"/>
                <w:lang w:eastAsia="en-GB"/>
              </w:rPr>
              <w:t>Do we</w:t>
            </w:r>
            <w:r w:rsidR="00A842CB" w:rsidRPr="003C55DB">
              <w:rPr>
                <w:rFonts w:ascii="Century Gothic" w:eastAsia="MS PGothic" w:hAnsi="Century Gothic"/>
                <w:color w:val="000000" w:themeColor="text1"/>
                <w:kern w:val="24"/>
                <w:sz w:val="24"/>
                <w:szCs w:val="24"/>
                <w:lang w:eastAsia="en-GB"/>
              </w:rPr>
              <w:t xml:space="preserve"> currently</w:t>
            </w:r>
            <w:r w:rsidRPr="003C55DB">
              <w:rPr>
                <w:rFonts w:ascii="Century Gothic" w:eastAsia="MS PGothic" w:hAnsi="Century Gothic"/>
                <w:color w:val="000000" w:themeColor="text1"/>
                <w:kern w:val="24"/>
                <w:sz w:val="24"/>
                <w:szCs w:val="24"/>
                <w:lang w:eastAsia="en-GB"/>
              </w:rPr>
              <w:t xml:space="preserve"> involve parents and carers in relation to PSHE?</w:t>
            </w:r>
            <w:r w:rsidR="00A842CB" w:rsidRPr="003C55DB">
              <w:rPr>
                <w:rFonts w:ascii="Century Gothic" w:eastAsia="MS PGothic" w:hAnsi="Century Gothic"/>
                <w:color w:val="000000" w:themeColor="text1"/>
                <w:kern w:val="24"/>
                <w:sz w:val="24"/>
                <w:szCs w:val="24"/>
                <w:lang w:eastAsia="en-GB"/>
              </w:rPr>
              <w:t xml:space="preserve"> In what ways</w:t>
            </w:r>
            <w:r w:rsidR="00DF033E" w:rsidRPr="003C55DB">
              <w:rPr>
                <w:rFonts w:ascii="Century Gothic" w:eastAsia="MS PGothic" w:hAnsi="Century Gothic"/>
                <w:color w:val="000000" w:themeColor="text1"/>
                <w:kern w:val="24"/>
                <w:sz w:val="24"/>
                <w:szCs w:val="24"/>
                <w:lang w:eastAsia="en-GB"/>
              </w:rPr>
              <w:t>?</w:t>
            </w:r>
            <w:r w:rsidR="00A842CB" w:rsidRPr="003C55DB">
              <w:rPr>
                <w:rFonts w:ascii="Century Gothic" w:eastAsia="MS PGothic" w:hAnsi="Century Gothic"/>
                <w:color w:val="000000" w:themeColor="text1"/>
                <w:kern w:val="24"/>
                <w:sz w:val="24"/>
                <w:szCs w:val="24"/>
                <w:lang w:eastAsia="en-GB"/>
              </w:rPr>
              <w:t xml:space="preserve"> </w:t>
            </w:r>
          </w:p>
          <w:p w14:paraId="6F96410B" w14:textId="77777777" w:rsidR="00744FC6" w:rsidRDefault="00744FC6" w:rsidP="003C55DB">
            <w:pPr>
              <w:rPr>
                <w:rFonts w:ascii="Century Gothic" w:eastAsia="MS PGothic" w:hAnsi="Century Gothic"/>
                <w:color w:val="000000" w:themeColor="text1"/>
                <w:kern w:val="24"/>
                <w:sz w:val="24"/>
                <w:szCs w:val="24"/>
                <w:lang w:val="en-US" w:eastAsia="en-GB"/>
              </w:rPr>
            </w:pPr>
          </w:p>
          <w:p w14:paraId="724A2F6A" w14:textId="77777777" w:rsidR="00744FC6" w:rsidRDefault="00744FC6" w:rsidP="003C55DB">
            <w:pPr>
              <w:rPr>
                <w:rFonts w:ascii="Century Gothic" w:eastAsia="MS PGothic" w:hAnsi="Century Gothic"/>
                <w:color w:val="000000" w:themeColor="text1"/>
                <w:kern w:val="24"/>
                <w:sz w:val="24"/>
                <w:szCs w:val="24"/>
                <w:lang w:val="en-US" w:eastAsia="en-GB"/>
              </w:rPr>
            </w:pPr>
          </w:p>
          <w:p w14:paraId="2309EF6B" w14:textId="77777777" w:rsidR="00744FC6" w:rsidRDefault="00744FC6" w:rsidP="003C55DB">
            <w:pPr>
              <w:rPr>
                <w:rFonts w:ascii="Century Gothic" w:eastAsia="MS PGothic" w:hAnsi="Century Gothic"/>
                <w:color w:val="000000" w:themeColor="text1"/>
                <w:kern w:val="24"/>
                <w:sz w:val="24"/>
                <w:szCs w:val="24"/>
                <w:lang w:val="en-US" w:eastAsia="en-GB"/>
              </w:rPr>
            </w:pPr>
          </w:p>
          <w:p w14:paraId="4F32A3BA" w14:textId="77777777" w:rsidR="00744FC6" w:rsidRPr="002E4A08" w:rsidRDefault="00744FC6" w:rsidP="003C55DB">
            <w:pPr>
              <w:rPr>
                <w:rFonts w:ascii="Century Gothic" w:eastAsia="MS PGothic" w:hAnsi="Century Gothic"/>
                <w:color w:val="000000" w:themeColor="text1"/>
                <w:kern w:val="24"/>
                <w:sz w:val="24"/>
                <w:szCs w:val="24"/>
                <w:lang w:val="en-US" w:eastAsia="en-GB"/>
              </w:rPr>
            </w:pPr>
          </w:p>
          <w:p w14:paraId="64BFF7D3" w14:textId="77777777" w:rsidR="00744FC6" w:rsidRPr="003C55DB" w:rsidRDefault="00744FC6" w:rsidP="003C55DB">
            <w:pPr>
              <w:pStyle w:val="ListParagraph"/>
              <w:numPr>
                <w:ilvl w:val="0"/>
                <w:numId w:val="22"/>
              </w:numPr>
              <w:spacing w:after="0" w:line="240" w:lineRule="auto"/>
              <w:rPr>
                <w:rFonts w:ascii="Century Gothic" w:eastAsia="MS PGothic" w:hAnsi="Century Gothic"/>
                <w:color w:val="000000" w:themeColor="text1"/>
                <w:kern w:val="24"/>
                <w:sz w:val="24"/>
                <w:szCs w:val="24"/>
                <w:lang w:val="en-US" w:eastAsia="en-GB"/>
              </w:rPr>
            </w:pPr>
            <w:r w:rsidRPr="003C55DB">
              <w:rPr>
                <w:rFonts w:ascii="Century Gothic" w:eastAsia="MS PGothic" w:hAnsi="Century Gothic"/>
                <w:color w:val="000000" w:themeColor="text1"/>
                <w:kern w:val="24"/>
                <w:sz w:val="24"/>
                <w:szCs w:val="24"/>
                <w:lang w:eastAsia="en-GB"/>
              </w:rPr>
              <w:t xml:space="preserve">Do we have an up to date PSHE Policy which outlines our teaching method and plan? </w:t>
            </w:r>
          </w:p>
          <w:p w14:paraId="33935104" w14:textId="77777777" w:rsidR="00744FC6" w:rsidRDefault="00744FC6" w:rsidP="003C55DB">
            <w:pPr>
              <w:pStyle w:val="ListParagraph"/>
              <w:rPr>
                <w:rFonts w:ascii="Century Gothic" w:eastAsia="MS PGothic" w:hAnsi="Century Gothic"/>
                <w:b/>
                <w:bCs/>
                <w:color w:val="660066"/>
                <w:kern w:val="24"/>
                <w:sz w:val="24"/>
                <w:szCs w:val="24"/>
                <w:lang w:eastAsia="en-GB"/>
              </w:rPr>
            </w:pPr>
          </w:p>
          <w:p w14:paraId="3597C77E" w14:textId="77777777" w:rsidR="00744FC6" w:rsidRDefault="00744FC6" w:rsidP="00744FC6">
            <w:pPr>
              <w:pStyle w:val="ListParagraph"/>
              <w:rPr>
                <w:rFonts w:ascii="Century Gothic" w:eastAsia="MS PGothic" w:hAnsi="Century Gothic"/>
                <w:b/>
                <w:bCs/>
                <w:color w:val="660066"/>
                <w:kern w:val="24"/>
                <w:sz w:val="24"/>
                <w:szCs w:val="24"/>
                <w:lang w:eastAsia="en-GB"/>
              </w:rPr>
            </w:pPr>
          </w:p>
          <w:p w14:paraId="150AE2D3" w14:textId="77777777" w:rsidR="00744FC6" w:rsidRDefault="00744FC6" w:rsidP="00B722FC">
            <w:pPr>
              <w:spacing w:after="200" w:line="276" w:lineRule="auto"/>
              <w:rPr>
                <w:rFonts w:ascii="Century Gothic" w:eastAsia="Times New Roman" w:hAnsi="Century Gothic"/>
                <w:b/>
                <w:color w:val="0099D1"/>
                <w:sz w:val="32"/>
                <w:szCs w:val="32"/>
                <w:lang w:eastAsia="en-GB"/>
              </w:rPr>
            </w:pPr>
          </w:p>
        </w:tc>
      </w:tr>
    </w:tbl>
    <w:p w14:paraId="2DFCF0EE" w14:textId="77777777" w:rsidR="00744FC6" w:rsidRDefault="00744FC6" w:rsidP="00B722FC">
      <w:pPr>
        <w:spacing w:after="200" w:line="276" w:lineRule="auto"/>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161D9C" w14:paraId="5642274E" w14:textId="77777777" w:rsidTr="00161D9C">
        <w:tc>
          <w:tcPr>
            <w:tcW w:w="10194" w:type="dxa"/>
          </w:tcPr>
          <w:p w14:paraId="33D12949" w14:textId="7BB9EB0F" w:rsidR="00553C59" w:rsidRPr="00150275" w:rsidRDefault="002E4A08" w:rsidP="00B722FC">
            <w:pPr>
              <w:spacing w:after="200" w:line="276" w:lineRule="auto"/>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2. </w:t>
            </w:r>
            <w:r w:rsidR="00553C59" w:rsidRPr="00150275">
              <w:rPr>
                <w:rFonts w:ascii="Century Gothic" w:eastAsia="Times New Roman" w:hAnsi="Century Gothic"/>
                <w:b/>
                <w:color w:val="FFC000"/>
                <w:sz w:val="24"/>
                <w:szCs w:val="24"/>
                <w:lang w:eastAsia="en-GB"/>
              </w:rPr>
              <w:t xml:space="preserve">RESPONSIBILITY FOR </w:t>
            </w:r>
            <w:r w:rsidR="00150275">
              <w:rPr>
                <w:rFonts w:ascii="Century Gothic" w:eastAsia="Times New Roman" w:hAnsi="Century Gothic"/>
                <w:b/>
                <w:color w:val="FFC000"/>
                <w:sz w:val="24"/>
                <w:szCs w:val="24"/>
                <w:lang w:eastAsia="en-GB"/>
              </w:rPr>
              <w:t>P</w:t>
            </w:r>
            <w:r w:rsidR="00553C59" w:rsidRPr="00150275">
              <w:rPr>
                <w:rFonts w:ascii="Century Gothic" w:eastAsia="Times New Roman" w:hAnsi="Century Gothic"/>
                <w:b/>
                <w:color w:val="FFC000"/>
                <w:sz w:val="24"/>
                <w:szCs w:val="24"/>
                <w:lang w:eastAsia="en-GB"/>
              </w:rPr>
              <w:t>S</w:t>
            </w:r>
            <w:r w:rsidR="00150275">
              <w:rPr>
                <w:rFonts w:ascii="Century Gothic" w:eastAsia="Times New Roman" w:hAnsi="Century Gothic"/>
                <w:b/>
                <w:color w:val="FFC000"/>
                <w:sz w:val="24"/>
                <w:szCs w:val="24"/>
                <w:lang w:eastAsia="en-GB"/>
              </w:rPr>
              <w:t>H</w:t>
            </w:r>
            <w:r w:rsidR="00553C59" w:rsidRPr="00150275">
              <w:rPr>
                <w:rFonts w:ascii="Century Gothic" w:eastAsia="Times New Roman" w:hAnsi="Century Gothic"/>
                <w:b/>
                <w:color w:val="FFC000"/>
                <w:sz w:val="24"/>
                <w:szCs w:val="24"/>
                <w:lang w:eastAsia="en-GB"/>
              </w:rPr>
              <w:t xml:space="preserve">E </w:t>
            </w:r>
          </w:p>
          <w:p w14:paraId="04D7329A" w14:textId="7D94B5EC" w:rsidR="00864240" w:rsidRPr="002E4A08" w:rsidRDefault="00C34DA1" w:rsidP="00B722FC">
            <w:pPr>
              <w:pStyle w:val="ListParagraph"/>
              <w:numPr>
                <w:ilvl w:val="0"/>
                <w:numId w:val="6"/>
              </w:numPr>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Who has any responsibility for </w:t>
            </w:r>
            <w:r w:rsidR="00150275" w:rsidRPr="002E4A08">
              <w:rPr>
                <w:rFonts w:ascii="Century Gothic" w:eastAsia="Times New Roman" w:hAnsi="Century Gothic"/>
                <w:bCs/>
                <w:color w:val="000000" w:themeColor="text1"/>
                <w:sz w:val="24"/>
                <w:szCs w:val="24"/>
                <w:lang w:eastAsia="en-GB"/>
              </w:rPr>
              <w:t>P</w:t>
            </w:r>
            <w:r w:rsidRPr="002E4A08">
              <w:rPr>
                <w:rFonts w:ascii="Century Gothic" w:eastAsia="Times New Roman" w:hAnsi="Century Gothic"/>
                <w:bCs/>
                <w:color w:val="000000" w:themeColor="text1"/>
                <w:sz w:val="24"/>
                <w:szCs w:val="24"/>
                <w:lang w:eastAsia="en-GB"/>
              </w:rPr>
              <w:t>S</w:t>
            </w:r>
            <w:r w:rsidR="00150275" w:rsidRPr="002E4A08">
              <w:rPr>
                <w:rFonts w:ascii="Century Gothic" w:eastAsia="Times New Roman" w:hAnsi="Century Gothic"/>
                <w:bCs/>
                <w:color w:val="000000" w:themeColor="text1"/>
                <w:sz w:val="24"/>
                <w:szCs w:val="24"/>
                <w:lang w:eastAsia="en-GB"/>
              </w:rPr>
              <w:t>H</w:t>
            </w:r>
            <w:r w:rsidRPr="002E4A08">
              <w:rPr>
                <w:rFonts w:ascii="Century Gothic" w:eastAsia="Times New Roman" w:hAnsi="Century Gothic"/>
                <w:bCs/>
                <w:color w:val="000000" w:themeColor="text1"/>
                <w:sz w:val="24"/>
                <w:szCs w:val="24"/>
                <w:lang w:eastAsia="en-GB"/>
              </w:rPr>
              <w:t xml:space="preserve">E in our school? (Senior Leaders, Governors, Lead Teachers or Subject Heads, Teaching Staff </w:t>
            </w:r>
          </w:p>
          <w:p w14:paraId="6F879D38" w14:textId="3B6DDEB9" w:rsidR="00864240" w:rsidRDefault="00864240" w:rsidP="00B722FC">
            <w:pPr>
              <w:spacing w:after="200" w:line="276" w:lineRule="auto"/>
              <w:jc w:val="both"/>
              <w:outlineLvl w:val="0"/>
              <w:rPr>
                <w:rFonts w:ascii="Century Gothic" w:eastAsia="Times New Roman" w:hAnsi="Century Gothic"/>
                <w:bCs/>
                <w:color w:val="000000" w:themeColor="text1"/>
                <w:sz w:val="24"/>
                <w:szCs w:val="24"/>
                <w:lang w:eastAsia="en-GB"/>
              </w:rPr>
            </w:pPr>
          </w:p>
          <w:p w14:paraId="01064171" w14:textId="77777777" w:rsidR="00DF033E" w:rsidRPr="002E4A08" w:rsidRDefault="00DF033E" w:rsidP="00B722FC">
            <w:pPr>
              <w:spacing w:after="200" w:line="276" w:lineRule="auto"/>
              <w:jc w:val="both"/>
              <w:outlineLvl w:val="0"/>
              <w:rPr>
                <w:rFonts w:ascii="Century Gothic" w:eastAsia="Times New Roman" w:hAnsi="Century Gothic"/>
                <w:bCs/>
                <w:color w:val="000000" w:themeColor="text1"/>
                <w:sz w:val="24"/>
                <w:szCs w:val="24"/>
                <w:lang w:eastAsia="en-GB"/>
              </w:rPr>
            </w:pPr>
          </w:p>
          <w:p w14:paraId="648A031B" w14:textId="0ABC2BA9" w:rsidR="00864240" w:rsidRPr="002E4A08" w:rsidRDefault="00864240" w:rsidP="005E4708">
            <w:pPr>
              <w:pStyle w:val="ListParagraph"/>
              <w:numPr>
                <w:ilvl w:val="0"/>
                <w:numId w:val="6"/>
              </w:numPr>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Are they </w:t>
            </w:r>
            <w:r w:rsidR="00553C59" w:rsidRPr="002E4A08">
              <w:rPr>
                <w:rFonts w:ascii="Century Gothic" w:eastAsia="Times New Roman" w:hAnsi="Century Gothic"/>
                <w:bCs/>
                <w:color w:val="000000" w:themeColor="text1"/>
                <w:sz w:val="24"/>
                <w:szCs w:val="24"/>
                <w:lang w:eastAsia="en-GB"/>
              </w:rPr>
              <w:t xml:space="preserve">adequately </w:t>
            </w:r>
            <w:r w:rsidRPr="002E4A08">
              <w:rPr>
                <w:rFonts w:ascii="Century Gothic" w:eastAsia="Times New Roman" w:hAnsi="Century Gothic"/>
                <w:bCs/>
                <w:color w:val="000000" w:themeColor="text1"/>
                <w:sz w:val="24"/>
                <w:szCs w:val="24"/>
                <w:lang w:eastAsia="en-GB"/>
              </w:rPr>
              <w:t>briefed on</w:t>
            </w:r>
            <w:r w:rsidR="00553C59" w:rsidRPr="002E4A08">
              <w:rPr>
                <w:rFonts w:ascii="Century Gothic" w:eastAsia="Times New Roman" w:hAnsi="Century Gothic"/>
                <w:bCs/>
                <w:color w:val="000000" w:themeColor="text1"/>
                <w:sz w:val="24"/>
                <w:szCs w:val="24"/>
                <w:lang w:eastAsia="en-GB"/>
              </w:rPr>
              <w:t>/aware of</w:t>
            </w:r>
            <w:r w:rsidRPr="002E4A08">
              <w:rPr>
                <w:rFonts w:ascii="Century Gothic" w:eastAsia="Times New Roman" w:hAnsi="Century Gothic"/>
                <w:bCs/>
                <w:color w:val="000000" w:themeColor="text1"/>
                <w:sz w:val="24"/>
                <w:szCs w:val="24"/>
                <w:lang w:eastAsia="en-GB"/>
              </w:rPr>
              <w:t xml:space="preserve"> the mandatory requirements</w:t>
            </w:r>
            <w:r w:rsidR="0089096D">
              <w:rPr>
                <w:rFonts w:ascii="Century Gothic" w:eastAsia="Times New Roman" w:hAnsi="Century Gothic"/>
                <w:bCs/>
                <w:color w:val="000000" w:themeColor="text1"/>
                <w:sz w:val="24"/>
                <w:szCs w:val="24"/>
                <w:lang w:eastAsia="en-GB"/>
              </w:rPr>
              <w:t xml:space="preserve"> and the CIOS PSHE Curriculum</w:t>
            </w:r>
            <w:r w:rsidRPr="002E4A08">
              <w:rPr>
                <w:rFonts w:ascii="Century Gothic" w:eastAsia="Times New Roman" w:hAnsi="Century Gothic"/>
                <w:bCs/>
                <w:color w:val="000000" w:themeColor="text1"/>
                <w:sz w:val="24"/>
                <w:szCs w:val="24"/>
                <w:lang w:eastAsia="en-GB"/>
              </w:rPr>
              <w:t xml:space="preserve">? </w:t>
            </w:r>
          </w:p>
          <w:p w14:paraId="20B52EDC" w14:textId="4BCA45E2" w:rsidR="00553C59" w:rsidRDefault="00553C59" w:rsidP="00B722FC">
            <w:pPr>
              <w:spacing w:after="200" w:line="276" w:lineRule="auto"/>
              <w:jc w:val="both"/>
              <w:outlineLvl w:val="0"/>
              <w:rPr>
                <w:rFonts w:ascii="Century Gothic" w:eastAsia="Times New Roman" w:hAnsi="Century Gothic"/>
                <w:bCs/>
                <w:color w:val="000000" w:themeColor="text1"/>
                <w:sz w:val="24"/>
                <w:szCs w:val="24"/>
                <w:lang w:eastAsia="en-GB"/>
              </w:rPr>
            </w:pPr>
          </w:p>
          <w:p w14:paraId="29E7C499" w14:textId="77777777" w:rsidR="00DF033E" w:rsidRPr="002E4A08" w:rsidRDefault="00DF033E" w:rsidP="00B722FC">
            <w:pPr>
              <w:spacing w:after="200" w:line="276" w:lineRule="auto"/>
              <w:jc w:val="both"/>
              <w:outlineLvl w:val="0"/>
              <w:rPr>
                <w:rFonts w:ascii="Century Gothic" w:eastAsia="Times New Roman" w:hAnsi="Century Gothic"/>
                <w:bCs/>
                <w:color w:val="000000" w:themeColor="text1"/>
                <w:sz w:val="24"/>
                <w:szCs w:val="24"/>
                <w:lang w:eastAsia="en-GB"/>
              </w:rPr>
            </w:pPr>
          </w:p>
          <w:p w14:paraId="0BD29954" w14:textId="77777777" w:rsidR="00553C59" w:rsidRPr="002E4A08" w:rsidRDefault="00553C59" w:rsidP="005E4708">
            <w:pPr>
              <w:pStyle w:val="ListParagraph"/>
              <w:numPr>
                <w:ilvl w:val="0"/>
                <w:numId w:val="6"/>
              </w:numPr>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How effective would you say the communication and planning is between the relevant people? </w:t>
            </w:r>
          </w:p>
          <w:p w14:paraId="6C6DAD50" w14:textId="469EB4B2" w:rsidR="00C34DA1" w:rsidRPr="00150275" w:rsidRDefault="00C34DA1" w:rsidP="00B722FC">
            <w:pPr>
              <w:spacing w:after="200" w:line="276" w:lineRule="auto"/>
              <w:jc w:val="both"/>
              <w:outlineLvl w:val="0"/>
              <w:rPr>
                <w:rFonts w:ascii="Century Gothic" w:eastAsia="Times New Roman" w:hAnsi="Century Gothic"/>
                <w:b/>
                <w:color w:val="FFC000"/>
                <w:sz w:val="24"/>
                <w:szCs w:val="24"/>
                <w:lang w:eastAsia="en-GB"/>
              </w:rPr>
            </w:pPr>
          </w:p>
          <w:p w14:paraId="31D80C27" w14:textId="77777777" w:rsidR="00161D9C" w:rsidRDefault="00161D9C" w:rsidP="00161D9C">
            <w:pPr>
              <w:jc w:val="both"/>
              <w:outlineLvl w:val="0"/>
              <w:rPr>
                <w:rFonts w:ascii="Century Gothic" w:eastAsia="Times New Roman" w:hAnsi="Century Gothic"/>
                <w:sz w:val="24"/>
                <w:szCs w:val="24"/>
                <w:lang w:eastAsia="en-GB"/>
              </w:rPr>
            </w:pPr>
          </w:p>
          <w:p w14:paraId="1636FAD9" w14:textId="77777777" w:rsidR="00161D9C" w:rsidRPr="00161D9C" w:rsidRDefault="00161D9C" w:rsidP="00161D9C">
            <w:pPr>
              <w:jc w:val="both"/>
              <w:outlineLvl w:val="0"/>
              <w:rPr>
                <w:rFonts w:ascii="Century Gothic" w:eastAsia="Times New Roman" w:hAnsi="Century Gothic"/>
                <w:sz w:val="24"/>
                <w:szCs w:val="24"/>
                <w:lang w:eastAsia="en-GB"/>
              </w:rPr>
            </w:pPr>
          </w:p>
        </w:tc>
      </w:tr>
    </w:tbl>
    <w:p w14:paraId="44D1C510" w14:textId="564522E8" w:rsidR="00264742" w:rsidRDefault="00264742" w:rsidP="00264742">
      <w:pPr>
        <w:tabs>
          <w:tab w:val="left" w:pos="0"/>
        </w:tabs>
        <w:spacing w:after="200" w:line="276" w:lineRule="auto"/>
        <w:jc w:val="both"/>
        <w:outlineLvl w:val="0"/>
        <w:rPr>
          <w:rFonts w:ascii="Century Gothic" w:eastAsia="Times New Roman" w:hAnsi="Century Gothic"/>
          <w:b/>
          <w:color w:val="7030A0"/>
          <w:sz w:val="32"/>
          <w:szCs w:val="32"/>
          <w:lang w:eastAsia="en-GB"/>
        </w:rPr>
      </w:pPr>
    </w:p>
    <w:p w14:paraId="3559010A" w14:textId="32899F8C" w:rsidR="00D97B77" w:rsidRDefault="00D97B77" w:rsidP="00264742">
      <w:pPr>
        <w:tabs>
          <w:tab w:val="left" w:pos="0"/>
        </w:tabs>
        <w:spacing w:after="200" w:line="276" w:lineRule="auto"/>
        <w:jc w:val="both"/>
        <w:outlineLvl w:val="0"/>
        <w:rPr>
          <w:rFonts w:ascii="Century Gothic" w:eastAsia="Times New Roman" w:hAnsi="Century Gothic"/>
          <w:b/>
          <w:color w:val="7030A0"/>
          <w:sz w:val="32"/>
          <w:szCs w:val="32"/>
          <w:lang w:eastAsia="en-GB"/>
        </w:rPr>
      </w:pPr>
    </w:p>
    <w:p w14:paraId="64BA7933" w14:textId="77777777" w:rsidR="00D97B77" w:rsidRDefault="00D97B77" w:rsidP="00264742">
      <w:pPr>
        <w:tabs>
          <w:tab w:val="left" w:pos="0"/>
        </w:tabs>
        <w:spacing w:after="200" w:line="276" w:lineRule="auto"/>
        <w:jc w:val="both"/>
        <w:outlineLvl w:val="0"/>
        <w:rPr>
          <w:rFonts w:ascii="Century Gothic" w:eastAsia="Times New Roman" w:hAnsi="Century Gothic"/>
          <w:b/>
          <w:color w:val="7030A0"/>
          <w:sz w:val="32"/>
          <w:szCs w:val="32"/>
          <w:lang w:eastAsia="en-GB"/>
        </w:rPr>
      </w:pPr>
    </w:p>
    <w:tbl>
      <w:tblPr>
        <w:tblStyle w:val="TableGrid"/>
        <w:tblW w:w="0" w:type="auto"/>
        <w:tblLook w:val="04A0" w:firstRow="1" w:lastRow="0" w:firstColumn="1" w:lastColumn="0" w:noHBand="0" w:noVBand="1"/>
      </w:tblPr>
      <w:tblGrid>
        <w:gridCol w:w="9968"/>
      </w:tblGrid>
      <w:tr w:rsidR="00264742" w14:paraId="21EA4E0E" w14:textId="77777777" w:rsidTr="00264742">
        <w:tc>
          <w:tcPr>
            <w:tcW w:w="10194" w:type="dxa"/>
          </w:tcPr>
          <w:p w14:paraId="0DE1BF1E" w14:textId="1972A1FA" w:rsidR="0039529E" w:rsidRPr="00150275" w:rsidRDefault="005E4708" w:rsidP="00553C59">
            <w:pPr>
              <w:spacing w:after="200" w:line="276" w:lineRule="auto"/>
              <w:jc w:val="both"/>
              <w:outlineLvl w:val="0"/>
              <w:rPr>
                <w:rFonts w:ascii="Century Gothic" w:eastAsia="Times New Roman" w:hAnsi="Century Gothic"/>
                <w:b/>
                <w:color w:val="FFC000"/>
                <w:sz w:val="24"/>
                <w:szCs w:val="24"/>
                <w:lang w:eastAsia="en-GB"/>
              </w:rPr>
            </w:pPr>
            <w:r w:rsidRPr="00150275">
              <w:rPr>
                <w:rFonts w:ascii="Century Gothic" w:eastAsia="Times New Roman" w:hAnsi="Century Gothic"/>
                <w:b/>
                <w:color w:val="FFC000"/>
                <w:sz w:val="24"/>
                <w:szCs w:val="24"/>
                <w:lang w:eastAsia="en-GB"/>
              </w:rPr>
              <w:t xml:space="preserve">3. </w:t>
            </w:r>
            <w:r w:rsidR="0039529E" w:rsidRPr="00150275">
              <w:rPr>
                <w:rFonts w:ascii="Century Gothic" w:eastAsia="Times New Roman" w:hAnsi="Century Gothic"/>
                <w:b/>
                <w:color w:val="FFC000"/>
                <w:sz w:val="24"/>
                <w:szCs w:val="24"/>
                <w:lang w:eastAsia="en-GB"/>
              </w:rPr>
              <w:t xml:space="preserve">SENSITIVE ISSUES </w:t>
            </w:r>
            <w:r w:rsidRPr="00150275">
              <w:rPr>
                <w:rFonts w:ascii="Century Gothic" w:eastAsia="Times New Roman" w:hAnsi="Century Gothic"/>
                <w:b/>
                <w:color w:val="FFC000"/>
                <w:sz w:val="24"/>
                <w:szCs w:val="24"/>
                <w:lang w:eastAsia="en-GB"/>
              </w:rPr>
              <w:t xml:space="preserve">IN </w:t>
            </w:r>
            <w:r w:rsidR="00150275" w:rsidRPr="00150275">
              <w:rPr>
                <w:rFonts w:ascii="Century Gothic" w:eastAsia="Times New Roman" w:hAnsi="Century Gothic"/>
                <w:b/>
                <w:color w:val="FFC000"/>
                <w:sz w:val="24"/>
                <w:szCs w:val="24"/>
                <w:lang w:eastAsia="en-GB"/>
              </w:rPr>
              <w:t>PSH</w:t>
            </w:r>
            <w:r w:rsidRPr="00150275">
              <w:rPr>
                <w:rFonts w:ascii="Century Gothic" w:eastAsia="Times New Roman" w:hAnsi="Century Gothic"/>
                <w:b/>
                <w:color w:val="FFC000"/>
                <w:sz w:val="24"/>
                <w:szCs w:val="24"/>
                <w:lang w:eastAsia="en-GB"/>
              </w:rPr>
              <w:t xml:space="preserve">E </w:t>
            </w:r>
          </w:p>
          <w:p w14:paraId="65C3C884" w14:textId="599C2821" w:rsidR="00553C59" w:rsidRDefault="00553C59" w:rsidP="005E4708">
            <w:pPr>
              <w:pStyle w:val="ListParagraph"/>
              <w:numPr>
                <w:ilvl w:val="0"/>
                <w:numId w:val="4"/>
              </w:numPr>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What are the sensitive</w:t>
            </w:r>
            <w:r w:rsidR="00A842CB">
              <w:rPr>
                <w:rFonts w:ascii="Century Gothic" w:eastAsia="Times New Roman" w:hAnsi="Century Gothic"/>
                <w:bCs/>
                <w:color w:val="000000" w:themeColor="text1"/>
                <w:sz w:val="24"/>
                <w:szCs w:val="24"/>
                <w:lang w:eastAsia="en-GB"/>
              </w:rPr>
              <w:t xml:space="preserve"> and challenging</w:t>
            </w:r>
            <w:r w:rsidRPr="002E4A08">
              <w:rPr>
                <w:rFonts w:ascii="Century Gothic" w:eastAsia="Times New Roman" w:hAnsi="Century Gothic"/>
                <w:bCs/>
                <w:color w:val="000000" w:themeColor="text1"/>
                <w:sz w:val="24"/>
                <w:szCs w:val="24"/>
                <w:lang w:eastAsia="en-GB"/>
              </w:rPr>
              <w:t xml:space="preserve"> issues related to </w:t>
            </w:r>
            <w:r w:rsidR="00150275" w:rsidRPr="002E4A08">
              <w:rPr>
                <w:rFonts w:ascii="Century Gothic" w:eastAsia="Times New Roman" w:hAnsi="Century Gothic"/>
                <w:bCs/>
                <w:color w:val="000000" w:themeColor="text1"/>
                <w:sz w:val="24"/>
                <w:szCs w:val="24"/>
                <w:lang w:eastAsia="en-GB"/>
              </w:rPr>
              <w:t>PSH</w:t>
            </w:r>
            <w:r w:rsidRPr="002E4A08">
              <w:rPr>
                <w:rFonts w:ascii="Century Gothic" w:eastAsia="Times New Roman" w:hAnsi="Century Gothic"/>
                <w:bCs/>
                <w:color w:val="000000" w:themeColor="text1"/>
                <w:sz w:val="24"/>
                <w:szCs w:val="24"/>
                <w:lang w:eastAsia="en-GB"/>
              </w:rPr>
              <w:t xml:space="preserve">E in our school? </w:t>
            </w:r>
          </w:p>
          <w:p w14:paraId="38A60C4A" w14:textId="609B6AA8" w:rsidR="006B3C54" w:rsidRDefault="006B3C54" w:rsidP="006B3C54">
            <w:pPr>
              <w:jc w:val="both"/>
              <w:outlineLvl w:val="0"/>
              <w:rPr>
                <w:rFonts w:ascii="Century Gothic" w:eastAsia="Times New Roman" w:hAnsi="Century Gothic"/>
                <w:bCs/>
                <w:color w:val="000000" w:themeColor="text1"/>
                <w:sz w:val="24"/>
                <w:szCs w:val="24"/>
                <w:lang w:eastAsia="en-GB"/>
              </w:rPr>
            </w:pPr>
          </w:p>
          <w:p w14:paraId="4557875F" w14:textId="49F12745" w:rsidR="006B3C54" w:rsidRDefault="006B3C54" w:rsidP="006B3C54">
            <w:pPr>
              <w:jc w:val="both"/>
              <w:outlineLvl w:val="0"/>
              <w:rPr>
                <w:rFonts w:ascii="Century Gothic" w:eastAsia="Times New Roman" w:hAnsi="Century Gothic"/>
                <w:bCs/>
                <w:color w:val="000000" w:themeColor="text1"/>
                <w:sz w:val="24"/>
                <w:szCs w:val="24"/>
                <w:lang w:eastAsia="en-GB"/>
              </w:rPr>
            </w:pPr>
          </w:p>
          <w:p w14:paraId="63ABF260" w14:textId="567E3553" w:rsidR="006B3C54" w:rsidRDefault="006B3C54" w:rsidP="006B3C54">
            <w:pPr>
              <w:jc w:val="both"/>
              <w:outlineLvl w:val="0"/>
              <w:rPr>
                <w:rFonts w:ascii="Century Gothic" w:eastAsia="Times New Roman" w:hAnsi="Century Gothic"/>
                <w:bCs/>
                <w:color w:val="000000" w:themeColor="text1"/>
                <w:sz w:val="24"/>
                <w:szCs w:val="24"/>
                <w:lang w:eastAsia="en-GB"/>
              </w:rPr>
            </w:pPr>
          </w:p>
          <w:p w14:paraId="42D092EF" w14:textId="77777777" w:rsidR="006B3C54" w:rsidRPr="006B3C54" w:rsidRDefault="006B3C54" w:rsidP="006B3C54">
            <w:pPr>
              <w:jc w:val="both"/>
              <w:outlineLvl w:val="0"/>
              <w:rPr>
                <w:rFonts w:ascii="Century Gothic" w:eastAsia="Times New Roman" w:hAnsi="Century Gothic"/>
                <w:bCs/>
                <w:color w:val="000000" w:themeColor="text1"/>
                <w:sz w:val="24"/>
                <w:szCs w:val="24"/>
                <w:lang w:eastAsia="en-GB"/>
              </w:rPr>
            </w:pPr>
          </w:p>
          <w:p w14:paraId="2E4A7070" w14:textId="61073287" w:rsidR="006B3C54" w:rsidRPr="002E4A08" w:rsidRDefault="006B3C54" w:rsidP="005E4708">
            <w:pPr>
              <w:pStyle w:val="ListParagraph"/>
              <w:numPr>
                <w:ilvl w:val="0"/>
                <w:numId w:val="4"/>
              </w:numPr>
              <w:jc w:val="both"/>
              <w:outlineLvl w:val="0"/>
              <w:rPr>
                <w:rFonts w:ascii="Century Gothic" w:eastAsia="Times New Roman" w:hAnsi="Century Gothic"/>
                <w:bCs/>
                <w:color w:val="000000" w:themeColor="text1"/>
                <w:sz w:val="24"/>
                <w:szCs w:val="24"/>
                <w:lang w:eastAsia="en-GB"/>
              </w:rPr>
            </w:pPr>
            <w:r>
              <w:rPr>
                <w:rFonts w:ascii="Century Gothic" w:eastAsia="Times New Roman" w:hAnsi="Century Gothic"/>
                <w:bCs/>
                <w:color w:val="000000" w:themeColor="text1"/>
                <w:sz w:val="24"/>
                <w:szCs w:val="24"/>
                <w:lang w:eastAsia="en-GB"/>
              </w:rPr>
              <w:t>Wh</w:t>
            </w:r>
            <w:r w:rsidR="0089096D">
              <w:rPr>
                <w:rFonts w:ascii="Century Gothic" w:eastAsia="Times New Roman" w:hAnsi="Century Gothic"/>
                <w:bCs/>
                <w:color w:val="000000" w:themeColor="text1"/>
                <w:sz w:val="24"/>
                <w:szCs w:val="24"/>
                <w:lang w:eastAsia="en-GB"/>
              </w:rPr>
              <w:t xml:space="preserve">y </w:t>
            </w:r>
            <w:r>
              <w:rPr>
                <w:rFonts w:ascii="Century Gothic" w:eastAsia="Times New Roman" w:hAnsi="Century Gothic"/>
                <w:bCs/>
                <w:color w:val="000000" w:themeColor="text1"/>
                <w:sz w:val="24"/>
                <w:szCs w:val="24"/>
                <w:lang w:eastAsia="en-GB"/>
              </w:rPr>
              <w:t xml:space="preserve"> are they sensitive</w:t>
            </w:r>
            <w:r w:rsidR="0089096D">
              <w:rPr>
                <w:rFonts w:ascii="Century Gothic" w:eastAsia="Times New Roman" w:hAnsi="Century Gothic"/>
                <w:bCs/>
                <w:color w:val="000000" w:themeColor="text1"/>
                <w:sz w:val="24"/>
                <w:szCs w:val="24"/>
                <w:lang w:eastAsia="en-GB"/>
              </w:rPr>
              <w:t xml:space="preserve"> and challenging </w:t>
            </w:r>
            <w:r>
              <w:rPr>
                <w:rFonts w:ascii="Century Gothic" w:eastAsia="Times New Roman" w:hAnsi="Century Gothic"/>
                <w:bCs/>
                <w:color w:val="000000" w:themeColor="text1"/>
                <w:sz w:val="24"/>
                <w:szCs w:val="24"/>
                <w:lang w:eastAsia="en-GB"/>
              </w:rPr>
              <w:t>?</w:t>
            </w:r>
          </w:p>
          <w:p w14:paraId="3809DB68" w14:textId="77777777" w:rsidR="00553C59" w:rsidRPr="00D74602" w:rsidRDefault="00553C59" w:rsidP="00553C59">
            <w:pPr>
              <w:spacing w:after="200" w:line="276" w:lineRule="auto"/>
              <w:jc w:val="both"/>
              <w:outlineLvl w:val="0"/>
              <w:rPr>
                <w:rFonts w:ascii="Century Gothic" w:eastAsia="Times New Roman" w:hAnsi="Century Gothic"/>
                <w:b/>
                <w:color w:val="42005B"/>
                <w:sz w:val="24"/>
                <w:szCs w:val="24"/>
                <w:lang w:eastAsia="en-GB"/>
              </w:rPr>
            </w:pPr>
          </w:p>
          <w:p w14:paraId="00B26FEC" w14:textId="77777777" w:rsidR="000D7C3D" w:rsidRDefault="000D7C3D" w:rsidP="00B722FC">
            <w:pPr>
              <w:spacing w:after="200" w:line="276" w:lineRule="auto"/>
              <w:jc w:val="both"/>
              <w:outlineLvl w:val="0"/>
              <w:rPr>
                <w:rFonts w:ascii="Century Gothic" w:eastAsia="Times New Roman" w:hAnsi="Century Gothic"/>
                <w:b/>
                <w:color w:val="42005B"/>
                <w:sz w:val="24"/>
                <w:szCs w:val="24"/>
                <w:lang w:eastAsia="en-GB"/>
              </w:rPr>
            </w:pPr>
          </w:p>
          <w:p w14:paraId="73FF3D94" w14:textId="7D56A986" w:rsidR="006B3C54" w:rsidRPr="00D74602" w:rsidRDefault="006B3C54" w:rsidP="00B722FC">
            <w:pPr>
              <w:spacing w:after="200" w:line="276" w:lineRule="auto"/>
              <w:jc w:val="both"/>
              <w:outlineLvl w:val="0"/>
              <w:rPr>
                <w:rFonts w:ascii="Century Gothic" w:eastAsia="Times New Roman" w:hAnsi="Century Gothic"/>
                <w:b/>
                <w:color w:val="42005B"/>
                <w:sz w:val="24"/>
                <w:szCs w:val="24"/>
                <w:lang w:eastAsia="en-GB"/>
              </w:rPr>
            </w:pPr>
          </w:p>
        </w:tc>
      </w:tr>
    </w:tbl>
    <w:p w14:paraId="4EDB4333" w14:textId="77777777" w:rsidR="002E4A08" w:rsidRPr="00D74602" w:rsidRDefault="002E4A08" w:rsidP="00264742">
      <w:pPr>
        <w:tabs>
          <w:tab w:val="left" w:pos="1020"/>
        </w:tabs>
        <w:spacing w:after="200" w:line="276" w:lineRule="auto"/>
        <w:jc w:val="both"/>
        <w:outlineLvl w:val="0"/>
        <w:rPr>
          <w:rFonts w:ascii="Century Gothic" w:eastAsia="Times New Roman" w:hAnsi="Century Gothic"/>
          <w:b/>
          <w:color w:val="42005B"/>
          <w:sz w:val="32"/>
          <w:szCs w:val="32"/>
          <w:lang w:eastAsia="en-GB"/>
        </w:rPr>
      </w:pPr>
    </w:p>
    <w:tbl>
      <w:tblPr>
        <w:tblStyle w:val="TableGrid"/>
        <w:tblW w:w="0" w:type="auto"/>
        <w:tblLook w:val="04A0" w:firstRow="1" w:lastRow="0" w:firstColumn="1" w:lastColumn="0" w:noHBand="0" w:noVBand="1"/>
      </w:tblPr>
      <w:tblGrid>
        <w:gridCol w:w="9968"/>
      </w:tblGrid>
      <w:tr w:rsidR="00716F96" w14:paraId="5CB617C0" w14:textId="77777777" w:rsidTr="00716F96">
        <w:tc>
          <w:tcPr>
            <w:tcW w:w="10194" w:type="dxa"/>
          </w:tcPr>
          <w:p w14:paraId="78EDE624" w14:textId="1C50BFC2" w:rsidR="00553C59" w:rsidRPr="00447E90" w:rsidRDefault="005E4708" w:rsidP="00264742">
            <w:pPr>
              <w:tabs>
                <w:tab w:val="left" w:pos="1020"/>
              </w:tabs>
              <w:spacing w:after="200" w:line="276" w:lineRule="auto"/>
              <w:jc w:val="both"/>
              <w:outlineLvl w:val="0"/>
              <w:rPr>
                <w:rFonts w:ascii="Century Gothic" w:eastAsia="Times New Roman" w:hAnsi="Century Gothic"/>
                <w:b/>
                <w:color w:val="FFC000"/>
                <w:sz w:val="24"/>
                <w:szCs w:val="24"/>
                <w:lang w:eastAsia="en-GB"/>
              </w:rPr>
            </w:pPr>
            <w:r w:rsidRPr="008B3B0F">
              <w:rPr>
                <w:rFonts w:ascii="Century Gothic" w:eastAsia="Times New Roman" w:hAnsi="Century Gothic"/>
                <w:b/>
                <w:color w:val="FFC000"/>
                <w:sz w:val="24"/>
                <w:szCs w:val="24"/>
                <w:lang w:eastAsia="en-GB"/>
              </w:rPr>
              <w:t xml:space="preserve">4. </w:t>
            </w:r>
            <w:r w:rsidR="00150275" w:rsidRPr="00447E90">
              <w:rPr>
                <w:rFonts w:ascii="Century Gothic" w:eastAsia="Times New Roman" w:hAnsi="Century Gothic"/>
                <w:b/>
                <w:color w:val="FFC000"/>
                <w:sz w:val="24"/>
                <w:szCs w:val="24"/>
                <w:lang w:eastAsia="en-GB"/>
              </w:rPr>
              <w:t>PSHE</w:t>
            </w:r>
            <w:r w:rsidR="00553C59" w:rsidRPr="00447E90">
              <w:rPr>
                <w:rFonts w:ascii="Century Gothic" w:eastAsia="Times New Roman" w:hAnsi="Century Gothic"/>
                <w:b/>
                <w:color w:val="FFC000"/>
                <w:sz w:val="24"/>
                <w:szCs w:val="24"/>
                <w:lang w:eastAsia="en-GB"/>
              </w:rPr>
              <w:t xml:space="preserve"> POLICY </w:t>
            </w:r>
          </w:p>
          <w:p w14:paraId="58FE95B7" w14:textId="0635C81E" w:rsidR="0039529E" w:rsidRPr="002E4A08" w:rsidRDefault="0039529E" w:rsidP="005E4708">
            <w:pPr>
              <w:pStyle w:val="ListParagraph"/>
              <w:numPr>
                <w:ilvl w:val="0"/>
                <w:numId w:val="3"/>
              </w:numPr>
              <w:tabs>
                <w:tab w:val="left" w:pos="1020"/>
              </w:tabs>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Does our school statement of values need to be reviewed/amended to incorporate any elements of our approach to teaching </w:t>
            </w:r>
            <w:r w:rsidR="00150275" w:rsidRPr="002E4A08">
              <w:rPr>
                <w:rFonts w:ascii="Century Gothic" w:eastAsia="Times New Roman" w:hAnsi="Century Gothic"/>
                <w:bCs/>
                <w:color w:val="000000" w:themeColor="text1"/>
                <w:sz w:val="24"/>
                <w:szCs w:val="24"/>
                <w:lang w:eastAsia="en-GB"/>
              </w:rPr>
              <w:t>PSHE</w:t>
            </w:r>
            <w:r w:rsidRPr="002E4A08">
              <w:rPr>
                <w:rFonts w:ascii="Century Gothic" w:eastAsia="Times New Roman" w:hAnsi="Century Gothic"/>
                <w:bCs/>
                <w:color w:val="000000" w:themeColor="text1"/>
                <w:sz w:val="24"/>
                <w:szCs w:val="24"/>
                <w:lang w:eastAsia="en-GB"/>
              </w:rPr>
              <w:t>/Health Education?</w:t>
            </w:r>
          </w:p>
          <w:p w14:paraId="6ED8EDE0" w14:textId="77777777" w:rsidR="0039529E" w:rsidRPr="002E4A08" w:rsidRDefault="0039529E" w:rsidP="00264742">
            <w:pPr>
              <w:tabs>
                <w:tab w:val="left" w:pos="1020"/>
              </w:tabs>
              <w:spacing w:after="200" w:line="276" w:lineRule="auto"/>
              <w:jc w:val="both"/>
              <w:outlineLvl w:val="0"/>
              <w:rPr>
                <w:rFonts w:ascii="Century Gothic" w:eastAsia="Times New Roman" w:hAnsi="Century Gothic"/>
                <w:bCs/>
                <w:color w:val="000000" w:themeColor="text1"/>
                <w:sz w:val="24"/>
                <w:szCs w:val="24"/>
                <w:lang w:eastAsia="en-GB"/>
              </w:rPr>
            </w:pPr>
          </w:p>
          <w:p w14:paraId="5B6FD8BD" w14:textId="77777777" w:rsidR="0039529E" w:rsidRPr="002E4A08" w:rsidRDefault="0039529E" w:rsidP="00264742">
            <w:pPr>
              <w:tabs>
                <w:tab w:val="left" w:pos="1020"/>
              </w:tabs>
              <w:spacing w:after="200" w:line="276" w:lineRule="auto"/>
              <w:jc w:val="both"/>
              <w:outlineLvl w:val="0"/>
              <w:rPr>
                <w:rFonts w:ascii="Century Gothic" w:eastAsia="Times New Roman" w:hAnsi="Century Gothic"/>
                <w:bCs/>
                <w:color w:val="000000" w:themeColor="text1"/>
                <w:sz w:val="24"/>
                <w:szCs w:val="24"/>
                <w:lang w:eastAsia="en-GB"/>
              </w:rPr>
            </w:pPr>
          </w:p>
          <w:p w14:paraId="42F87DE9" w14:textId="4B96FBD0" w:rsidR="00B8162B" w:rsidRPr="002E4A08" w:rsidRDefault="00553C59" w:rsidP="005E4708">
            <w:pPr>
              <w:pStyle w:val="ListParagraph"/>
              <w:numPr>
                <w:ilvl w:val="0"/>
                <w:numId w:val="3"/>
              </w:numPr>
              <w:tabs>
                <w:tab w:val="left" w:pos="1020"/>
              </w:tabs>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Do we need to review our </w:t>
            </w:r>
            <w:r w:rsidR="00150275" w:rsidRPr="002E4A08">
              <w:rPr>
                <w:rFonts w:ascii="Century Gothic" w:eastAsia="Times New Roman" w:hAnsi="Century Gothic"/>
                <w:bCs/>
                <w:color w:val="000000" w:themeColor="text1"/>
                <w:sz w:val="24"/>
                <w:szCs w:val="24"/>
                <w:lang w:eastAsia="en-GB"/>
              </w:rPr>
              <w:t>PSHE</w:t>
            </w:r>
            <w:r w:rsidRPr="002E4A08">
              <w:rPr>
                <w:rFonts w:ascii="Century Gothic" w:eastAsia="Times New Roman" w:hAnsi="Century Gothic"/>
                <w:bCs/>
                <w:color w:val="000000" w:themeColor="text1"/>
                <w:sz w:val="24"/>
                <w:szCs w:val="24"/>
                <w:lang w:eastAsia="en-GB"/>
              </w:rPr>
              <w:t xml:space="preserve"> policy or do we need to write a new one? </w:t>
            </w:r>
          </w:p>
          <w:p w14:paraId="5C0F28EC" w14:textId="4CA1DED1" w:rsidR="00553C59" w:rsidRPr="002E4A08" w:rsidRDefault="00553C59" w:rsidP="00264742">
            <w:pPr>
              <w:tabs>
                <w:tab w:val="left" w:pos="1020"/>
              </w:tabs>
              <w:spacing w:after="200" w:line="276" w:lineRule="auto"/>
              <w:jc w:val="both"/>
              <w:outlineLvl w:val="0"/>
              <w:rPr>
                <w:rFonts w:ascii="Century Gothic" w:eastAsia="Times New Roman" w:hAnsi="Century Gothic"/>
                <w:bCs/>
                <w:color w:val="000000" w:themeColor="text1"/>
                <w:sz w:val="24"/>
                <w:szCs w:val="24"/>
                <w:lang w:eastAsia="en-GB"/>
              </w:rPr>
            </w:pPr>
          </w:p>
          <w:p w14:paraId="33F3BD7F" w14:textId="77777777" w:rsidR="00553C59" w:rsidRPr="002E4A08" w:rsidRDefault="00553C59" w:rsidP="00264742">
            <w:pPr>
              <w:tabs>
                <w:tab w:val="left" w:pos="1020"/>
              </w:tabs>
              <w:spacing w:after="200" w:line="276" w:lineRule="auto"/>
              <w:jc w:val="both"/>
              <w:outlineLvl w:val="0"/>
              <w:rPr>
                <w:rFonts w:ascii="Century Gothic" w:eastAsia="Times New Roman" w:hAnsi="Century Gothic"/>
                <w:bCs/>
                <w:color w:val="000000" w:themeColor="text1"/>
                <w:sz w:val="24"/>
                <w:szCs w:val="24"/>
                <w:lang w:eastAsia="en-GB"/>
              </w:rPr>
            </w:pPr>
          </w:p>
          <w:p w14:paraId="6212C0E1" w14:textId="191C804F" w:rsidR="00B8162B" w:rsidRPr="002E4A08" w:rsidRDefault="00553C59" w:rsidP="005E4708">
            <w:pPr>
              <w:pStyle w:val="ListParagraph"/>
              <w:numPr>
                <w:ilvl w:val="0"/>
                <w:numId w:val="3"/>
              </w:numPr>
              <w:tabs>
                <w:tab w:val="left" w:pos="1020"/>
              </w:tabs>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What would we need to do to update/write our </w:t>
            </w:r>
            <w:r w:rsidR="00150275" w:rsidRPr="002E4A08">
              <w:rPr>
                <w:rFonts w:ascii="Century Gothic" w:eastAsia="Times New Roman" w:hAnsi="Century Gothic"/>
                <w:bCs/>
                <w:color w:val="000000" w:themeColor="text1"/>
                <w:sz w:val="24"/>
                <w:szCs w:val="24"/>
                <w:lang w:eastAsia="en-GB"/>
              </w:rPr>
              <w:t>PSHE</w:t>
            </w:r>
            <w:r w:rsidRPr="002E4A08">
              <w:rPr>
                <w:rFonts w:ascii="Century Gothic" w:eastAsia="Times New Roman" w:hAnsi="Century Gothic"/>
                <w:bCs/>
                <w:color w:val="000000" w:themeColor="text1"/>
                <w:sz w:val="24"/>
                <w:szCs w:val="24"/>
                <w:lang w:eastAsia="en-GB"/>
              </w:rPr>
              <w:t xml:space="preserve"> Policy? </w:t>
            </w:r>
          </w:p>
          <w:p w14:paraId="5C78762C" w14:textId="77777777" w:rsidR="00553C59" w:rsidRPr="002E4A08" w:rsidRDefault="00553C59" w:rsidP="00264742">
            <w:pPr>
              <w:tabs>
                <w:tab w:val="left" w:pos="1020"/>
              </w:tabs>
              <w:spacing w:after="200" w:line="276" w:lineRule="auto"/>
              <w:jc w:val="both"/>
              <w:outlineLvl w:val="0"/>
              <w:rPr>
                <w:rFonts w:ascii="Century Gothic" w:eastAsia="Times New Roman" w:hAnsi="Century Gothic"/>
                <w:bCs/>
                <w:color w:val="000000" w:themeColor="text1"/>
                <w:sz w:val="24"/>
                <w:szCs w:val="24"/>
                <w:lang w:eastAsia="en-GB"/>
              </w:rPr>
            </w:pPr>
          </w:p>
          <w:p w14:paraId="28B96FEE" w14:textId="77777777" w:rsidR="00553C59" w:rsidRPr="002E4A08" w:rsidRDefault="00553C59" w:rsidP="00264742">
            <w:pPr>
              <w:tabs>
                <w:tab w:val="left" w:pos="1020"/>
              </w:tabs>
              <w:spacing w:after="200" w:line="276" w:lineRule="auto"/>
              <w:jc w:val="both"/>
              <w:outlineLvl w:val="0"/>
              <w:rPr>
                <w:rFonts w:ascii="Century Gothic" w:eastAsia="Times New Roman" w:hAnsi="Century Gothic"/>
                <w:bCs/>
                <w:color w:val="000000" w:themeColor="text1"/>
                <w:sz w:val="24"/>
                <w:szCs w:val="24"/>
                <w:lang w:eastAsia="en-GB"/>
              </w:rPr>
            </w:pPr>
          </w:p>
          <w:p w14:paraId="62F14377" w14:textId="25BCDEAC" w:rsidR="0039529E" w:rsidRPr="003C55DB" w:rsidRDefault="00553C59" w:rsidP="00264742">
            <w:pPr>
              <w:pStyle w:val="ListParagraph"/>
              <w:numPr>
                <w:ilvl w:val="0"/>
                <w:numId w:val="3"/>
              </w:numPr>
              <w:tabs>
                <w:tab w:val="left" w:pos="1020"/>
              </w:tabs>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Who wil</w:t>
            </w:r>
            <w:r w:rsidR="0039529E" w:rsidRPr="002E4A08">
              <w:rPr>
                <w:rFonts w:ascii="Century Gothic" w:eastAsia="Times New Roman" w:hAnsi="Century Gothic"/>
                <w:bCs/>
                <w:color w:val="000000" w:themeColor="text1"/>
                <w:sz w:val="24"/>
                <w:szCs w:val="24"/>
                <w:lang w:eastAsia="en-GB"/>
              </w:rPr>
              <w:t>l have responsibility for that?</w:t>
            </w:r>
          </w:p>
        </w:tc>
      </w:tr>
    </w:tbl>
    <w:p w14:paraId="7B69A905" w14:textId="77777777" w:rsidR="00264742" w:rsidRDefault="00264742"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5E4708" w14:paraId="1C81388F" w14:textId="77777777" w:rsidTr="005E4708">
        <w:tc>
          <w:tcPr>
            <w:tcW w:w="10194" w:type="dxa"/>
          </w:tcPr>
          <w:p w14:paraId="0F561158" w14:textId="5A04EEA1" w:rsidR="005E4708" w:rsidRDefault="005E4708" w:rsidP="002E4A08">
            <w:pPr>
              <w:pStyle w:val="ListParagraph"/>
              <w:numPr>
                <w:ilvl w:val="0"/>
                <w:numId w:val="13"/>
              </w:numPr>
              <w:spacing w:after="0" w:line="240" w:lineRule="auto"/>
              <w:jc w:val="both"/>
              <w:outlineLvl w:val="0"/>
              <w:rPr>
                <w:rFonts w:ascii="Century Gothic" w:eastAsia="Times New Roman" w:hAnsi="Century Gothic"/>
                <w:b/>
                <w:color w:val="FFC000"/>
                <w:sz w:val="24"/>
                <w:szCs w:val="24"/>
                <w:lang w:eastAsia="en-GB"/>
              </w:rPr>
            </w:pPr>
            <w:r w:rsidRPr="002E4A08">
              <w:rPr>
                <w:rFonts w:ascii="Century Gothic" w:eastAsia="Times New Roman" w:hAnsi="Century Gothic"/>
                <w:b/>
                <w:color w:val="FFC000"/>
                <w:sz w:val="24"/>
                <w:szCs w:val="24"/>
                <w:lang w:eastAsia="en-GB"/>
              </w:rPr>
              <w:t xml:space="preserve">TRAINING AND BRIEFING </w:t>
            </w:r>
          </w:p>
          <w:p w14:paraId="0A437880" w14:textId="77777777" w:rsidR="002E4A08" w:rsidRPr="002E4A08" w:rsidRDefault="002E4A08" w:rsidP="002E4A08">
            <w:pPr>
              <w:pStyle w:val="ListParagraph"/>
              <w:spacing w:after="0" w:line="240" w:lineRule="auto"/>
              <w:jc w:val="both"/>
              <w:outlineLvl w:val="0"/>
              <w:rPr>
                <w:rFonts w:ascii="Century Gothic" w:eastAsia="Times New Roman" w:hAnsi="Century Gothic"/>
                <w:b/>
                <w:color w:val="FFC000"/>
                <w:sz w:val="24"/>
                <w:szCs w:val="24"/>
                <w:lang w:eastAsia="en-GB"/>
              </w:rPr>
            </w:pPr>
          </w:p>
          <w:p w14:paraId="0EE8F674" w14:textId="66444282" w:rsidR="005E4708" w:rsidRPr="002E4A08" w:rsidRDefault="005E4708" w:rsidP="005E4708">
            <w:pPr>
              <w:pStyle w:val="ListParagraph"/>
              <w:numPr>
                <w:ilvl w:val="0"/>
                <w:numId w:val="10"/>
              </w:numPr>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Who needs to be briefed on the </w:t>
            </w:r>
            <w:r w:rsidR="008B3B0F" w:rsidRPr="002E4A08">
              <w:rPr>
                <w:rFonts w:ascii="Century Gothic" w:eastAsia="Times New Roman" w:hAnsi="Century Gothic"/>
                <w:bCs/>
                <w:color w:val="000000" w:themeColor="text1"/>
                <w:sz w:val="24"/>
                <w:szCs w:val="24"/>
                <w:lang w:eastAsia="en-GB"/>
              </w:rPr>
              <w:t>CIOS Curriculum</w:t>
            </w:r>
            <w:r w:rsidRPr="002E4A08">
              <w:rPr>
                <w:rFonts w:ascii="Century Gothic" w:eastAsia="Times New Roman" w:hAnsi="Century Gothic"/>
                <w:bCs/>
                <w:color w:val="000000" w:themeColor="text1"/>
                <w:sz w:val="24"/>
                <w:szCs w:val="24"/>
                <w:lang w:eastAsia="en-GB"/>
              </w:rPr>
              <w:t xml:space="preserve">? </w:t>
            </w:r>
          </w:p>
          <w:p w14:paraId="5E5754A2" w14:textId="7C58987F" w:rsidR="005E4708" w:rsidRDefault="005E4708" w:rsidP="005E4708">
            <w:pPr>
              <w:jc w:val="both"/>
              <w:outlineLvl w:val="0"/>
              <w:rPr>
                <w:rFonts w:ascii="Century Gothic" w:eastAsia="Times New Roman" w:hAnsi="Century Gothic"/>
                <w:bCs/>
                <w:color w:val="000000" w:themeColor="text1"/>
                <w:sz w:val="24"/>
                <w:szCs w:val="24"/>
                <w:lang w:eastAsia="en-GB"/>
              </w:rPr>
            </w:pPr>
          </w:p>
          <w:p w14:paraId="6DDF3D7D" w14:textId="77777777" w:rsidR="002904E8" w:rsidRPr="002E4A08" w:rsidRDefault="002904E8" w:rsidP="005E4708">
            <w:pPr>
              <w:jc w:val="both"/>
              <w:outlineLvl w:val="0"/>
              <w:rPr>
                <w:rFonts w:ascii="Century Gothic" w:eastAsia="Times New Roman" w:hAnsi="Century Gothic"/>
                <w:bCs/>
                <w:color w:val="000000" w:themeColor="text1"/>
                <w:sz w:val="24"/>
                <w:szCs w:val="24"/>
                <w:lang w:eastAsia="en-GB"/>
              </w:rPr>
            </w:pPr>
          </w:p>
          <w:p w14:paraId="5B3B71A5" w14:textId="77777777" w:rsidR="005E4708" w:rsidRPr="002E4A08" w:rsidRDefault="005E4708" w:rsidP="005E4708">
            <w:pPr>
              <w:jc w:val="both"/>
              <w:outlineLvl w:val="0"/>
              <w:rPr>
                <w:rFonts w:ascii="Century Gothic" w:eastAsia="Times New Roman" w:hAnsi="Century Gothic"/>
                <w:bCs/>
                <w:color w:val="000000" w:themeColor="text1"/>
                <w:sz w:val="24"/>
                <w:szCs w:val="24"/>
                <w:lang w:eastAsia="en-GB"/>
              </w:rPr>
            </w:pPr>
          </w:p>
          <w:p w14:paraId="221BE0DE" w14:textId="4C72774B" w:rsidR="005E4708" w:rsidRPr="002E4A08" w:rsidRDefault="005E4708" w:rsidP="005E4708">
            <w:pPr>
              <w:pStyle w:val="ListParagraph"/>
              <w:numPr>
                <w:ilvl w:val="0"/>
                <w:numId w:val="10"/>
              </w:numPr>
              <w:jc w:val="both"/>
              <w:outlineLvl w:val="0"/>
              <w:rPr>
                <w:rFonts w:ascii="Century Gothic" w:eastAsia="Times New Roman" w:hAnsi="Century Gothic"/>
                <w:bCs/>
                <w:color w:val="000000" w:themeColor="text1"/>
                <w:sz w:val="24"/>
                <w:szCs w:val="24"/>
                <w:lang w:eastAsia="en-GB"/>
              </w:rPr>
            </w:pPr>
            <w:r w:rsidRPr="002E4A08">
              <w:rPr>
                <w:rFonts w:ascii="Century Gothic" w:eastAsia="Times New Roman" w:hAnsi="Century Gothic"/>
                <w:bCs/>
                <w:color w:val="000000" w:themeColor="text1"/>
                <w:sz w:val="24"/>
                <w:szCs w:val="24"/>
                <w:lang w:eastAsia="en-GB"/>
              </w:rPr>
              <w:t xml:space="preserve">What training do we need and for whom? </w:t>
            </w:r>
          </w:p>
          <w:p w14:paraId="44C11BDD" w14:textId="77777777" w:rsidR="005E4708" w:rsidRPr="002E4A08" w:rsidRDefault="005E4708" w:rsidP="005E4708">
            <w:pPr>
              <w:pStyle w:val="ListParagraph"/>
              <w:jc w:val="both"/>
              <w:outlineLvl w:val="0"/>
              <w:rPr>
                <w:rFonts w:ascii="Century Gothic" w:eastAsia="Times New Roman" w:hAnsi="Century Gothic"/>
                <w:bCs/>
                <w:color w:val="000000" w:themeColor="text1"/>
                <w:sz w:val="32"/>
                <w:szCs w:val="32"/>
                <w:lang w:eastAsia="en-GB"/>
              </w:rPr>
            </w:pPr>
          </w:p>
          <w:p w14:paraId="3F56D117" w14:textId="77777777" w:rsidR="008E50D5" w:rsidRPr="002E4A08" w:rsidRDefault="008E50D5" w:rsidP="005E4708">
            <w:pPr>
              <w:pStyle w:val="ListParagraph"/>
              <w:jc w:val="both"/>
              <w:outlineLvl w:val="0"/>
              <w:rPr>
                <w:rFonts w:ascii="Century Gothic" w:eastAsia="Times New Roman" w:hAnsi="Century Gothic"/>
                <w:bCs/>
                <w:color w:val="000000" w:themeColor="text1"/>
                <w:sz w:val="32"/>
                <w:szCs w:val="32"/>
                <w:lang w:eastAsia="en-GB"/>
              </w:rPr>
            </w:pPr>
          </w:p>
          <w:p w14:paraId="00A0371A" w14:textId="77777777" w:rsidR="008E50D5" w:rsidRPr="002904E8" w:rsidRDefault="008E50D5" w:rsidP="002904E8">
            <w:pPr>
              <w:jc w:val="both"/>
              <w:outlineLvl w:val="0"/>
              <w:rPr>
                <w:rFonts w:ascii="Century Gothic" w:eastAsia="Times New Roman" w:hAnsi="Century Gothic"/>
                <w:bCs/>
                <w:color w:val="000000" w:themeColor="text1"/>
                <w:sz w:val="32"/>
                <w:szCs w:val="32"/>
                <w:lang w:eastAsia="en-GB"/>
              </w:rPr>
            </w:pPr>
          </w:p>
          <w:p w14:paraId="0F828050" w14:textId="4D13E571" w:rsidR="008E50D5" w:rsidRPr="002904E8" w:rsidRDefault="008E50D5" w:rsidP="002904E8">
            <w:pPr>
              <w:jc w:val="both"/>
              <w:outlineLvl w:val="0"/>
              <w:rPr>
                <w:rFonts w:ascii="Century Gothic" w:eastAsia="Times New Roman" w:hAnsi="Century Gothic"/>
                <w:b/>
                <w:color w:val="0099D1"/>
                <w:sz w:val="32"/>
                <w:szCs w:val="32"/>
                <w:lang w:eastAsia="en-GB"/>
              </w:rPr>
            </w:pPr>
          </w:p>
        </w:tc>
      </w:tr>
    </w:tbl>
    <w:p w14:paraId="74A13989" w14:textId="77777777" w:rsidR="005E4708" w:rsidRDefault="005E4708"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8E50D5" w14:paraId="25DAAF67" w14:textId="77777777" w:rsidTr="008E50D5">
        <w:tc>
          <w:tcPr>
            <w:tcW w:w="10194" w:type="dxa"/>
          </w:tcPr>
          <w:p w14:paraId="60C8CC22" w14:textId="24B2D596" w:rsidR="008E50D5" w:rsidRDefault="00D97B77" w:rsidP="00D97B77">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Module 1 </w:t>
            </w:r>
          </w:p>
          <w:p w14:paraId="3D785EA9" w14:textId="77777777" w:rsidR="00115812" w:rsidRDefault="00115812" w:rsidP="00D97B77">
            <w:pPr>
              <w:jc w:val="both"/>
              <w:outlineLvl w:val="0"/>
              <w:rPr>
                <w:rFonts w:ascii="Century Gothic" w:eastAsia="Times New Roman" w:hAnsi="Century Gothic"/>
                <w:b/>
                <w:color w:val="FFC000"/>
                <w:sz w:val="24"/>
                <w:szCs w:val="24"/>
                <w:lang w:eastAsia="en-GB"/>
              </w:rPr>
            </w:pPr>
          </w:p>
          <w:p w14:paraId="75324701" w14:textId="683467A0" w:rsidR="00D97B77" w:rsidRPr="00D97B77" w:rsidRDefault="00D97B77" w:rsidP="00D97B77">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Actions </w:t>
            </w:r>
          </w:p>
          <w:p w14:paraId="25B86299" w14:textId="77777777" w:rsidR="008E50D5" w:rsidRDefault="008E50D5" w:rsidP="008E50D5">
            <w:pPr>
              <w:jc w:val="both"/>
              <w:outlineLvl w:val="0"/>
              <w:rPr>
                <w:rFonts w:ascii="Century Gothic" w:eastAsia="Times New Roman" w:hAnsi="Century Gothic"/>
                <w:b/>
                <w:color w:val="0099D1"/>
                <w:sz w:val="32"/>
                <w:szCs w:val="32"/>
                <w:lang w:eastAsia="en-GB"/>
              </w:rPr>
            </w:pPr>
          </w:p>
          <w:p w14:paraId="2DAB3C2F" w14:textId="77777777" w:rsidR="008E50D5" w:rsidRDefault="008E50D5" w:rsidP="008E50D5">
            <w:pPr>
              <w:jc w:val="both"/>
              <w:outlineLvl w:val="0"/>
              <w:rPr>
                <w:rFonts w:ascii="Century Gothic" w:eastAsia="Times New Roman" w:hAnsi="Century Gothic"/>
                <w:b/>
                <w:color w:val="0099D1"/>
                <w:sz w:val="32"/>
                <w:szCs w:val="32"/>
                <w:lang w:eastAsia="en-GB"/>
              </w:rPr>
            </w:pPr>
          </w:p>
          <w:p w14:paraId="1D309E2F" w14:textId="77777777" w:rsidR="008E50D5" w:rsidRDefault="008E50D5" w:rsidP="008E50D5">
            <w:pPr>
              <w:jc w:val="both"/>
              <w:outlineLvl w:val="0"/>
              <w:rPr>
                <w:rFonts w:ascii="Century Gothic" w:eastAsia="Times New Roman" w:hAnsi="Century Gothic"/>
                <w:b/>
                <w:color w:val="0099D1"/>
                <w:sz w:val="32"/>
                <w:szCs w:val="32"/>
                <w:lang w:eastAsia="en-GB"/>
              </w:rPr>
            </w:pPr>
          </w:p>
          <w:p w14:paraId="6D313302" w14:textId="77777777" w:rsidR="008E50D5" w:rsidRDefault="008E50D5" w:rsidP="008E50D5">
            <w:pPr>
              <w:jc w:val="both"/>
              <w:outlineLvl w:val="0"/>
              <w:rPr>
                <w:rFonts w:ascii="Century Gothic" w:eastAsia="Times New Roman" w:hAnsi="Century Gothic"/>
                <w:b/>
                <w:color w:val="0099D1"/>
                <w:sz w:val="32"/>
                <w:szCs w:val="32"/>
                <w:lang w:eastAsia="en-GB"/>
              </w:rPr>
            </w:pPr>
          </w:p>
          <w:p w14:paraId="137ECDF0" w14:textId="77777777" w:rsidR="008E50D5" w:rsidRDefault="008E50D5" w:rsidP="008E50D5">
            <w:pPr>
              <w:jc w:val="both"/>
              <w:outlineLvl w:val="0"/>
              <w:rPr>
                <w:rFonts w:ascii="Century Gothic" w:eastAsia="Times New Roman" w:hAnsi="Century Gothic"/>
                <w:b/>
                <w:color w:val="0099D1"/>
                <w:sz w:val="32"/>
                <w:szCs w:val="32"/>
                <w:lang w:eastAsia="en-GB"/>
              </w:rPr>
            </w:pPr>
          </w:p>
          <w:p w14:paraId="02AF2D8F" w14:textId="77777777" w:rsidR="008E50D5" w:rsidRDefault="008E50D5" w:rsidP="008E50D5">
            <w:pPr>
              <w:jc w:val="both"/>
              <w:outlineLvl w:val="0"/>
              <w:rPr>
                <w:rFonts w:ascii="Century Gothic" w:eastAsia="Times New Roman" w:hAnsi="Century Gothic"/>
                <w:b/>
                <w:color w:val="0099D1"/>
                <w:sz w:val="32"/>
                <w:szCs w:val="32"/>
                <w:lang w:eastAsia="en-GB"/>
              </w:rPr>
            </w:pPr>
          </w:p>
          <w:p w14:paraId="1573715D" w14:textId="77777777" w:rsidR="008E50D5" w:rsidRDefault="008E50D5" w:rsidP="008E50D5">
            <w:pPr>
              <w:jc w:val="both"/>
              <w:outlineLvl w:val="0"/>
              <w:rPr>
                <w:rFonts w:ascii="Century Gothic" w:eastAsia="Times New Roman" w:hAnsi="Century Gothic"/>
                <w:b/>
                <w:color w:val="0099D1"/>
                <w:sz w:val="32"/>
                <w:szCs w:val="32"/>
                <w:lang w:eastAsia="en-GB"/>
              </w:rPr>
            </w:pPr>
          </w:p>
          <w:p w14:paraId="635C4F8E" w14:textId="77777777" w:rsidR="008E50D5" w:rsidRDefault="008E50D5" w:rsidP="008E50D5">
            <w:pPr>
              <w:jc w:val="both"/>
              <w:outlineLvl w:val="0"/>
              <w:rPr>
                <w:rFonts w:ascii="Century Gothic" w:eastAsia="Times New Roman" w:hAnsi="Century Gothic"/>
                <w:b/>
                <w:color w:val="0099D1"/>
                <w:sz w:val="32"/>
                <w:szCs w:val="32"/>
                <w:lang w:eastAsia="en-GB"/>
              </w:rPr>
            </w:pPr>
          </w:p>
          <w:p w14:paraId="26F8F470" w14:textId="77777777" w:rsidR="00115812" w:rsidRDefault="00115812" w:rsidP="008E50D5">
            <w:pPr>
              <w:jc w:val="both"/>
              <w:outlineLvl w:val="0"/>
              <w:rPr>
                <w:rFonts w:ascii="Century Gothic" w:eastAsia="Times New Roman" w:hAnsi="Century Gothic"/>
                <w:b/>
                <w:color w:val="0099D1"/>
                <w:sz w:val="32"/>
                <w:szCs w:val="32"/>
                <w:lang w:eastAsia="en-GB"/>
              </w:rPr>
            </w:pPr>
          </w:p>
          <w:p w14:paraId="49565FB4" w14:textId="77777777" w:rsidR="00115812" w:rsidRDefault="00115812" w:rsidP="008E50D5">
            <w:pPr>
              <w:jc w:val="both"/>
              <w:outlineLvl w:val="0"/>
              <w:rPr>
                <w:rFonts w:ascii="Century Gothic" w:eastAsia="Times New Roman" w:hAnsi="Century Gothic"/>
                <w:b/>
                <w:color w:val="0099D1"/>
                <w:sz w:val="32"/>
                <w:szCs w:val="32"/>
                <w:lang w:eastAsia="en-GB"/>
              </w:rPr>
            </w:pPr>
          </w:p>
          <w:p w14:paraId="1A297A40" w14:textId="77777777" w:rsidR="00115812" w:rsidRDefault="00115812" w:rsidP="008E50D5">
            <w:pPr>
              <w:jc w:val="both"/>
              <w:outlineLvl w:val="0"/>
              <w:rPr>
                <w:rFonts w:ascii="Century Gothic" w:eastAsia="Times New Roman" w:hAnsi="Century Gothic"/>
                <w:b/>
                <w:color w:val="0099D1"/>
                <w:sz w:val="32"/>
                <w:szCs w:val="32"/>
                <w:lang w:eastAsia="en-GB"/>
              </w:rPr>
            </w:pPr>
          </w:p>
          <w:p w14:paraId="7E96C662" w14:textId="59B7358A" w:rsidR="00115812" w:rsidRDefault="00115812" w:rsidP="008E50D5">
            <w:pPr>
              <w:jc w:val="both"/>
              <w:outlineLvl w:val="0"/>
              <w:rPr>
                <w:rFonts w:ascii="Century Gothic" w:eastAsia="Times New Roman" w:hAnsi="Century Gothic"/>
                <w:b/>
                <w:color w:val="0099D1"/>
                <w:sz w:val="32"/>
                <w:szCs w:val="32"/>
                <w:lang w:eastAsia="en-GB"/>
              </w:rPr>
            </w:pPr>
          </w:p>
          <w:p w14:paraId="648DCCCB" w14:textId="2EF66389" w:rsidR="003C55DB" w:rsidRDefault="003C55DB" w:rsidP="008E50D5">
            <w:pPr>
              <w:jc w:val="both"/>
              <w:outlineLvl w:val="0"/>
              <w:rPr>
                <w:rFonts w:ascii="Century Gothic" w:eastAsia="Times New Roman" w:hAnsi="Century Gothic"/>
                <w:b/>
                <w:color w:val="0099D1"/>
                <w:sz w:val="32"/>
                <w:szCs w:val="32"/>
                <w:lang w:eastAsia="en-GB"/>
              </w:rPr>
            </w:pPr>
          </w:p>
          <w:p w14:paraId="3D5545CD" w14:textId="77777777" w:rsidR="003C55DB" w:rsidRDefault="003C55DB" w:rsidP="008E50D5">
            <w:pPr>
              <w:jc w:val="both"/>
              <w:outlineLvl w:val="0"/>
              <w:rPr>
                <w:rFonts w:ascii="Century Gothic" w:eastAsia="Times New Roman" w:hAnsi="Century Gothic"/>
                <w:b/>
                <w:color w:val="0099D1"/>
                <w:sz w:val="32"/>
                <w:szCs w:val="32"/>
                <w:lang w:eastAsia="en-GB"/>
              </w:rPr>
            </w:pPr>
          </w:p>
          <w:p w14:paraId="3475CA32" w14:textId="73682D17" w:rsidR="00115812" w:rsidRPr="008E50D5" w:rsidRDefault="00115812" w:rsidP="008E50D5">
            <w:pPr>
              <w:jc w:val="both"/>
              <w:outlineLvl w:val="0"/>
              <w:rPr>
                <w:rFonts w:ascii="Century Gothic" w:eastAsia="Times New Roman" w:hAnsi="Century Gothic"/>
                <w:b/>
                <w:color w:val="0099D1"/>
                <w:sz w:val="32"/>
                <w:szCs w:val="32"/>
                <w:lang w:eastAsia="en-GB"/>
              </w:rPr>
            </w:pPr>
          </w:p>
        </w:tc>
      </w:tr>
    </w:tbl>
    <w:p w14:paraId="1F861357" w14:textId="77777777" w:rsidR="00264742" w:rsidRDefault="00264742"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9968" w:type="dxa"/>
        <w:tblLook w:val="04A0" w:firstRow="1" w:lastRow="0" w:firstColumn="1" w:lastColumn="0" w:noHBand="0" w:noVBand="1"/>
      </w:tblPr>
      <w:tblGrid>
        <w:gridCol w:w="9968"/>
      </w:tblGrid>
      <w:tr w:rsidR="00AA3990" w14:paraId="31B3CB55" w14:textId="77777777" w:rsidTr="00AA3990">
        <w:tc>
          <w:tcPr>
            <w:tcW w:w="9968" w:type="dxa"/>
          </w:tcPr>
          <w:p w14:paraId="45E16FAA" w14:textId="095A3677" w:rsidR="003C55DB" w:rsidRPr="002C3906" w:rsidRDefault="00AA3990" w:rsidP="00131408">
            <w:pPr>
              <w:jc w:val="both"/>
              <w:outlineLvl w:val="0"/>
              <w:rPr>
                <w:rFonts w:ascii="Century Gothic" w:eastAsia="Times New Roman" w:hAnsi="Century Gothic"/>
                <w:b/>
                <w:color w:val="FFC000"/>
                <w:sz w:val="32"/>
                <w:szCs w:val="32"/>
                <w:lang w:eastAsia="en-GB"/>
              </w:rPr>
            </w:pPr>
            <w:r w:rsidRPr="002C3906">
              <w:rPr>
                <w:rFonts w:ascii="Century Gothic" w:eastAsia="Times New Roman" w:hAnsi="Century Gothic"/>
                <w:b/>
                <w:color w:val="FFC000"/>
                <w:sz w:val="32"/>
                <w:szCs w:val="32"/>
                <w:lang w:eastAsia="en-GB"/>
              </w:rPr>
              <w:lastRenderedPageBreak/>
              <w:t>Module 2</w:t>
            </w:r>
            <w:r w:rsidR="00B77751" w:rsidRPr="002C3906">
              <w:rPr>
                <w:rFonts w:ascii="Century Gothic" w:eastAsia="Times New Roman" w:hAnsi="Century Gothic"/>
                <w:b/>
                <w:color w:val="FFC000"/>
                <w:sz w:val="32"/>
                <w:szCs w:val="32"/>
                <w:lang w:eastAsia="en-GB"/>
              </w:rPr>
              <w:t>a</w:t>
            </w:r>
            <w:r w:rsidR="0049152B" w:rsidRPr="002C3906">
              <w:rPr>
                <w:rFonts w:ascii="Century Gothic" w:eastAsia="Times New Roman" w:hAnsi="Century Gothic"/>
                <w:b/>
                <w:color w:val="FFC000"/>
                <w:sz w:val="32"/>
                <w:szCs w:val="32"/>
                <w:lang w:eastAsia="en-GB"/>
              </w:rPr>
              <w:t xml:space="preserve"> Overview of the Statu</w:t>
            </w:r>
            <w:r w:rsidR="003C55DB" w:rsidRPr="002C3906">
              <w:rPr>
                <w:rFonts w:ascii="Century Gothic" w:eastAsia="Times New Roman" w:hAnsi="Century Gothic"/>
                <w:b/>
                <w:color w:val="FFC000"/>
                <w:sz w:val="32"/>
                <w:szCs w:val="32"/>
                <w:lang w:eastAsia="en-GB"/>
              </w:rPr>
              <w:t xml:space="preserve">tory Requirements </w:t>
            </w:r>
          </w:p>
          <w:p w14:paraId="65CA5E82" w14:textId="2A779C2A" w:rsidR="00AA3990" w:rsidRPr="002C3906" w:rsidRDefault="00DC62D6" w:rsidP="00131408">
            <w:pPr>
              <w:jc w:val="both"/>
              <w:outlineLvl w:val="0"/>
              <w:rPr>
                <w:rFonts w:ascii="Century Gothic" w:eastAsia="Times New Roman" w:hAnsi="Century Gothic"/>
                <w:b/>
                <w:color w:val="FFC000"/>
                <w:sz w:val="24"/>
                <w:szCs w:val="24"/>
                <w:lang w:eastAsia="en-GB"/>
              </w:rPr>
            </w:pPr>
            <w:r w:rsidRPr="002C3906">
              <w:rPr>
                <w:rFonts w:ascii="Century Gothic" w:eastAsia="Times New Roman" w:hAnsi="Century Gothic"/>
                <w:b/>
                <w:color w:val="FFC000"/>
                <w:sz w:val="24"/>
                <w:szCs w:val="24"/>
                <w:lang w:eastAsia="en-GB"/>
              </w:rPr>
              <w:t xml:space="preserve">Aim </w:t>
            </w:r>
          </w:p>
          <w:p w14:paraId="49AEB4D9" w14:textId="43C0BB13" w:rsidR="00DC62D6" w:rsidRDefault="00DC62D6" w:rsidP="00131408">
            <w:pPr>
              <w:jc w:val="both"/>
              <w:outlineLvl w:val="0"/>
              <w:rPr>
                <w:rFonts w:ascii="Century Gothic" w:hAnsi="Century Gothic"/>
                <w:color w:val="000000" w:themeColor="text1"/>
                <w:sz w:val="21"/>
                <w:szCs w:val="21"/>
              </w:rPr>
            </w:pPr>
            <w:r w:rsidRPr="00AA5563">
              <w:rPr>
                <w:rFonts w:ascii="Century Gothic" w:hAnsi="Century Gothic"/>
                <w:color w:val="000000" w:themeColor="text1"/>
                <w:sz w:val="21"/>
                <w:szCs w:val="21"/>
              </w:rPr>
              <w:t>To provide teachers with an overview of the statutory requirements to provide and relationships</w:t>
            </w:r>
            <w:r>
              <w:rPr>
                <w:rFonts w:ascii="Century Gothic" w:hAnsi="Century Gothic"/>
                <w:color w:val="000000" w:themeColor="text1"/>
                <w:sz w:val="21"/>
                <w:szCs w:val="21"/>
              </w:rPr>
              <w:t xml:space="preserve">, sex and health </w:t>
            </w:r>
            <w:r w:rsidRPr="00AA5563">
              <w:rPr>
                <w:rFonts w:ascii="Century Gothic" w:hAnsi="Century Gothic"/>
                <w:color w:val="000000" w:themeColor="text1"/>
                <w:sz w:val="21"/>
                <w:szCs w:val="21"/>
              </w:rPr>
              <w:t>education</w:t>
            </w:r>
            <w:r>
              <w:rPr>
                <w:rFonts w:ascii="Century Gothic" w:hAnsi="Century Gothic"/>
                <w:color w:val="000000" w:themeColor="text1"/>
                <w:sz w:val="21"/>
                <w:szCs w:val="21"/>
              </w:rPr>
              <w:t>.</w:t>
            </w:r>
          </w:p>
          <w:p w14:paraId="53D5900F" w14:textId="77777777" w:rsidR="00DC62D6" w:rsidRDefault="00DC62D6" w:rsidP="00131408">
            <w:pPr>
              <w:jc w:val="both"/>
              <w:outlineLvl w:val="0"/>
              <w:rPr>
                <w:rFonts w:ascii="Century Gothic" w:hAnsi="Century Gothic"/>
                <w:color w:val="000000" w:themeColor="text1"/>
                <w:sz w:val="21"/>
                <w:szCs w:val="21"/>
              </w:rPr>
            </w:pPr>
          </w:p>
          <w:p w14:paraId="1F989AB0" w14:textId="77777777" w:rsidR="00AA3990" w:rsidRDefault="00AA3990" w:rsidP="00131408">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3C731646" w14:textId="77777777" w:rsidR="00AA3990" w:rsidRDefault="00AA3990" w:rsidP="00131408">
            <w:pPr>
              <w:jc w:val="both"/>
              <w:outlineLvl w:val="0"/>
              <w:rPr>
                <w:rFonts w:ascii="Century Gothic" w:eastAsia="Times New Roman" w:hAnsi="Century Gothic"/>
                <w:b/>
                <w:color w:val="FFC000"/>
                <w:sz w:val="24"/>
                <w:szCs w:val="24"/>
                <w:lang w:eastAsia="en-GB"/>
              </w:rPr>
            </w:pPr>
          </w:p>
          <w:p w14:paraId="262A4815" w14:textId="77777777" w:rsidR="00AA3990" w:rsidRDefault="00AA3990" w:rsidP="00131408">
            <w:pPr>
              <w:jc w:val="both"/>
              <w:outlineLvl w:val="0"/>
              <w:rPr>
                <w:rFonts w:ascii="Century Gothic" w:eastAsia="Times New Roman" w:hAnsi="Century Gothic"/>
                <w:b/>
                <w:color w:val="FFC000"/>
                <w:sz w:val="24"/>
                <w:szCs w:val="24"/>
                <w:lang w:eastAsia="en-GB"/>
              </w:rPr>
            </w:pPr>
          </w:p>
          <w:p w14:paraId="3F1C2080" w14:textId="77777777" w:rsidR="00AA3990" w:rsidRDefault="00AA3990" w:rsidP="00131408">
            <w:pPr>
              <w:jc w:val="both"/>
              <w:outlineLvl w:val="0"/>
              <w:rPr>
                <w:rFonts w:ascii="Century Gothic" w:eastAsia="Times New Roman" w:hAnsi="Century Gothic"/>
                <w:b/>
                <w:color w:val="FFC000"/>
                <w:sz w:val="24"/>
                <w:szCs w:val="24"/>
                <w:lang w:eastAsia="en-GB"/>
              </w:rPr>
            </w:pPr>
          </w:p>
          <w:p w14:paraId="3517A44B" w14:textId="77777777" w:rsidR="00AA3990" w:rsidRDefault="00AA3990" w:rsidP="00131408">
            <w:pPr>
              <w:jc w:val="both"/>
              <w:outlineLvl w:val="0"/>
              <w:rPr>
                <w:rFonts w:ascii="Century Gothic" w:eastAsia="Times New Roman" w:hAnsi="Century Gothic"/>
                <w:b/>
                <w:color w:val="FFC000"/>
                <w:sz w:val="24"/>
                <w:szCs w:val="24"/>
                <w:lang w:eastAsia="en-GB"/>
              </w:rPr>
            </w:pPr>
          </w:p>
          <w:p w14:paraId="6706AA42" w14:textId="0785E94D" w:rsidR="00AA3990" w:rsidRDefault="00AA3990" w:rsidP="00131408">
            <w:pPr>
              <w:jc w:val="both"/>
              <w:outlineLvl w:val="0"/>
              <w:rPr>
                <w:rFonts w:ascii="Century Gothic" w:eastAsia="Times New Roman" w:hAnsi="Century Gothic"/>
                <w:b/>
                <w:color w:val="FFC000"/>
                <w:sz w:val="24"/>
                <w:szCs w:val="24"/>
                <w:lang w:eastAsia="en-GB"/>
              </w:rPr>
            </w:pPr>
          </w:p>
          <w:p w14:paraId="3753D509" w14:textId="26209E9A" w:rsidR="00AA3990" w:rsidRDefault="00AA3990" w:rsidP="00131408">
            <w:pPr>
              <w:jc w:val="both"/>
              <w:outlineLvl w:val="0"/>
              <w:rPr>
                <w:rFonts w:ascii="Century Gothic" w:eastAsia="Times New Roman" w:hAnsi="Century Gothic"/>
                <w:b/>
                <w:color w:val="FFC000"/>
                <w:sz w:val="24"/>
                <w:szCs w:val="24"/>
                <w:lang w:eastAsia="en-GB"/>
              </w:rPr>
            </w:pPr>
          </w:p>
          <w:p w14:paraId="4C7135BD" w14:textId="2E276B8D" w:rsidR="00AA3990" w:rsidRDefault="00AA3990" w:rsidP="00131408">
            <w:pPr>
              <w:jc w:val="both"/>
              <w:outlineLvl w:val="0"/>
              <w:rPr>
                <w:rFonts w:ascii="Century Gothic" w:eastAsia="Times New Roman" w:hAnsi="Century Gothic"/>
                <w:b/>
                <w:color w:val="FFC000"/>
                <w:sz w:val="24"/>
                <w:szCs w:val="24"/>
                <w:lang w:eastAsia="en-GB"/>
              </w:rPr>
            </w:pPr>
          </w:p>
          <w:p w14:paraId="3955DC89" w14:textId="2DFA4538" w:rsidR="00AA3990" w:rsidRDefault="00AA3990" w:rsidP="00131408">
            <w:pPr>
              <w:jc w:val="both"/>
              <w:outlineLvl w:val="0"/>
              <w:rPr>
                <w:rFonts w:ascii="Century Gothic" w:eastAsia="Times New Roman" w:hAnsi="Century Gothic"/>
                <w:b/>
                <w:color w:val="FFC000"/>
                <w:sz w:val="24"/>
                <w:szCs w:val="24"/>
                <w:lang w:eastAsia="en-GB"/>
              </w:rPr>
            </w:pPr>
          </w:p>
          <w:p w14:paraId="753E39D3" w14:textId="6F3D549A" w:rsidR="00AA3990" w:rsidRDefault="00AA3990" w:rsidP="00131408">
            <w:pPr>
              <w:jc w:val="both"/>
              <w:outlineLvl w:val="0"/>
              <w:rPr>
                <w:rFonts w:ascii="Century Gothic" w:eastAsia="Times New Roman" w:hAnsi="Century Gothic"/>
                <w:b/>
                <w:color w:val="FFC000"/>
                <w:sz w:val="24"/>
                <w:szCs w:val="24"/>
                <w:lang w:eastAsia="en-GB"/>
              </w:rPr>
            </w:pPr>
          </w:p>
          <w:p w14:paraId="1EE38904" w14:textId="1A0C15AE" w:rsidR="00AA3990" w:rsidRDefault="00AA3990" w:rsidP="00131408">
            <w:pPr>
              <w:jc w:val="both"/>
              <w:outlineLvl w:val="0"/>
              <w:rPr>
                <w:rFonts w:ascii="Century Gothic" w:eastAsia="Times New Roman" w:hAnsi="Century Gothic"/>
                <w:b/>
                <w:color w:val="FFC000"/>
                <w:sz w:val="24"/>
                <w:szCs w:val="24"/>
                <w:lang w:eastAsia="en-GB"/>
              </w:rPr>
            </w:pPr>
          </w:p>
          <w:p w14:paraId="5CA862AA" w14:textId="42DE0546" w:rsidR="00AA3990" w:rsidRDefault="00AA3990" w:rsidP="00131408">
            <w:pPr>
              <w:jc w:val="both"/>
              <w:outlineLvl w:val="0"/>
              <w:rPr>
                <w:rFonts w:ascii="Century Gothic" w:eastAsia="Times New Roman" w:hAnsi="Century Gothic"/>
                <w:b/>
                <w:color w:val="FFC000"/>
                <w:sz w:val="24"/>
                <w:szCs w:val="24"/>
                <w:lang w:eastAsia="en-GB"/>
              </w:rPr>
            </w:pPr>
          </w:p>
          <w:p w14:paraId="5A7D2F63" w14:textId="77777777" w:rsidR="00AA3990" w:rsidRDefault="00AA3990" w:rsidP="00131408">
            <w:pPr>
              <w:jc w:val="both"/>
              <w:outlineLvl w:val="0"/>
              <w:rPr>
                <w:rFonts w:ascii="Century Gothic" w:eastAsia="Times New Roman" w:hAnsi="Century Gothic"/>
                <w:b/>
                <w:color w:val="FFC000"/>
                <w:sz w:val="24"/>
                <w:szCs w:val="24"/>
                <w:lang w:eastAsia="en-GB"/>
              </w:rPr>
            </w:pPr>
          </w:p>
          <w:p w14:paraId="05BE9E17" w14:textId="77777777" w:rsidR="00AA3990" w:rsidRDefault="00AA3990" w:rsidP="00131408">
            <w:pPr>
              <w:jc w:val="both"/>
              <w:outlineLvl w:val="0"/>
              <w:rPr>
                <w:rFonts w:ascii="Century Gothic" w:eastAsia="Times New Roman" w:hAnsi="Century Gothic"/>
                <w:b/>
                <w:color w:val="FFC000"/>
                <w:sz w:val="24"/>
                <w:szCs w:val="24"/>
                <w:lang w:eastAsia="en-GB"/>
              </w:rPr>
            </w:pPr>
          </w:p>
          <w:p w14:paraId="7CC39259" w14:textId="77777777" w:rsidR="00AA3990" w:rsidRDefault="00AA3990" w:rsidP="00131408">
            <w:pPr>
              <w:jc w:val="both"/>
              <w:outlineLvl w:val="0"/>
              <w:rPr>
                <w:rFonts w:ascii="Century Gothic" w:eastAsia="Times New Roman" w:hAnsi="Century Gothic"/>
                <w:b/>
                <w:color w:val="FFC000"/>
                <w:sz w:val="24"/>
                <w:szCs w:val="24"/>
                <w:lang w:eastAsia="en-GB"/>
              </w:rPr>
            </w:pPr>
          </w:p>
          <w:p w14:paraId="75D250CC" w14:textId="77777777" w:rsidR="00AA3990" w:rsidRDefault="00AA3990" w:rsidP="00131408">
            <w:pPr>
              <w:jc w:val="both"/>
              <w:outlineLvl w:val="0"/>
              <w:rPr>
                <w:rFonts w:ascii="Century Gothic" w:eastAsia="Times New Roman" w:hAnsi="Century Gothic"/>
                <w:b/>
                <w:color w:val="FFC000"/>
                <w:sz w:val="24"/>
                <w:szCs w:val="24"/>
                <w:lang w:eastAsia="en-GB"/>
              </w:rPr>
            </w:pPr>
          </w:p>
          <w:p w14:paraId="207294AD" w14:textId="77777777" w:rsidR="00AA3990" w:rsidRDefault="00AA3990" w:rsidP="00131408">
            <w:pPr>
              <w:jc w:val="both"/>
              <w:outlineLvl w:val="0"/>
              <w:rPr>
                <w:rFonts w:ascii="Century Gothic" w:eastAsia="Times New Roman" w:hAnsi="Century Gothic"/>
                <w:b/>
                <w:color w:val="FFC000"/>
                <w:sz w:val="24"/>
                <w:szCs w:val="24"/>
                <w:lang w:eastAsia="en-GB"/>
              </w:rPr>
            </w:pPr>
          </w:p>
          <w:p w14:paraId="66BE8058" w14:textId="77777777" w:rsidR="00AA3990" w:rsidRPr="00D97B77" w:rsidRDefault="00AA3990" w:rsidP="00131408">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Actions </w:t>
            </w:r>
          </w:p>
          <w:p w14:paraId="354EA575" w14:textId="77777777" w:rsidR="00AA3990" w:rsidRDefault="00AA3990" w:rsidP="00131408">
            <w:pPr>
              <w:jc w:val="both"/>
              <w:outlineLvl w:val="0"/>
              <w:rPr>
                <w:rFonts w:ascii="Century Gothic" w:eastAsia="Times New Roman" w:hAnsi="Century Gothic"/>
                <w:b/>
                <w:color w:val="0099D1"/>
                <w:sz w:val="32"/>
                <w:szCs w:val="32"/>
                <w:lang w:eastAsia="en-GB"/>
              </w:rPr>
            </w:pPr>
          </w:p>
          <w:p w14:paraId="252E4C27" w14:textId="77777777" w:rsidR="00AA3990" w:rsidRDefault="00AA3990" w:rsidP="00131408">
            <w:pPr>
              <w:jc w:val="both"/>
              <w:outlineLvl w:val="0"/>
              <w:rPr>
                <w:rFonts w:ascii="Century Gothic" w:eastAsia="Times New Roman" w:hAnsi="Century Gothic"/>
                <w:b/>
                <w:color w:val="0099D1"/>
                <w:sz w:val="32"/>
                <w:szCs w:val="32"/>
                <w:lang w:eastAsia="en-GB"/>
              </w:rPr>
            </w:pPr>
          </w:p>
          <w:p w14:paraId="7C2C350D" w14:textId="77777777" w:rsidR="00AA3990" w:rsidRDefault="00AA3990" w:rsidP="00131408">
            <w:pPr>
              <w:jc w:val="both"/>
              <w:outlineLvl w:val="0"/>
              <w:rPr>
                <w:rFonts w:ascii="Century Gothic" w:eastAsia="Times New Roman" w:hAnsi="Century Gothic"/>
                <w:b/>
                <w:color w:val="0099D1"/>
                <w:sz w:val="32"/>
                <w:szCs w:val="32"/>
                <w:lang w:eastAsia="en-GB"/>
              </w:rPr>
            </w:pPr>
          </w:p>
          <w:p w14:paraId="46FC3F77" w14:textId="77777777" w:rsidR="00AA3990" w:rsidRDefault="00AA3990" w:rsidP="00131408">
            <w:pPr>
              <w:jc w:val="both"/>
              <w:outlineLvl w:val="0"/>
              <w:rPr>
                <w:rFonts w:ascii="Century Gothic" w:eastAsia="Times New Roman" w:hAnsi="Century Gothic"/>
                <w:b/>
                <w:color w:val="0099D1"/>
                <w:sz w:val="32"/>
                <w:szCs w:val="32"/>
                <w:lang w:eastAsia="en-GB"/>
              </w:rPr>
            </w:pPr>
          </w:p>
          <w:p w14:paraId="561B88ED" w14:textId="77777777" w:rsidR="00AA3990" w:rsidRDefault="00AA3990" w:rsidP="00131408">
            <w:pPr>
              <w:jc w:val="both"/>
              <w:outlineLvl w:val="0"/>
              <w:rPr>
                <w:rFonts w:ascii="Century Gothic" w:eastAsia="Times New Roman" w:hAnsi="Century Gothic"/>
                <w:b/>
                <w:color w:val="0099D1"/>
                <w:sz w:val="32"/>
                <w:szCs w:val="32"/>
                <w:lang w:eastAsia="en-GB"/>
              </w:rPr>
            </w:pPr>
          </w:p>
          <w:p w14:paraId="7960DDFC" w14:textId="77777777" w:rsidR="00AA3990" w:rsidRDefault="00AA3990" w:rsidP="00131408">
            <w:pPr>
              <w:jc w:val="both"/>
              <w:outlineLvl w:val="0"/>
              <w:rPr>
                <w:rFonts w:ascii="Century Gothic" w:eastAsia="Times New Roman" w:hAnsi="Century Gothic"/>
                <w:b/>
                <w:color w:val="0099D1"/>
                <w:sz w:val="32"/>
                <w:szCs w:val="32"/>
                <w:lang w:eastAsia="en-GB"/>
              </w:rPr>
            </w:pPr>
          </w:p>
          <w:p w14:paraId="14311059" w14:textId="77777777" w:rsidR="00AA3990" w:rsidRDefault="00AA3990" w:rsidP="00131408">
            <w:pPr>
              <w:jc w:val="both"/>
              <w:outlineLvl w:val="0"/>
              <w:rPr>
                <w:rFonts w:ascii="Century Gothic" w:eastAsia="Times New Roman" w:hAnsi="Century Gothic"/>
                <w:b/>
                <w:color w:val="0099D1"/>
                <w:sz w:val="32"/>
                <w:szCs w:val="32"/>
                <w:lang w:eastAsia="en-GB"/>
              </w:rPr>
            </w:pPr>
          </w:p>
          <w:p w14:paraId="394CED4A" w14:textId="77777777" w:rsidR="00AA3990" w:rsidRDefault="00AA3990" w:rsidP="00131408">
            <w:pPr>
              <w:jc w:val="both"/>
              <w:outlineLvl w:val="0"/>
              <w:rPr>
                <w:rFonts w:ascii="Century Gothic" w:eastAsia="Times New Roman" w:hAnsi="Century Gothic"/>
                <w:b/>
                <w:color w:val="0099D1"/>
                <w:sz w:val="32"/>
                <w:szCs w:val="32"/>
                <w:lang w:eastAsia="en-GB"/>
              </w:rPr>
            </w:pPr>
          </w:p>
          <w:p w14:paraId="1BEDEEFA" w14:textId="77777777" w:rsidR="00AA3990" w:rsidRDefault="00AA3990" w:rsidP="00131408">
            <w:pPr>
              <w:jc w:val="both"/>
              <w:outlineLvl w:val="0"/>
              <w:rPr>
                <w:rFonts w:ascii="Century Gothic" w:eastAsia="Times New Roman" w:hAnsi="Century Gothic"/>
                <w:b/>
                <w:color w:val="0099D1"/>
                <w:sz w:val="32"/>
                <w:szCs w:val="32"/>
                <w:lang w:eastAsia="en-GB"/>
              </w:rPr>
            </w:pPr>
          </w:p>
          <w:p w14:paraId="08AFB110" w14:textId="77777777" w:rsidR="00AA3990" w:rsidRDefault="00AA3990" w:rsidP="00131408">
            <w:pPr>
              <w:spacing w:after="200" w:line="276" w:lineRule="auto"/>
              <w:jc w:val="both"/>
              <w:outlineLvl w:val="0"/>
              <w:rPr>
                <w:rFonts w:ascii="Century Gothic" w:eastAsia="Times New Roman" w:hAnsi="Century Gothic"/>
                <w:b/>
                <w:color w:val="0099D1"/>
                <w:sz w:val="32"/>
                <w:szCs w:val="32"/>
                <w:lang w:eastAsia="en-GB"/>
              </w:rPr>
            </w:pPr>
          </w:p>
          <w:p w14:paraId="42A1454C" w14:textId="77777777" w:rsidR="002C3906" w:rsidRDefault="002C3906" w:rsidP="00131408">
            <w:pPr>
              <w:spacing w:after="200" w:line="276" w:lineRule="auto"/>
              <w:jc w:val="both"/>
              <w:outlineLvl w:val="0"/>
              <w:rPr>
                <w:rFonts w:ascii="Century Gothic" w:eastAsia="Times New Roman" w:hAnsi="Century Gothic"/>
                <w:b/>
                <w:color w:val="0099D1"/>
                <w:sz w:val="32"/>
                <w:szCs w:val="32"/>
                <w:lang w:eastAsia="en-GB"/>
              </w:rPr>
            </w:pPr>
          </w:p>
          <w:p w14:paraId="68E353EE" w14:textId="77777777" w:rsidR="002C3906" w:rsidRDefault="002C3906" w:rsidP="00131408">
            <w:pPr>
              <w:spacing w:after="200" w:line="276" w:lineRule="auto"/>
              <w:jc w:val="both"/>
              <w:outlineLvl w:val="0"/>
              <w:rPr>
                <w:rFonts w:ascii="Century Gothic" w:eastAsia="Times New Roman" w:hAnsi="Century Gothic"/>
                <w:b/>
                <w:color w:val="0099D1"/>
                <w:sz w:val="32"/>
                <w:szCs w:val="32"/>
                <w:lang w:eastAsia="en-GB"/>
              </w:rPr>
            </w:pPr>
          </w:p>
          <w:p w14:paraId="606FF4CE" w14:textId="3FEC5771" w:rsidR="002C3906" w:rsidRDefault="002C3906" w:rsidP="00131408">
            <w:pPr>
              <w:spacing w:after="200" w:line="276" w:lineRule="auto"/>
              <w:jc w:val="both"/>
              <w:outlineLvl w:val="0"/>
              <w:rPr>
                <w:rFonts w:ascii="Century Gothic" w:eastAsia="Times New Roman" w:hAnsi="Century Gothic"/>
                <w:b/>
                <w:color w:val="0099D1"/>
                <w:sz w:val="32"/>
                <w:szCs w:val="32"/>
                <w:lang w:eastAsia="en-GB"/>
              </w:rPr>
            </w:pPr>
          </w:p>
        </w:tc>
      </w:tr>
    </w:tbl>
    <w:p w14:paraId="00C3FD07" w14:textId="77777777" w:rsidR="002C3906" w:rsidRDefault="002C3906"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B77751" w14:paraId="7113E738" w14:textId="77777777" w:rsidTr="00B77751">
        <w:tc>
          <w:tcPr>
            <w:tcW w:w="9968" w:type="dxa"/>
          </w:tcPr>
          <w:p w14:paraId="239A4CB3" w14:textId="68F034F2" w:rsidR="00B77751" w:rsidRPr="00131408" w:rsidRDefault="00B77751" w:rsidP="00B77751">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t xml:space="preserve">Module </w:t>
            </w:r>
            <w:r>
              <w:rPr>
                <w:rFonts w:ascii="Century Gothic" w:eastAsia="Times New Roman" w:hAnsi="Century Gothic"/>
                <w:b/>
                <w:color w:val="FFC000"/>
                <w:sz w:val="32"/>
                <w:szCs w:val="32"/>
                <w:lang w:eastAsia="en-GB"/>
              </w:rPr>
              <w:t>2b</w:t>
            </w:r>
            <w:r w:rsidR="0049152B">
              <w:rPr>
                <w:rFonts w:ascii="Century Gothic" w:eastAsia="Times New Roman" w:hAnsi="Century Gothic"/>
                <w:b/>
                <w:color w:val="FFC000"/>
                <w:sz w:val="32"/>
                <w:szCs w:val="32"/>
                <w:lang w:eastAsia="en-GB"/>
              </w:rPr>
              <w:t xml:space="preserve"> Overview of CIOS PSHE Curriculum </w:t>
            </w:r>
          </w:p>
          <w:p w14:paraId="717D4485" w14:textId="77777777" w:rsidR="00B77751" w:rsidRDefault="00B77751" w:rsidP="00B77751">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6DBA85D2" w14:textId="6BC680BD" w:rsidR="00B77751" w:rsidRDefault="00B77751" w:rsidP="00B77751">
            <w:pPr>
              <w:jc w:val="both"/>
              <w:outlineLvl w:val="0"/>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To provide teachers with an overview of </w:t>
            </w:r>
            <w:r>
              <w:rPr>
                <w:rFonts w:ascii="Century Gothic" w:hAnsi="Century Gothic"/>
                <w:color w:val="000000" w:themeColor="text1"/>
                <w:sz w:val="21"/>
                <w:szCs w:val="21"/>
              </w:rPr>
              <w:t xml:space="preserve">CIOS PSHE Curriculum </w:t>
            </w:r>
          </w:p>
          <w:p w14:paraId="27ACAB86" w14:textId="77777777" w:rsidR="00B77751" w:rsidRDefault="00B77751" w:rsidP="00B77751">
            <w:pPr>
              <w:jc w:val="both"/>
              <w:outlineLvl w:val="0"/>
              <w:rPr>
                <w:rFonts w:ascii="Century Gothic" w:hAnsi="Century Gothic"/>
                <w:color w:val="000000" w:themeColor="text1"/>
                <w:sz w:val="21"/>
                <w:szCs w:val="21"/>
              </w:rPr>
            </w:pPr>
          </w:p>
          <w:p w14:paraId="263CEC41" w14:textId="77777777" w:rsidR="00B77751" w:rsidRDefault="00B77751" w:rsidP="00B77751">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Learning Outcome </w:t>
            </w:r>
          </w:p>
          <w:p w14:paraId="1F44A578" w14:textId="77777777" w:rsidR="006B3C54" w:rsidRPr="006B3C54" w:rsidRDefault="00B77751" w:rsidP="006B3C54">
            <w:pPr>
              <w:ind w:left="-42"/>
              <w:rPr>
                <w:rFonts w:ascii="Century Gothic" w:hAnsi="Century Gothic"/>
                <w:color w:val="000000" w:themeColor="text1"/>
                <w:sz w:val="21"/>
                <w:szCs w:val="21"/>
              </w:rPr>
            </w:pPr>
            <w:r w:rsidRPr="006B3C54">
              <w:rPr>
                <w:rFonts w:ascii="Century Gothic" w:hAnsi="Century Gothic"/>
                <w:color w:val="000000" w:themeColor="text1"/>
                <w:sz w:val="21"/>
                <w:szCs w:val="21"/>
              </w:rPr>
              <w:t xml:space="preserve">By the end of the online module  teachers will </w:t>
            </w:r>
            <w:r w:rsidR="006B3C54" w:rsidRPr="006B3C54">
              <w:rPr>
                <w:rFonts w:ascii="Century Gothic" w:hAnsi="Century Gothic"/>
                <w:color w:val="000000" w:themeColor="text1"/>
                <w:sz w:val="21"/>
                <w:szCs w:val="21"/>
              </w:rPr>
              <w:t xml:space="preserve">be able to summarise </w:t>
            </w:r>
          </w:p>
          <w:p w14:paraId="29D4A931" w14:textId="3F509F8C" w:rsidR="006B3C54" w:rsidRPr="00736BC3" w:rsidRDefault="006B3C54" w:rsidP="006B3C54">
            <w:pPr>
              <w:pStyle w:val="ListParagraph"/>
              <w:numPr>
                <w:ilvl w:val="0"/>
                <w:numId w:val="17"/>
              </w:numPr>
              <w:spacing w:after="0" w:line="240" w:lineRule="auto"/>
              <w:ind w:left="318"/>
              <w:rPr>
                <w:rFonts w:ascii="Century Gothic" w:hAnsi="Century Gothic"/>
                <w:color w:val="000000" w:themeColor="text1"/>
                <w:sz w:val="21"/>
                <w:szCs w:val="21"/>
              </w:rPr>
            </w:pPr>
            <w:r w:rsidRPr="00736BC3">
              <w:rPr>
                <w:rFonts w:ascii="Century Gothic" w:hAnsi="Century Gothic"/>
                <w:color w:val="000000" w:themeColor="text1"/>
                <w:sz w:val="21"/>
                <w:szCs w:val="21"/>
              </w:rPr>
              <w:t xml:space="preserve">the main content </w:t>
            </w:r>
            <w:r>
              <w:rPr>
                <w:rFonts w:ascii="Century Gothic" w:hAnsi="Century Gothic"/>
                <w:color w:val="000000" w:themeColor="text1"/>
                <w:sz w:val="21"/>
                <w:szCs w:val="21"/>
              </w:rPr>
              <w:t xml:space="preserve"> and approach </w:t>
            </w:r>
            <w:r w:rsidRPr="00736BC3">
              <w:rPr>
                <w:rFonts w:ascii="Century Gothic" w:hAnsi="Century Gothic"/>
                <w:color w:val="000000" w:themeColor="text1"/>
                <w:sz w:val="21"/>
                <w:szCs w:val="21"/>
              </w:rPr>
              <w:t xml:space="preserve">of the </w:t>
            </w:r>
            <w:r>
              <w:rPr>
                <w:rFonts w:ascii="Century Gothic" w:hAnsi="Century Gothic"/>
                <w:color w:val="000000" w:themeColor="text1"/>
                <w:sz w:val="21"/>
                <w:szCs w:val="21"/>
              </w:rPr>
              <w:t xml:space="preserve">CIOS </w:t>
            </w:r>
            <w:r w:rsidRPr="00736BC3">
              <w:rPr>
                <w:rFonts w:ascii="Century Gothic" w:hAnsi="Century Gothic"/>
                <w:color w:val="000000" w:themeColor="text1"/>
                <w:sz w:val="21"/>
                <w:szCs w:val="21"/>
              </w:rPr>
              <w:t xml:space="preserve">PSHE Curriculum </w:t>
            </w:r>
          </w:p>
          <w:p w14:paraId="5E6B7BBD" w14:textId="77777777" w:rsidR="006B3C54" w:rsidRDefault="006B3C54" w:rsidP="006B3C54">
            <w:pPr>
              <w:pStyle w:val="ListParagraph"/>
              <w:numPr>
                <w:ilvl w:val="0"/>
                <w:numId w:val="17"/>
              </w:numPr>
              <w:spacing w:after="0" w:line="240" w:lineRule="auto"/>
              <w:ind w:left="318"/>
              <w:rPr>
                <w:rFonts w:ascii="Century Gothic" w:hAnsi="Century Gothic"/>
                <w:color w:val="000000" w:themeColor="text1"/>
                <w:sz w:val="21"/>
                <w:szCs w:val="21"/>
              </w:rPr>
            </w:pPr>
            <w:r>
              <w:rPr>
                <w:rFonts w:ascii="Century Gothic" w:hAnsi="Century Gothic"/>
                <w:color w:val="000000" w:themeColor="text1"/>
                <w:sz w:val="21"/>
                <w:szCs w:val="21"/>
              </w:rPr>
              <w:t>v</w:t>
            </w:r>
            <w:r w:rsidRPr="00736BC3">
              <w:rPr>
                <w:rFonts w:ascii="Century Gothic" w:hAnsi="Century Gothic"/>
                <w:color w:val="000000" w:themeColor="text1"/>
                <w:sz w:val="21"/>
                <w:szCs w:val="21"/>
              </w:rPr>
              <w:t>alue the consistent approach to PSHE across CIOS</w:t>
            </w:r>
          </w:p>
          <w:p w14:paraId="5BDAB3D8" w14:textId="5A2268E4" w:rsidR="00B77751" w:rsidRDefault="00B77751" w:rsidP="00B77751">
            <w:pPr>
              <w:rPr>
                <w:rFonts w:ascii="Century Gothic" w:eastAsia="Times New Roman" w:hAnsi="Century Gothic"/>
                <w:b/>
                <w:color w:val="FFC000"/>
                <w:sz w:val="24"/>
                <w:szCs w:val="24"/>
                <w:lang w:eastAsia="en-GB"/>
              </w:rPr>
            </w:pPr>
          </w:p>
          <w:p w14:paraId="70324D2B" w14:textId="77777777" w:rsidR="00B77751" w:rsidRDefault="00B77751" w:rsidP="00B77751">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54C75372" w14:textId="77777777" w:rsidR="00B77751" w:rsidRDefault="00B77751" w:rsidP="00B77751">
            <w:pPr>
              <w:jc w:val="both"/>
              <w:outlineLvl w:val="0"/>
              <w:rPr>
                <w:rFonts w:ascii="Century Gothic" w:eastAsia="Times New Roman" w:hAnsi="Century Gothic"/>
                <w:b/>
                <w:color w:val="FFC000"/>
                <w:sz w:val="24"/>
                <w:szCs w:val="24"/>
                <w:lang w:eastAsia="en-GB"/>
              </w:rPr>
            </w:pPr>
          </w:p>
          <w:p w14:paraId="7DD91ABF" w14:textId="77777777" w:rsidR="00B77751" w:rsidRDefault="00B77751" w:rsidP="00B77751">
            <w:pPr>
              <w:jc w:val="both"/>
              <w:outlineLvl w:val="0"/>
              <w:rPr>
                <w:rFonts w:ascii="Century Gothic" w:eastAsia="Times New Roman" w:hAnsi="Century Gothic"/>
                <w:b/>
                <w:color w:val="FFC000"/>
                <w:sz w:val="24"/>
                <w:szCs w:val="24"/>
                <w:lang w:eastAsia="en-GB"/>
              </w:rPr>
            </w:pPr>
          </w:p>
          <w:p w14:paraId="0CE40587" w14:textId="77777777" w:rsidR="00B77751" w:rsidRDefault="00B77751" w:rsidP="00B77751">
            <w:pPr>
              <w:jc w:val="both"/>
              <w:outlineLvl w:val="0"/>
              <w:rPr>
                <w:rFonts w:ascii="Century Gothic" w:eastAsia="Times New Roman" w:hAnsi="Century Gothic"/>
                <w:b/>
                <w:color w:val="FFC000"/>
                <w:sz w:val="24"/>
                <w:szCs w:val="24"/>
                <w:lang w:eastAsia="en-GB"/>
              </w:rPr>
            </w:pPr>
          </w:p>
          <w:p w14:paraId="22B4D480" w14:textId="77777777" w:rsidR="00B77751" w:rsidRDefault="00B77751" w:rsidP="00B77751">
            <w:pPr>
              <w:jc w:val="both"/>
              <w:outlineLvl w:val="0"/>
              <w:rPr>
                <w:rFonts w:ascii="Century Gothic" w:eastAsia="Times New Roman" w:hAnsi="Century Gothic"/>
                <w:b/>
                <w:color w:val="FFC000"/>
                <w:sz w:val="24"/>
                <w:szCs w:val="24"/>
                <w:lang w:eastAsia="en-GB"/>
              </w:rPr>
            </w:pPr>
          </w:p>
          <w:p w14:paraId="0E48FEC8" w14:textId="77777777" w:rsidR="00B77751" w:rsidRDefault="00B77751" w:rsidP="00B77751">
            <w:pPr>
              <w:jc w:val="both"/>
              <w:outlineLvl w:val="0"/>
              <w:rPr>
                <w:rFonts w:ascii="Century Gothic" w:eastAsia="Times New Roman" w:hAnsi="Century Gothic"/>
                <w:b/>
                <w:color w:val="FFC000"/>
                <w:sz w:val="24"/>
                <w:szCs w:val="24"/>
                <w:lang w:eastAsia="en-GB"/>
              </w:rPr>
            </w:pPr>
          </w:p>
          <w:p w14:paraId="2162EEB0" w14:textId="77777777" w:rsidR="00B77751" w:rsidRDefault="00B77751" w:rsidP="00B77751">
            <w:pPr>
              <w:jc w:val="both"/>
              <w:outlineLvl w:val="0"/>
              <w:rPr>
                <w:rFonts w:ascii="Century Gothic" w:eastAsia="Times New Roman" w:hAnsi="Century Gothic"/>
                <w:b/>
                <w:color w:val="FFC000"/>
                <w:sz w:val="24"/>
                <w:szCs w:val="24"/>
                <w:lang w:eastAsia="en-GB"/>
              </w:rPr>
            </w:pPr>
          </w:p>
          <w:p w14:paraId="6B6B99F8" w14:textId="77777777" w:rsidR="00B77751" w:rsidRDefault="00B77751" w:rsidP="00B77751">
            <w:pPr>
              <w:jc w:val="both"/>
              <w:outlineLvl w:val="0"/>
              <w:rPr>
                <w:rFonts w:ascii="Century Gothic" w:eastAsia="Times New Roman" w:hAnsi="Century Gothic"/>
                <w:b/>
                <w:color w:val="FFC000"/>
                <w:sz w:val="24"/>
                <w:szCs w:val="24"/>
                <w:lang w:eastAsia="en-GB"/>
              </w:rPr>
            </w:pPr>
          </w:p>
          <w:p w14:paraId="19FEBC9A" w14:textId="77777777" w:rsidR="00B77751" w:rsidRDefault="00B77751" w:rsidP="00B77751">
            <w:pPr>
              <w:jc w:val="both"/>
              <w:outlineLvl w:val="0"/>
              <w:rPr>
                <w:rFonts w:ascii="Century Gothic" w:eastAsia="Times New Roman" w:hAnsi="Century Gothic"/>
                <w:b/>
                <w:color w:val="FFC000"/>
                <w:sz w:val="24"/>
                <w:szCs w:val="24"/>
                <w:lang w:eastAsia="en-GB"/>
              </w:rPr>
            </w:pPr>
          </w:p>
          <w:p w14:paraId="5C961D03" w14:textId="77777777" w:rsidR="00B77751" w:rsidRDefault="00B77751" w:rsidP="00B77751">
            <w:pPr>
              <w:jc w:val="both"/>
              <w:outlineLvl w:val="0"/>
              <w:rPr>
                <w:rFonts w:ascii="Century Gothic" w:eastAsia="Times New Roman" w:hAnsi="Century Gothic"/>
                <w:b/>
                <w:color w:val="FFC000"/>
                <w:sz w:val="24"/>
                <w:szCs w:val="24"/>
                <w:lang w:eastAsia="en-GB"/>
              </w:rPr>
            </w:pPr>
          </w:p>
          <w:p w14:paraId="05E3D75B" w14:textId="77777777" w:rsidR="00B77751" w:rsidRDefault="00B77751" w:rsidP="00B77751">
            <w:pPr>
              <w:jc w:val="both"/>
              <w:outlineLvl w:val="0"/>
              <w:rPr>
                <w:rFonts w:ascii="Century Gothic" w:eastAsia="Times New Roman" w:hAnsi="Century Gothic"/>
                <w:b/>
                <w:color w:val="FFC000"/>
                <w:sz w:val="24"/>
                <w:szCs w:val="24"/>
                <w:lang w:eastAsia="en-GB"/>
              </w:rPr>
            </w:pPr>
          </w:p>
          <w:p w14:paraId="10C97AAE" w14:textId="77777777" w:rsidR="00B77751" w:rsidRDefault="00B77751" w:rsidP="00B77751">
            <w:pPr>
              <w:jc w:val="both"/>
              <w:outlineLvl w:val="0"/>
              <w:rPr>
                <w:rFonts w:ascii="Century Gothic" w:eastAsia="Times New Roman" w:hAnsi="Century Gothic"/>
                <w:b/>
                <w:color w:val="FFC000"/>
                <w:sz w:val="24"/>
                <w:szCs w:val="24"/>
                <w:lang w:eastAsia="en-GB"/>
              </w:rPr>
            </w:pPr>
          </w:p>
          <w:p w14:paraId="1C7416AB" w14:textId="77777777" w:rsidR="00B77751" w:rsidRDefault="00B77751" w:rsidP="00B77751">
            <w:pPr>
              <w:jc w:val="both"/>
              <w:outlineLvl w:val="0"/>
              <w:rPr>
                <w:rFonts w:ascii="Century Gothic" w:eastAsia="Times New Roman" w:hAnsi="Century Gothic"/>
                <w:b/>
                <w:color w:val="FFC000"/>
                <w:sz w:val="24"/>
                <w:szCs w:val="24"/>
                <w:lang w:eastAsia="en-GB"/>
              </w:rPr>
            </w:pPr>
          </w:p>
          <w:p w14:paraId="2C964D1A" w14:textId="77777777" w:rsidR="00B77751" w:rsidRDefault="00B77751" w:rsidP="00B77751">
            <w:pPr>
              <w:jc w:val="both"/>
              <w:outlineLvl w:val="0"/>
              <w:rPr>
                <w:rFonts w:ascii="Century Gothic" w:eastAsia="Times New Roman" w:hAnsi="Century Gothic"/>
                <w:b/>
                <w:color w:val="FFC000"/>
                <w:sz w:val="24"/>
                <w:szCs w:val="24"/>
                <w:lang w:eastAsia="en-GB"/>
              </w:rPr>
            </w:pPr>
          </w:p>
          <w:p w14:paraId="1D18B404" w14:textId="77777777" w:rsidR="00B77751" w:rsidRDefault="00B77751" w:rsidP="00B77751">
            <w:pPr>
              <w:jc w:val="both"/>
              <w:outlineLvl w:val="0"/>
              <w:rPr>
                <w:rFonts w:ascii="Century Gothic" w:eastAsia="Times New Roman" w:hAnsi="Century Gothic"/>
                <w:b/>
                <w:color w:val="FFC000"/>
                <w:sz w:val="24"/>
                <w:szCs w:val="24"/>
                <w:lang w:eastAsia="en-GB"/>
              </w:rPr>
            </w:pPr>
          </w:p>
          <w:p w14:paraId="57BEC190" w14:textId="77777777" w:rsidR="00B77751" w:rsidRDefault="00B77751" w:rsidP="00B77751">
            <w:pPr>
              <w:jc w:val="both"/>
              <w:outlineLvl w:val="0"/>
              <w:rPr>
                <w:rFonts w:ascii="Century Gothic" w:eastAsia="Times New Roman" w:hAnsi="Century Gothic"/>
                <w:b/>
                <w:color w:val="FFC000"/>
                <w:sz w:val="24"/>
                <w:szCs w:val="24"/>
                <w:lang w:eastAsia="en-GB"/>
              </w:rPr>
            </w:pPr>
          </w:p>
          <w:p w14:paraId="4C148F6C" w14:textId="77777777" w:rsidR="00B77751" w:rsidRDefault="00B77751" w:rsidP="00B77751">
            <w:pPr>
              <w:jc w:val="both"/>
              <w:outlineLvl w:val="0"/>
              <w:rPr>
                <w:rFonts w:ascii="Century Gothic" w:eastAsia="Times New Roman" w:hAnsi="Century Gothic"/>
                <w:b/>
                <w:color w:val="FFC000"/>
                <w:sz w:val="24"/>
                <w:szCs w:val="24"/>
                <w:lang w:eastAsia="en-GB"/>
              </w:rPr>
            </w:pPr>
          </w:p>
          <w:p w14:paraId="4BCF0178" w14:textId="77777777" w:rsidR="00B77751" w:rsidRPr="00D97B77" w:rsidRDefault="00B77751" w:rsidP="00B77751">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Actions </w:t>
            </w:r>
          </w:p>
          <w:p w14:paraId="5F782D43" w14:textId="77777777" w:rsidR="00B77751" w:rsidRDefault="00B77751" w:rsidP="00B77751">
            <w:pPr>
              <w:jc w:val="both"/>
              <w:outlineLvl w:val="0"/>
              <w:rPr>
                <w:rFonts w:ascii="Century Gothic" w:eastAsia="Times New Roman" w:hAnsi="Century Gothic"/>
                <w:b/>
                <w:color w:val="0099D1"/>
                <w:sz w:val="32"/>
                <w:szCs w:val="32"/>
                <w:lang w:eastAsia="en-GB"/>
              </w:rPr>
            </w:pPr>
          </w:p>
          <w:p w14:paraId="206D46EC" w14:textId="77777777" w:rsidR="00B77751" w:rsidRDefault="00B77751" w:rsidP="00B77751">
            <w:pPr>
              <w:jc w:val="both"/>
              <w:outlineLvl w:val="0"/>
              <w:rPr>
                <w:rFonts w:ascii="Century Gothic" w:eastAsia="Times New Roman" w:hAnsi="Century Gothic"/>
                <w:b/>
                <w:color w:val="0099D1"/>
                <w:sz w:val="32"/>
                <w:szCs w:val="32"/>
                <w:lang w:eastAsia="en-GB"/>
              </w:rPr>
            </w:pPr>
          </w:p>
          <w:p w14:paraId="3A9E7698" w14:textId="77777777" w:rsidR="00B77751" w:rsidRDefault="00B77751" w:rsidP="00B722FC">
            <w:pPr>
              <w:spacing w:after="200" w:line="276" w:lineRule="auto"/>
              <w:jc w:val="both"/>
              <w:outlineLvl w:val="0"/>
              <w:rPr>
                <w:rFonts w:ascii="Century Gothic" w:eastAsia="Times New Roman" w:hAnsi="Century Gothic"/>
                <w:b/>
                <w:color w:val="0099D1"/>
                <w:sz w:val="32"/>
                <w:szCs w:val="32"/>
                <w:lang w:eastAsia="en-GB"/>
              </w:rPr>
            </w:pPr>
          </w:p>
          <w:p w14:paraId="4E24777C" w14:textId="77777777" w:rsidR="006B3C54" w:rsidRDefault="006B3C54" w:rsidP="00B722FC">
            <w:pPr>
              <w:spacing w:after="200" w:line="276" w:lineRule="auto"/>
              <w:jc w:val="both"/>
              <w:outlineLvl w:val="0"/>
              <w:rPr>
                <w:rFonts w:ascii="Century Gothic" w:eastAsia="Times New Roman" w:hAnsi="Century Gothic"/>
                <w:b/>
                <w:color w:val="0099D1"/>
                <w:sz w:val="32"/>
                <w:szCs w:val="32"/>
                <w:lang w:eastAsia="en-GB"/>
              </w:rPr>
            </w:pPr>
          </w:p>
          <w:p w14:paraId="2E28499F" w14:textId="77777777" w:rsidR="006B3C54" w:rsidRDefault="006B3C54" w:rsidP="00B722FC">
            <w:pPr>
              <w:spacing w:after="200" w:line="276" w:lineRule="auto"/>
              <w:jc w:val="both"/>
              <w:outlineLvl w:val="0"/>
              <w:rPr>
                <w:rFonts w:ascii="Century Gothic" w:eastAsia="Times New Roman" w:hAnsi="Century Gothic"/>
                <w:b/>
                <w:color w:val="0099D1"/>
                <w:sz w:val="32"/>
                <w:szCs w:val="32"/>
                <w:lang w:eastAsia="en-GB"/>
              </w:rPr>
            </w:pPr>
          </w:p>
          <w:p w14:paraId="5BC7CE53" w14:textId="77777777" w:rsidR="006B3C54" w:rsidRDefault="006B3C54" w:rsidP="00B722FC">
            <w:pPr>
              <w:spacing w:after="200" w:line="276" w:lineRule="auto"/>
              <w:jc w:val="both"/>
              <w:outlineLvl w:val="0"/>
              <w:rPr>
                <w:rFonts w:ascii="Century Gothic" w:eastAsia="Times New Roman" w:hAnsi="Century Gothic"/>
                <w:b/>
                <w:color w:val="0099D1"/>
                <w:sz w:val="32"/>
                <w:szCs w:val="32"/>
                <w:lang w:eastAsia="en-GB"/>
              </w:rPr>
            </w:pPr>
          </w:p>
          <w:p w14:paraId="35113B12" w14:textId="1B431CB2" w:rsidR="006B3C54" w:rsidRDefault="006B3C54" w:rsidP="00B722FC">
            <w:pPr>
              <w:spacing w:after="200" w:line="276" w:lineRule="auto"/>
              <w:jc w:val="both"/>
              <w:outlineLvl w:val="0"/>
              <w:rPr>
                <w:rFonts w:ascii="Century Gothic" w:eastAsia="Times New Roman" w:hAnsi="Century Gothic"/>
                <w:b/>
                <w:color w:val="0099D1"/>
                <w:sz w:val="32"/>
                <w:szCs w:val="32"/>
                <w:lang w:eastAsia="en-GB"/>
              </w:rPr>
            </w:pPr>
          </w:p>
        </w:tc>
      </w:tr>
    </w:tbl>
    <w:p w14:paraId="2E50907A" w14:textId="4FFBC1E2" w:rsidR="00264742" w:rsidRDefault="00264742" w:rsidP="00B722FC">
      <w:pPr>
        <w:spacing w:after="200" w:line="276" w:lineRule="auto"/>
        <w:jc w:val="both"/>
        <w:outlineLvl w:val="0"/>
        <w:rPr>
          <w:rFonts w:ascii="Century Gothic" w:eastAsia="Times New Roman" w:hAnsi="Century Gothic"/>
          <w:b/>
          <w:color w:val="0099D1"/>
          <w:sz w:val="32"/>
          <w:szCs w:val="32"/>
          <w:lang w:eastAsia="en-GB"/>
        </w:rPr>
      </w:pPr>
    </w:p>
    <w:p w14:paraId="0849D013" w14:textId="77777777" w:rsidR="00676340" w:rsidRDefault="00676340"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6B3C54" w14:paraId="6F204110" w14:textId="77777777" w:rsidTr="006B3C54">
        <w:tc>
          <w:tcPr>
            <w:tcW w:w="9968" w:type="dxa"/>
          </w:tcPr>
          <w:p w14:paraId="5FBE146C" w14:textId="39D81C60" w:rsidR="00F55636" w:rsidRPr="00131408" w:rsidRDefault="006B3C54" w:rsidP="006B3C54">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t xml:space="preserve">Module </w:t>
            </w:r>
            <w:r>
              <w:rPr>
                <w:rFonts w:ascii="Century Gothic" w:eastAsia="Times New Roman" w:hAnsi="Century Gothic"/>
                <w:b/>
                <w:color w:val="FFC000"/>
                <w:sz w:val="32"/>
                <w:szCs w:val="32"/>
                <w:lang w:eastAsia="en-GB"/>
              </w:rPr>
              <w:t>3</w:t>
            </w:r>
            <w:r w:rsidR="0049152B">
              <w:rPr>
                <w:rFonts w:ascii="Century Gothic" w:eastAsia="Times New Roman" w:hAnsi="Century Gothic"/>
                <w:b/>
                <w:color w:val="FFC000"/>
                <w:sz w:val="32"/>
                <w:szCs w:val="32"/>
                <w:lang w:eastAsia="en-GB"/>
              </w:rPr>
              <w:t xml:space="preserve"> Ensuring PSHE is Inclusive </w:t>
            </w:r>
          </w:p>
          <w:p w14:paraId="4830812A" w14:textId="77777777" w:rsidR="006B3C54" w:rsidRDefault="006B3C54" w:rsidP="006B3C54">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007D201D" w14:textId="317EFBD0" w:rsidR="00F55636" w:rsidRPr="00F55636" w:rsidRDefault="00F55636" w:rsidP="00F55636">
            <w:pPr>
              <w:rPr>
                <w:rFonts w:ascii="Century Gothic" w:hAnsi="Century Gothic"/>
                <w:color w:val="000000" w:themeColor="text1"/>
                <w:sz w:val="21"/>
                <w:szCs w:val="21"/>
              </w:rPr>
            </w:pPr>
            <w:r w:rsidRPr="004A568C">
              <w:rPr>
                <w:rFonts w:ascii="Century Gothic" w:hAnsi="Century Gothic"/>
                <w:color w:val="000000" w:themeColor="text1"/>
                <w:sz w:val="21"/>
                <w:szCs w:val="21"/>
              </w:rPr>
              <w:t xml:space="preserve">To provide teachers with </w:t>
            </w:r>
            <w:r>
              <w:rPr>
                <w:rFonts w:ascii="Century Gothic" w:hAnsi="Century Gothic"/>
                <w:color w:val="000000" w:themeColor="text1"/>
                <w:sz w:val="21"/>
                <w:szCs w:val="21"/>
              </w:rPr>
              <w:t>an overview of young people’s needs in relation to PSHE.</w:t>
            </w:r>
          </w:p>
          <w:p w14:paraId="069E5632" w14:textId="77777777" w:rsidR="006B3C54" w:rsidRDefault="006B3C54" w:rsidP="006B3C54">
            <w:pPr>
              <w:jc w:val="both"/>
              <w:outlineLvl w:val="0"/>
              <w:rPr>
                <w:rFonts w:ascii="Century Gothic" w:hAnsi="Century Gothic"/>
                <w:color w:val="000000" w:themeColor="text1"/>
                <w:sz w:val="21"/>
                <w:szCs w:val="21"/>
              </w:rPr>
            </w:pPr>
          </w:p>
          <w:p w14:paraId="035D6C1F" w14:textId="77777777" w:rsidR="006B3C54" w:rsidRDefault="006B3C54" w:rsidP="006B3C54">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Learning Outcome </w:t>
            </w:r>
          </w:p>
          <w:p w14:paraId="14ED562D" w14:textId="77777777" w:rsidR="00F55636" w:rsidRPr="00736BC3" w:rsidRDefault="00F55636" w:rsidP="00F55636">
            <w:pPr>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By the end of the online session teachers will; </w:t>
            </w:r>
          </w:p>
          <w:p w14:paraId="700FB6CA" w14:textId="77777777" w:rsidR="00F55636" w:rsidRPr="00736BC3" w:rsidRDefault="00F55636" w:rsidP="00F55636">
            <w:pPr>
              <w:pStyle w:val="ListParagraph"/>
              <w:numPr>
                <w:ilvl w:val="0"/>
                <w:numId w:val="18"/>
              </w:numPr>
              <w:spacing w:after="0" w:line="240" w:lineRule="auto"/>
              <w:ind w:left="345"/>
              <w:rPr>
                <w:rFonts w:ascii="Century Gothic" w:hAnsi="Century Gothic"/>
                <w:sz w:val="21"/>
                <w:szCs w:val="21"/>
              </w:rPr>
            </w:pPr>
            <w:r w:rsidRPr="00736BC3">
              <w:rPr>
                <w:rFonts w:ascii="Century Gothic" w:hAnsi="Century Gothic"/>
                <w:color w:val="000000" w:themeColor="text1"/>
                <w:sz w:val="21"/>
                <w:szCs w:val="21"/>
              </w:rPr>
              <w:t xml:space="preserve">Be able to </w:t>
            </w:r>
            <w:r w:rsidRPr="00736BC3">
              <w:rPr>
                <w:rFonts w:ascii="Century Gothic" w:hAnsi="Century Gothic"/>
                <w:sz w:val="21"/>
                <w:szCs w:val="21"/>
              </w:rPr>
              <w:t>describe ways in which the individual and social context of children and young people’s lives indicate the need for inclusive PSHE</w:t>
            </w:r>
          </w:p>
          <w:p w14:paraId="25E4574C" w14:textId="77777777" w:rsidR="00F55636" w:rsidRPr="00676340" w:rsidRDefault="00F55636" w:rsidP="00F55636">
            <w:pPr>
              <w:pStyle w:val="ListParagraph"/>
              <w:numPr>
                <w:ilvl w:val="0"/>
                <w:numId w:val="18"/>
              </w:numPr>
              <w:spacing w:after="0" w:line="240" w:lineRule="auto"/>
              <w:ind w:left="345"/>
              <w:rPr>
                <w:rFonts w:ascii="Century Gothic" w:hAnsi="Century Gothic"/>
                <w:sz w:val="21"/>
                <w:szCs w:val="21"/>
              </w:rPr>
            </w:pPr>
            <w:r w:rsidRPr="00736BC3">
              <w:rPr>
                <w:rFonts w:ascii="Century Gothic" w:hAnsi="Century Gothic"/>
                <w:sz w:val="21"/>
                <w:szCs w:val="21"/>
              </w:rPr>
              <w:t>be able to describe the ways in which all aspects of school life imp</w:t>
            </w:r>
            <w:r w:rsidRPr="00676340">
              <w:rPr>
                <w:rFonts w:ascii="Century Gothic" w:hAnsi="Century Gothic"/>
                <w:sz w:val="21"/>
                <w:szCs w:val="21"/>
              </w:rPr>
              <w:t>act on PSHE learning</w:t>
            </w:r>
          </w:p>
          <w:p w14:paraId="548EFAFD" w14:textId="4B9B005F" w:rsidR="00F55636" w:rsidRDefault="00F55636" w:rsidP="00F55636">
            <w:pPr>
              <w:pStyle w:val="ListParagraph"/>
              <w:numPr>
                <w:ilvl w:val="0"/>
                <w:numId w:val="18"/>
              </w:numPr>
              <w:spacing w:after="0" w:line="240" w:lineRule="auto"/>
              <w:ind w:left="345"/>
              <w:rPr>
                <w:rFonts w:ascii="Century Gothic" w:hAnsi="Century Gothic"/>
              </w:rPr>
            </w:pPr>
            <w:r w:rsidRPr="00676340">
              <w:rPr>
                <w:rFonts w:ascii="Century Gothic" w:hAnsi="Century Gothic"/>
                <w:sz w:val="21"/>
                <w:szCs w:val="21"/>
              </w:rPr>
              <w:t xml:space="preserve">recognise </w:t>
            </w:r>
            <w:r w:rsidRPr="00E94B1C">
              <w:rPr>
                <w:rFonts w:ascii="Century Gothic" w:hAnsi="Century Gothic"/>
              </w:rPr>
              <w:t xml:space="preserve">the relevance of a whole school approach to PSHE </w:t>
            </w:r>
          </w:p>
          <w:p w14:paraId="146A0A37" w14:textId="77777777" w:rsidR="00A842CB" w:rsidRPr="00F55636" w:rsidRDefault="00A842CB" w:rsidP="00A842CB">
            <w:pPr>
              <w:pStyle w:val="ListParagraph"/>
              <w:spacing w:after="0" w:line="240" w:lineRule="auto"/>
              <w:ind w:left="345"/>
              <w:rPr>
                <w:rFonts w:ascii="Century Gothic" w:hAnsi="Century Gothic"/>
              </w:rPr>
            </w:pPr>
          </w:p>
          <w:p w14:paraId="538A773B" w14:textId="7D0C1BAF" w:rsidR="006B3C54" w:rsidRDefault="006B3C54" w:rsidP="006B3C54">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020CE801" w14:textId="77777777" w:rsidR="006B3C54" w:rsidRDefault="006B3C54" w:rsidP="006B3C54">
            <w:pPr>
              <w:jc w:val="both"/>
              <w:outlineLvl w:val="0"/>
              <w:rPr>
                <w:rFonts w:ascii="Century Gothic" w:eastAsia="Times New Roman" w:hAnsi="Century Gothic"/>
                <w:b/>
                <w:color w:val="FFC000"/>
                <w:sz w:val="24"/>
                <w:szCs w:val="24"/>
                <w:lang w:eastAsia="en-GB"/>
              </w:rPr>
            </w:pPr>
          </w:p>
          <w:p w14:paraId="442D3279" w14:textId="77777777" w:rsidR="006B3C54" w:rsidRDefault="006B3C54" w:rsidP="006B3C54">
            <w:pPr>
              <w:jc w:val="both"/>
              <w:outlineLvl w:val="0"/>
              <w:rPr>
                <w:rFonts w:ascii="Century Gothic" w:eastAsia="Times New Roman" w:hAnsi="Century Gothic"/>
                <w:b/>
                <w:color w:val="FFC000"/>
                <w:sz w:val="24"/>
                <w:szCs w:val="24"/>
                <w:lang w:eastAsia="en-GB"/>
              </w:rPr>
            </w:pPr>
          </w:p>
          <w:p w14:paraId="14F62A12" w14:textId="77777777" w:rsidR="006B3C54" w:rsidRDefault="006B3C54" w:rsidP="006B3C54">
            <w:pPr>
              <w:jc w:val="both"/>
              <w:outlineLvl w:val="0"/>
              <w:rPr>
                <w:rFonts w:ascii="Century Gothic" w:eastAsia="Times New Roman" w:hAnsi="Century Gothic"/>
                <w:b/>
                <w:color w:val="FFC000"/>
                <w:sz w:val="24"/>
                <w:szCs w:val="24"/>
                <w:lang w:eastAsia="en-GB"/>
              </w:rPr>
            </w:pPr>
          </w:p>
          <w:p w14:paraId="42B8C46A" w14:textId="77777777" w:rsidR="006B3C54" w:rsidRDefault="006B3C54" w:rsidP="006B3C54">
            <w:pPr>
              <w:jc w:val="both"/>
              <w:outlineLvl w:val="0"/>
              <w:rPr>
                <w:rFonts w:ascii="Century Gothic" w:eastAsia="Times New Roman" w:hAnsi="Century Gothic"/>
                <w:b/>
                <w:color w:val="FFC000"/>
                <w:sz w:val="24"/>
                <w:szCs w:val="24"/>
                <w:lang w:eastAsia="en-GB"/>
              </w:rPr>
            </w:pPr>
          </w:p>
          <w:p w14:paraId="4553E21C" w14:textId="77777777" w:rsidR="006B3C54" w:rsidRDefault="006B3C54" w:rsidP="006B3C54">
            <w:pPr>
              <w:jc w:val="both"/>
              <w:outlineLvl w:val="0"/>
              <w:rPr>
                <w:rFonts w:ascii="Century Gothic" w:eastAsia="Times New Roman" w:hAnsi="Century Gothic"/>
                <w:b/>
                <w:color w:val="FFC000"/>
                <w:sz w:val="24"/>
                <w:szCs w:val="24"/>
                <w:lang w:eastAsia="en-GB"/>
              </w:rPr>
            </w:pPr>
          </w:p>
          <w:p w14:paraId="3E163094" w14:textId="77777777" w:rsidR="006B3C54" w:rsidRDefault="006B3C54" w:rsidP="006B3C54">
            <w:pPr>
              <w:jc w:val="both"/>
              <w:outlineLvl w:val="0"/>
              <w:rPr>
                <w:rFonts w:ascii="Century Gothic" w:eastAsia="Times New Roman" w:hAnsi="Century Gothic"/>
                <w:b/>
                <w:color w:val="FFC000"/>
                <w:sz w:val="24"/>
                <w:szCs w:val="24"/>
                <w:lang w:eastAsia="en-GB"/>
              </w:rPr>
            </w:pPr>
          </w:p>
          <w:p w14:paraId="420B2BDB" w14:textId="77777777" w:rsidR="00A842CB" w:rsidRDefault="00A842CB" w:rsidP="006B3C54">
            <w:pPr>
              <w:jc w:val="both"/>
              <w:outlineLvl w:val="0"/>
              <w:rPr>
                <w:rFonts w:ascii="Century Gothic" w:eastAsia="Times New Roman" w:hAnsi="Century Gothic"/>
                <w:b/>
                <w:color w:val="FFC000"/>
                <w:sz w:val="24"/>
                <w:szCs w:val="24"/>
                <w:lang w:eastAsia="en-GB"/>
              </w:rPr>
            </w:pPr>
          </w:p>
          <w:p w14:paraId="6D7CC08C" w14:textId="1AC07FF2" w:rsidR="00A842CB" w:rsidRDefault="00A842CB" w:rsidP="006B3C54">
            <w:pPr>
              <w:jc w:val="both"/>
              <w:outlineLvl w:val="0"/>
              <w:rPr>
                <w:rFonts w:ascii="Century Gothic" w:eastAsia="Times New Roman" w:hAnsi="Century Gothic"/>
                <w:b/>
                <w:color w:val="FFC000"/>
                <w:sz w:val="24"/>
                <w:szCs w:val="24"/>
                <w:lang w:eastAsia="en-GB"/>
              </w:rPr>
            </w:pPr>
          </w:p>
          <w:p w14:paraId="65F9318A" w14:textId="23EE780A" w:rsidR="00A842CB" w:rsidRDefault="00A842CB" w:rsidP="006B3C54">
            <w:pPr>
              <w:jc w:val="both"/>
              <w:outlineLvl w:val="0"/>
              <w:rPr>
                <w:rFonts w:ascii="Century Gothic" w:eastAsia="Times New Roman" w:hAnsi="Century Gothic"/>
                <w:b/>
                <w:color w:val="FFC000"/>
                <w:sz w:val="24"/>
                <w:szCs w:val="24"/>
                <w:lang w:eastAsia="en-GB"/>
              </w:rPr>
            </w:pPr>
          </w:p>
          <w:p w14:paraId="0E7FE99C" w14:textId="5C31AE35" w:rsidR="00A842CB" w:rsidRDefault="00A842CB" w:rsidP="006B3C54">
            <w:pPr>
              <w:jc w:val="both"/>
              <w:outlineLvl w:val="0"/>
              <w:rPr>
                <w:rFonts w:ascii="Century Gothic" w:eastAsia="Times New Roman" w:hAnsi="Century Gothic"/>
                <w:b/>
                <w:color w:val="FFC000"/>
                <w:sz w:val="24"/>
                <w:szCs w:val="24"/>
                <w:lang w:eastAsia="en-GB"/>
              </w:rPr>
            </w:pPr>
          </w:p>
          <w:p w14:paraId="78F50B5B" w14:textId="6BC195AC" w:rsidR="00A842CB" w:rsidRDefault="00A842CB" w:rsidP="006B3C54">
            <w:pPr>
              <w:jc w:val="both"/>
              <w:outlineLvl w:val="0"/>
              <w:rPr>
                <w:rFonts w:ascii="Century Gothic" w:eastAsia="Times New Roman" w:hAnsi="Century Gothic"/>
                <w:b/>
                <w:color w:val="FFC000"/>
                <w:sz w:val="24"/>
                <w:szCs w:val="24"/>
                <w:lang w:eastAsia="en-GB"/>
              </w:rPr>
            </w:pPr>
          </w:p>
          <w:p w14:paraId="7C97CBCF" w14:textId="6672CCCB" w:rsidR="00A842CB" w:rsidRDefault="00A842CB" w:rsidP="006B3C54">
            <w:pPr>
              <w:jc w:val="both"/>
              <w:outlineLvl w:val="0"/>
              <w:rPr>
                <w:rFonts w:ascii="Century Gothic" w:eastAsia="Times New Roman" w:hAnsi="Century Gothic"/>
                <w:b/>
                <w:color w:val="FFC000"/>
                <w:sz w:val="24"/>
                <w:szCs w:val="24"/>
                <w:lang w:eastAsia="en-GB"/>
              </w:rPr>
            </w:pPr>
          </w:p>
          <w:p w14:paraId="5D2766AE" w14:textId="77777777" w:rsidR="00A842CB" w:rsidRDefault="00A842CB" w:rsidP="006B3C54">
            <w:pPr>
              <w:jc w:val="both"/>
              <w:outlineLvl w:val="0"/>
              <w:rPr>
                <w:rFonts w:ascii="Century Gothic" w:eastAsia="Times New Roman" w:hAnsi="Century Gothic"/>
                <w:b/>
                <w:color w:val="FFC000"/>
                <w:sz w:val="24"/>
                <w:szCs w:val="24"/>
                <w:lang w:eastAsia="en-GB"/>
              </w:rPr>
            </w:pPr>
          </w:p>
          <w:p w14:paraId="50E3976D" w14:textId="77777777" w:rsidR="00A842CB" w:rsidRDefault="00A842CB" w:rsidP="006B3C54">
            <w:pPr>
              <w:jc w:val="both"/>
              <w:outlineLvl w:val="0"/>
              <w:rPr>
                <w:rFonts w:ascii="Century Gothic" w:eastAsia="Times New Roman" w:hAnsi="Century Gothic"/>
                <w:b/>
                <w:color w:val="FFC000"/>
                <w:sz w:val="24"/>
                <w:szCs w:val="24"/>
                <w:lang w:eastAsia="en-GB"/>
              </w:rPr>
            </w:pPr>
          </w:p>
          <w:p w14:paraId="389B5FAA" w14:textId="77777777" w:rsidR="00A842CB" w:rsidRDefault="00A842CB" w:rsidP="006B3C54">
            <w:pPr>
              <w:jc w:val="both"/>
              <w:outlineLvl w:val="0"/>
              <w:rPr>
                <w:rFonts w:ascii="Century Gothic" w:eastAsia="Times New Roman" w:hAnsi="Century Gothic"/>
                <w:b/>
                <w:color w:val="FFC000"/>
                <w:sz w:val="24"/>
                <w:szCs w:val="24"/>
                <w:lang w:eastAsia="en-GB"/>
              </w:rPr>
            </w:pPr>
          </w:p>
          <w:p w14:paraId="31F9301E" w14:textId="45506765" w:rsidR="006B3C54" w:rsidRPr="00D97B77" w:rsidRDefault="006B3C54" w:rsidP="006B3C54">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Action</w:t>
            </w:r>
            <w:r w:rsidR="00A842CB">
              <w:rPr>
                <w:rFonts w:ascii="Century Gothic" w:eastAsia="Times New Roman" w:hAnsi="Century Gothic"/>
                <w:b/>
                <w:color w:val="FFC000"/>
                <w:sz w:val="24"/>
                <w:szCs w:val="24"/>
                <w:lang w:eastAsia="en-GB"/>
              </w:rPr>
              <w:t xml:space="preserve"> Points </w:t>
            </w:r>
            <w:r>
              <w:rPr>
                <w:rFonts w:ascii="Century Gothic" w:eastAsia="Times New Roman" w:hAnsi="Century Gothic"/>
                <w:b/>
                <w:color w:val="FFC000"/>
                <w:sz w:val="24"/>
                <w:szCs w:val="24"/>
                <w:lang w:eastAsia="en-GB"/>
              </w:rPr>
              <w:t xml:space="preserve"> </w:t>
            </w:r>
          </w:p>
          <w:p w14:paraId="3FB7B0FC" w14:textId="77777777" w:rsidR="006B3C54" w:rsidRDefault="006B3C54" w:rsidP="006B3C54">
            <w:pPr>
              <w:jc w:val="both"/>
              <w:outlineLvl w:val="0"/>
              <w:rPr>
                <w:rFonts w:ascii="Century Gothic" w:eastAsia="Times New Roman" w:hAnsi="Century Gothic"/>
                <w:b/>
                <w:color w:val="0099D1"/>
                <w:sz w:val="32"/>
                <w:szCs w:val="32"/>
                <w:lang w:eastAsia="en-GB"/>
              </w:rPr>
            </w:pPr>
          </w:p>
          <w:p w14:paraId="7C375859" w14:textId="77777777" w:rsidR="006B3C54" w:rsidRDefault="006B3C54" w:rsidP="00B722FC">
            <w:pPr>
              <w:spacing w:after="200" w:line="276" w:lineRule="auto"/>
              <w:jc w:val="both"/>
              <w:outlineLvl w:val="0"/>
              <w:rPr>
                <w:rFonts w:ascii="Century Gothic" w:eastAsia="Times New Roman" w:hAnsi="Century Gothic"/>
                <w:b/>
                <w:color w:val="0099D1"/>
                <w:sz w:val="32"/>
                <w:szCs w:val="32"/>
                <w:lang w:eastAsia="en-GB"/>
              </w:rPr>
            </w:pPr>
          </w:p>
          <w:p w14:paraId="65EBA612" w14:textId="77777777" w:rsidR="00A842CB" w:rsidRDefault="00A842CB" w:rsidP="00B722FC">
            <w:pPr>
              <w:spacing w:after="200" w:line="276" w:lineRule="auto"/>
              <w:jc w:val="both"/>
              <w:outlineLvl w:val="0"/>
              <w:rPr>
                <w:rFonts w:ascii="Century Gothic" w:eastAsia="Times New Roman" w:hAnsi="Century Gothic"/>
                <w:b/>
                <w:color w:val="0099D1"/>
                <w:sz w:val="32"/>
                <w:szCs w:val="32"/>
                <w:lang w:eastAsia="en-GB"/>
              </w:rPr>
            </w:pPr>
          </w:p>
          <w:p w14:paraId="1CA5D8AA" w14:textId="77777777" w:rsidR="00A842CB" w:rsidRDefault="00A842CB" w:rsidP="00B722FC">
            <w:pPr>
              <w:spacing w:after="200" w:line="276" w:lineRule="auto"/>
              <w:jc w:val="both"/>
              <w:outlineLvl w:val="0"/>
              <w:rPr>
                <w:rFonts w:ascii="Century Gothic" w:eastAsia="Times New Roman" w:hAnsi="Century Gothic"/>
                <w:b/>
                <w:color w:val="0099D1"/>
                <w:sz w:val="32"/>
                <w:szCs w:val="32"/>
                <w:lang w:eastAsia="en-GB"/>
              </w:rPr>
            </w:pPr>
          </w:p>
          <w:p w14:paraId="3CB4D96A" w14:textId="77777777" w:rsidR="00A842CB" w:rsidRDefault="00A842CB" w:rsidP="00B722FC">
            <w:pPr>
              <w:spacing w:after="200" w:line="276" w:lineRule="auto"/>
              <w:jc w:val="both"/>
              <w:outlineLvl w:val="0"/>
              <w:rPr>
                <w:rFonts w:ascii="Century Gothic" w:eastAsia="Times New Roman" w:hAnsi="Century Gothic"/>
                <w:b/>
                <w:color w:val="0099D1"/>
                <w:sz w:val="32"/>
                <w:szCs w:val="32"/>
                <w:lang w:eastAsia="en-GB"/>
              </w:rPr>
            </w:pPr>
          </w:p>
          <w:p w14:paraId="4B0AF302" w14:textId="3C4F90C2" w:rsidR="00A842CB" w:rsidRDefault="00A842CB" w:rsidP="00B722FC">
            <w:pPr>
              <w:spacing w:after="200" w:line="276" w:lineRule="auto"/>
              <w:jc w:val="both"/>
              <w:outlineLvl w:val="0"/>
              <w:rPr>
                <w:rFonts w:ascii="Century Gothic" w:eastAsia="Times New Roman" w:hAnsi="Century Gothic"/>
                <w:b/>
                <w:color w:val="0099D1"/>
                <w:sz w:val="32"/>
                <w:szCs w:val="32"/>
                <w:lang w:eastAsia="en-GB"/>
              </w:rPr>
            </w:pPr>
          </w:p>
          <w:p w14:paraId="50D3F9BA" w14:textId="1109F010" w:rsidR="003C55DB" w:rsidRDefault="003C55DB" w:rsidP="00B722FC">
            <w:pPr>
              <w:spacing w:after="200" w:line="276" w:lineRule="auto"/>
              <w:jc w:val="both"/>
              <w:outlineLvl w:val="0"/>
              <w:rPr>
                <w:rFonts w:ascii="Century Gothic" w:eastAsia="Times New Roman" w:hAnsi="Century Gothic"/>
                <w:b/>
                <w:color w:val="0099D1"/>
                <w:sz w:val="32"/>
                <w:szCs w:val="32"/>
                <w:lang w:eastAsia="en-GB"/>
              </w:rPr>
            </w:pPr>
          </w:p>
        </w:tc>
      </w:tr>
    </w:tbl>
    <w:p w14:paraId="4E0AC33D" w14:textId="77777777" w:rsidR="00326BFD" w:rsidRDefault="00326BFD"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326BFD" w14:paraId="415E5C8D" w14:textId="77777777" w:rsidTr="00326BFD">
        <w:tc>
          <w:tcPr>
            <w:tcW w:w="9968" w:type="dxa"/>
          </w:tcPr>
          <w:p w14:paraId="6FEBEB1E" w14:textId="210D20AA" w:rsidR="00326BFD" w:rsidRPr="00131408" w:rsidRDefault="00326BFD" w:rsidP="00326BFD">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t xml:space="preserve">Module </w:t>
            </w:r>
            <w:r>
              <w:rPr>
                <w:rFonts w:ascii="Century Gothic" w:eastAsia="Times New Roman" w:hAnsi="Century Gothic"/>
                <w:b/>
                <w:color w:val="FFC000"/>
                <w:sz w:val="32"/>
                <w:szCs w:val="32"/>
                <w:lang w:eastAsia="en-GB"/>
              </w:rPr>
              <w:t>5</w:t>
            </w:r>
            <w:r w:rsidR="00845CAA">
              <w:rPr>
                <w:rFonts w:ascii="Century Gothic" w:eastAsia="Times New Roman" w:hAnsi="Century Gothic"/>
                <w:b/>
                <w:color w:val="FFC000"/>
                <w:sz w:val="32"/>
                <w:szCs w:val="32"/>
                <w:lang w:eastAsia="en-GB"/>
              </w:rPr>
              <w:t xml:space="preserve">a </w:t>
            </w:r>
            <w:r w:rsidR="0049152B">
              <w:rPr>
                <w:rFonts w:ascii="Century Gothic" w:eastAsia="Times New Roman" w:hAnsi="Century Gothic"/>
                <w:b/>
                <w:color w:val="FFC000"/>
                <w:sz w:val="32"/>
                <w:szCs w:val="32"/>
                <w:lang w:eastAsia="en-GB"/>
              </w:rPr>
              <w:t xml:space="preserve">Teaching PSHE </w:t>
            </w:r>
          </w:p>
          <w:p w14:paraId="48A7BE2E" w14:textId="77777777" w:rsidR="00326BFD"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66138B75" w14:textId="77777777" w:rsidR="00AD4D40" w:rsidRDefault="00326BFD" w:rsidP="00AD4D40">
            <w:pPr>
              <w:rPr>
                <w:rFonts w:ascii="Century Gothic" w:hAnsi="Century Gothic"/>
                <w:color w:val="000000" w:themeColor="text1"/>
                <w:sz w:val="21"/>
                <w:szCs w:val="21"/>
              </w:rPr>
            </w:pPr>
            <w:r w:rsidRPr="004A568C">
              <w:rPr>
                <w:rFonts w:ascii="Century Gothic" w:hAnsi="Century Gothic"/>
                <w:color w:val="000000" w:themeColor="text1"/>
                <w:sz w:val="21"/>
                <w:szCs w:val="21"/>
              </w:rPr>
              <w:t xml:space="preserve">To provide </w:t>
            </w:r>
            <w:r w:rsidR="00AD4D40">
              <w:rPr>
                <w:rFonts w:ascii="Century Gothic" w:hAnsi="Century Gothic"/>
                <w:color w:val="000000" w:themeColor="text1"/>
                <w:sz w:val="21"/>
                <w:szCs w:val="21"/>
              </w:rPr>
              <w:t>a robust framework to implement the CIOS Curriculum in the day to day context of each school</w:t>
            </w:r>
          </w:p>
          <w:p w14:paraId="06D7CBBD" w14:textId="77777777" w:rsidR="00326BFD" w:rsidRDefault="00326BFD" w:rsidP="00326BFD">
            <w:pPr>
              <w:jc w:val="both"/>
              <w:outlineLvl w:val="0"/>
              <w:rPr>
                <w:rFonts w:ascii="Century Gothic" w:hAnsi="Century Gothic"/>
                <w:color w:val="000000" w:themeColor="text1"/>
                <w:sz w:val="21"/>
                <w:szCs w:val="21"/>
              </w:rPr>
            </w:pPr>
          </w:p>
          <w:p w14:paraId="1FAFD59F" w14:textId="7C966FC9" w:rsidR="00326BFD"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Learning Outcome</w:t>
            </w:r>
            <w:r w:rsidR="00030C34">
              <w:rPr>
                <w:rFonts w:ascii="Century Gothic" w:eastAsia="Times New Roman" w:hAnsi="Century Gothic"/>
                <w:b/>
                <w:color w:val="FFC000"/>
                <w:sz w:val="24"/>
                <w:szCs w:val="24"/>
                <w:lang w:eastAsia="en-GB"/>
              </w:rPr>
              <w:t>s</w:t>
            </w:r>
          </w:p>
          <w:p w14:paraId="4BD266C9" w14:textId="77777777" w:rsidR="00845CAA" w:rsidRPr="00845CAA" w:rsidRDefault="00845CAA" w:rsidP="00845CAA">
            <w:pPr>
              <w:rPr>
                <w:rFonts w:ascii="Century Gothic" w:hAnsi="Century Gothic"/>
                <w:color w:val="000000" w:themeColor="text1"/>
                <w:sz w:val="21"/>
                <w:szCs w:val="21"/>
              </w:rPr>
            </w:pPr>
            <w:r w:rsidRPr="00845CAA">
              <w:rPr>
                <w:rFonts w:ascii="Century Gothic" w:hAnsi="Century Gothic"/>
                <w:color w:val="000000" w:themeColor="text1"/>
                <w:sz w:val="21"/>
                <w:szCs w:val="21"/>
                <w:lang w:val="en-US"/>
              </w:rPr>
              <w:t xml:space="preserve">By the end of the training participants will; </w:t>
            </w:r>
          </w:p>
          <w:p w14:paraId="61BDFF5D" w14:textId="77777777" w:rsidR="00845CAA" w:rsidRPr="00845CAA" w:rsidRDefault="00845CAA" w:rsidP="00845CAA">
            <w:pPr>
              <w:numPr>
                <w:ilvl w:val="0"/>
                <w:numId w:val="23"/>
              </w:numPr>
              <w:rPr>
                <w:rFonts w:ascii="Century Gothic" w:hAnsi="Century Gothic"/>
                <w:color w:val="000000" w:themeColor="text1"/>
                <w:sz w:val="21"/>
                <w:szCs w:val="21"/>
              </w:rPr>
            </w:pPr>
            <w:r w:rsidRPr="00845CAA">
              <w:rPr>
                <w:rFonts w:ascii="Century Gothic" w:hAnsi="Century Gothic"/>
                <w:color w:val="000000" w:themeColor="text1"/>
                <w:sz w:val="21"/>
                <w:szCs w:val="21"/>
                <w:lang w:val="en-US"/>
              </w:rPr>
              <w:t>be able to describe different teaching structures effective for PSHE</w:t>
            </w:r>
          </w:p>
          <w:p w14:paraId="50FA8487" w14:textId="77777777" w:rsidR="00845CAA" w:rsidRPr="00845CAA" w:rsidRDefault="00845CAA" w:rsidP="00845CAA">
            <w:pPr>
              <w:numPr>
                <w:ilvl w:val="0"/>
                <w:numId w:val="23"/>
              </w:numPr>
              <w:rPr>
                <w:rFonts w:ascii="Century Gothic" w:hAnsi="Century Gothic"/>
                <w:color w:val="000000" w:themeColor="text1"/>
                <w:sz w:val="21"/>
                <w:szCs w:val="21"/>
              </w:rPr>
            </w:pPr>
            <w:r w:rsidRPr="00845CAA">
              <w:rPr>
                <w:rFonts w:ascii="Century Gothic" w:hAnsi="Century Gothic"/>
                <w:color w:val="000000" w:themeColor="text1"/>
                <w:sz w:val="21"/>
                <w:szCs w:val="21"/>
                <w:lang w:val="en-US"/>
              </w:rPr>
              <w:t>be able to plan, structure and deliver an effective PSHE lesson</w:t>
            </w:r>
          </w:p>
          <w:p w14:paraId="35BAFE8B" w14:textId="77777777" w:rsidR="00845CAA" w:rsidRPr="00845CAA" w:rsidRDefault="00845CAA" w:rsidP="00845CAA">
            <w:pPr>
              <w:numPr>
                <w:ilvl w:val="0"/>
                <w:numId w:val="23"/>
              </w:numPr>
              <w:rPr>
                <w:rFonts w:ascii="Century Gothic" w:hAnsi="Century Gothic"/>
                <w:color w:val="000000" w:themeColor="text1"/>
                <w:sz w:val="21"/>
                <w:szCs w:val="21"/>
              </w:rPr>
            </w:pPr>
            <w:r w:rsidRPr="00845CAA">
              <w:rPr>
                <w:rFonts w:ascii="Century Gothic" w:hAnsi="Century Gothic"/>
                <w:color w:val="000000" w:themeColor="text1"/>
                <w:sz w:val="21"/>
                <w:szCs w:val="21"/>
              </w:rPr>
              <w:t>h</w:t>
            </w:r>
            <w:r w:rsidRPr="00845CAA">
              <w:rPr>
                <w:rFonts w:ascii="Century Gothic" w:hAnsi="Century Gothic"/>
                <w:color w:val="000000" w:themeColor="text1"/>
                <w:sz w:val="21"/>
                <w:szCs w:val="21"/>
                <w:lang w:val="en-US"/>
              </w:rPr>
              <w:t xml:space="preserve">ave a basic framework to involve pupils in setting the content of the PSHE curriculum </w:t>
            </w:r>
          </w:p>
          <w:p w14:paraId="61C3E99E" w14:textId="77777777" w:rsidR="00845CAA" w:rsidRPr="00845CAA" w:rsidRDefault="00845CAA" w:rsidP="00845CAA">
            <w:pPr>
              <w:numPr>
                <w:ilvl w:val="0"/>
                <w:numId w:val="23"/>
              </w:numPr>
              <w:rPr>
                <w:rFonts w:ascii="Century Gothic" w:hAnsi="Century Gothic"/>
                <w:color w:val="000000" w:themeColor="text1"/>
                <w:sz w:val="21"/>
                <w:szCs w:val="21"/>
              </w:rPr>
            </w:pPr>
            <w:r w:rsidRPr="00845CAA">
              <w:rPr>
                <w:rFonts w:ascii="Century Gothic" w:hAnsi="Century Gothic"/>
                <w:color w:val="000000" w:themeColor="text1"/>
                <w:sz w:val="21"/>
                <w:szCs w:val="21"/>
                <w:lang w:val="en-US"/>
              </w:rPr>
              <w:t>have additional tools to help create a safe learning environment for pupils</w:t>
            </w:r>
          </w:p>
          <w:p w14:paraId="0A178432" w14:textId="77777777" w:rsidR="00AD4D40" w:rsidRPr="00AA5563" w:rsidRDefault="00AD4D40" w:rsidP="00AD4D40">
            <w:pPr>
              <w:rPr>
                <w:rFonts w:ascii="Century Gothic" w:hAnsi="Century Gothic"/>
                <w:b/>
                <w:bCs/>
                <w:color w:val="000000" w:themeColor="text1"/>
                <w:sz w:val="21"/>
                <w:szCs w:val="21"/>
              </w:rPr>
            </w:pPr>
          </w:p>
          <w:p w14:paraId="2AA863A1" w14:textId="68848DAA" w:rsidR="00326BFD"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Key Points</w:t>
            </w:r>
          </w:p>
          <w:p w14:paraId="1902D981" w14:textId="77777777" w:rsidR="00326BFD" w:rsidRDefault="00326BFD" w:rsidP="00326BFD">
            <w:pPr>
              <w:jc w:val="both"/>
              <w:outlineLvl w:val="0"/>
              <w:rPr>
                <w:rFonts w:ascii="Century Gothic" w:eastAsia="Times New Roman" w:hAnsi="Century Gothic"/>
                <w:b/>
                <w:color w:val="FFC000"/>
                <w:sz w:val="24"/>
                <w:szCs w:val="24"/>
                <w:lang w:eastAsia="en-GB"/>
              </w:rPr>
            </w:pPr>
          </w:p>
          <w:p w14:paraId="1D5EDE51" w14:textId="77777777" w:rsidR="00326BFD" w:rsidRDefault="00326BFD" w:rsidP="00326BFD">
            <w:pPr>
              <w:jc w:val="both"/>
              <w:outlineLvl w:val="0"/>
              <w:rPr>
                <w:rFonts w:ascii="Century Gothic" w:eastAsia="Times New Roman" w:hAnsi="Century Gothic"/>
                <w:b/>
                <w:color w:val="FFC000"/>
                <w:sz w:val="24"/>
                <w:szCs w:val="24"/>
                <w:lang w:eastAsia="en-GB"/>
              </w:rPr>
            </w:pPr>
          </w:p>
          <w:p w14:paraId="5B838298" w14:textId="77777777" w:rsidR="00326BFD" w:rsidRDefault="00326BFD" w:rsidP="00326BFD">
            <w:pPr>
              <w:jc w:val="both"/>
              <w:outlineLvl w:val="0"/>
              <w:rPr>
                <w:rFonts w:ascii="Century Gothic" w:eastAsia="Times New Roman" w:hAnsi="Century Gothic"/>
                <w:b/>
                <w:color w:val="FFC000"/>
                <w:sz w:val="24"/>
                <w:szCs w:val="24"/>
                <w:lang w:eastAsia="en-GB"/>
              </w:rPr>
            </w:pPr>
          </w:p>
          <w:p w14:paraId="5F35F1C2" w14:textId="77777777" w:rsidR="00326BFD" w:rsidRDefault="00326BFD" w:rsidP="00326BFD">
            <w:pPr>
              <w:jc w:val="both"/>
              <w:outlineLvl w:val="0"/>
              <w:rPr>
                <w:rFonts w:ascii="Century Gothic" w:eastAsia="Times New Roman" w:hAnsi="Century Gothic"/>
                <w:b/>
                <w:color w:val="FFC000"/>
                <w:sz w:val="24"/>
                <w:szCs w:val="24"/>
                <w:lang w:eastAsia="en-GB"/>
              </w:rPr>
            </w:pPr>
          </w:p>
          <w:p w14:paraId="338898F0" w14:textId="77777777" w:rsidR="00326BFD" w:rsidRDefault="00326BFD" w:rsidP="00326BFD">
            <w:pPr>
              <w:jc w:val="both"/>
              <w:outlineLvl w:val="0"/>
              <w:rPr>
                <w:rFonts w:ascii="Century Gothic" w:eastAsia="Times New Roman" w:hAnsi="Century Gothic"/>
                <w:b/>
                <w:color w:val="FFC000"/>
                <w:sz w:val="24"/>
                <w:szCs w:val="24"/>
                <w:lang w:eastAsia="en-GB"/>
              </w:rPr>
            </w:pPr>
          </w:p>
          <w:p w14:paraId="1A5FF386" w14:textId="77777777" w:rsidR="00326BFD" w:rsidRDefault="00326BFD" w:rsidP="00326BFD">
            <w:pPr>
              <w:jc w:val="both"/>
              <w:outlineLvl w:val="0"/>
              <w:rPr>
                <w:rFonts w:ascii="Century Gothic" w:eastAsia="Times New Roman" w:hAnsi="Century Gothic"/>
                <w:b/>
                <w:color w:val="FFC000"/>
                <w:sz w:val="24"/>
                <w:szCs w:val="24"/>
                <w:lang w:eastAsia="en-GB"/>
              </w:rPr>
            </w:pPr>
          </w:p>
          <w:p w14:paraId="6E0E2854" w14:textId="77777777" w:rsidR="00326BFD" w:rsidRDefault="00326BFD" w:rsidP="00326BFD">
            <w:pPr>
              <w:jc w:val="both"/>
              <w:outlineLvl w:val="0"/>
              <w:rPr>
                <w:rFonts w:ascii="Century Gothic" w:eastAsia="Times New Roman" w:hAnsi="Century Gothic"/>
                <w:b/>
                <w:color w:val="FFC000"/>
                <w:sz w:val="24"/>
                <w:szCs w:val="24"/>
                <w:lang w:eastAsia="en-GB"/>
              </w:rPr>
            </w:pPr>
          </w:p>
          <w:p w14:paraId="302E17C0" w14:textId="2049D4A0" w:rsidR="00326BFD" w:rsidRDefault="00326BFD" w:rsidP="00326BFD">
            <w:pPr>
              <w:jc w:val="both"/>
              <w:outlineLvl w:val="0"/>
              <w:rPr>
                <w:rFonts w:ascii="Century Gothic" w:eastAsia="Times New Roman" w:hAnsi="Century Gothic"/>
                <w:b/>
                <w:color w:val="FFC000"/>
                <w:sz w:val="24"/>
                <w:szCs w:val="24"/>
                <w:lang w:eastAsia="en-GB"/>
              </w:rPr>
            </w:pPr>
          </w:p>
          <w:p w14:paraId="4B6EBD97" w14:textId="726C1DEC" w:rsidR="002A4968" w:rsidRDefault="002A4968" w:rsidP="00326BFD">
            <w:pPr>
              <w:jc w:val="both"/>
              <w:outlineLvl w:val="0"/>
              <w:rPr>
                <w:rFonts w:ascii="Century Gothic" w:eastAsia="Times New Roman" w:hAnsi="Century Gothic"/>
                <w:b/>
                <w:color w:val="FFC000"/>
                <w:sz w:val="24"/>
                <w:szCs w:val="24"/>
                <w:lang w:eastAsia="en-GB"/>
              </w:rPr>
            </w:pPr>
          </w:p>
          <w:p w14:paraId="38C4DF4B" w14:textId="73B7241F" w:rsidR="002A4968" w:rsidRDefault="002A4968" w:rsidP="00326BFD">
            <w:pPr>
              <w:jc w:val="both"/>
              <w:outlineLvl w:val="0"/>
              <w:rPr>
                <w:rFonts w:ascii="Century Gothic" w:eastAsia="Times New Roman" w:hAnsi="Century Gothic"/>
                <w:b/>
                <w:color w:val="FFC000"/>
                <w:sz w:val="24"/>
                <w:szCs w:val="24"/>
                <w:lang w:eastAsia="en-GB"/>
              </w:rPr>
            </w:pPr>
          </w:p>
          <w:p w14:paraId="53F1BE55" w14:textId="77777777" w:rsidR="002A4968" w:rsidRDefault="002A4968" w:rsidP="00326BFD">
            <w:pPr>
              <w:jc w:val="both"/>
              <w:outlineLvl w:val="0"/>
              <w:rPr>
                <w:rFonts w:ascii="Century Gothic" w:eastAsia="Times New Roman" w:hAnsi="Century Gothic"/>
                <w:b/>
                <w:color w:val="FFC000"/>
                <w:sz w:val="24"/>
                <w:szCs w:val="24"/>
                <w:lang w:eastAsia="en-GB"/>
              </w:rPr>
            </w:pPr>
          </w:p>
          <w:p w14:paraId="7351F6B1" w14:textId="77777777" w:rsidR="00326BFD" w:rsidRDefault="00326BFD" w:rsidP="00326BFD">
            <w:pPr>
              <w:jc w:val="both"/>
              <w:outlineLvl w:val="0"/>
              <w:rPr>
                <w:rFonts w:ascii="Century Gothic" w:eastAsia="Times New Roman" w:hAnsi="Century Gothic"/>
                <w:b/>
                <w:color w:val="FFC000"/>
                <w:sz w:val="24"/>
                <w:szCs w:val="24"/>
                <w:lang w:eastAsia="en-GB"/>
              </w:rPr>
            </w:pPr>
          </w:p>
          <w:p w14:paraId="2A71CB41" w14:textId="77777777" w:rsidR="00326BFD" w:rsidRPr="00D97B77"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6A8F4644" w14:textId="77777777" w:rsidR="00326BFD" w:rsidRDefault="00326BFD" w:rsidP="00326BFD">
            <w:pPr>
              <w:jc w:val="both"/>
              <w:outlineLvl w:val="0"/>
              <w:rPr>
                <w:rFonts w:ascii="Century Gothic" w:eastAsia="Times New Roman" w:hAnsi="Century Gothic"/>
                <w:b/>
                <w:color w:val="0099D1"/>
                <w:sz w:val="32"/>
                <w:szCs w:val="32"/>
                <w:lang w:eastAsia="en-GB"/>
              </w:rPr>
            </w:pPr>
          </w:p>
          <w:p w14:paraId="15878DC0" w14:textId="77777777" w:rsidR="00326BFD" w:rsidRDefault="00326BFD" w:rsidP="00326BFD">
            <w:pPr>
              <w:spacing w:after="200" w:line="276" w:lineRule="auto"/>
              <w:jc w:val="both"/>
              <w:outlineLvl w:val="0"/>
              <w:rPr>
                <w:rFonts w:ascii="Century Gothic" w:eastAsia="Times New Roman" w:hAnsi="Century Gothic"/>
                <w:b/>
                <w:color w:val="0099D1"/>
                <w:sz w:val="32"/>
                <w:szCs w:val="32"/>
                <w:lang w:eastAsia="en-GB"/>
              </w:rPr>
            </w:pPr>
          </w:p>
          <w:p w14:paraId="2908C8B8" w14:textId="77777777" w:rsidR="00326BFD" w:rsidRDefault="00326BFD" w:rsidP="00B722FC">
            <w:pPr>
              <w:spacing w:after="200" w:line="276" w:lineRule="auto"/>
              <w:jc w:val="both"/>
              <w:outlineLvl w:val="0"/>
              <w:rPr>
                <w:rFonts w:ascii="Century Gothic" w:eastAsia="Times New Roman" w:hAnsi="Century Gothic"/>
                <w:b/>
                <w:color w:val="0099D1"/>
                <w:sz w:val="32"/>
                <w:szCs w:val="32"/>
                <w:lang w:eastAsia="en-GB"/>
              </w:rPr>
            </w:pPr>
          </w:p>
          <w:p w14:paraId="60F5F714" w14:textId="77777777" w:rsidR="002A4968" w:rsidRDefault="002A4968" w:rsidP="00B722FC">
            <w:pPr>
              <w:spacing w:after="200" w:line="276" w:lineRule="auto"/>
              <w:jc w:val="both"/>
              <w:outlineLvl w:val="0"/>
              <w:rPr>
                <w:rFonts w:ascii="Century Gothic" w:eastAsia="Times New Roman" w:hAnsi="Century Gothic"/>
                <w:b/>
                <w:color w:val="0099D1"/>
                <w:sz w:val="32"/>
                <w:szCs w:val="32"/>
                <w:lang w:eastAsia="en-GB"/>
              </w:rPr>
            </w:pPr>
          </w:p>
          <w:p w14:paraId="4BEFDC91" w14:textId="77777777" w:rsidR="002A4968" w:rsidRDefault="002A4968" w:rsidP="00B722FC">
            <w:pPr>
              <w:spacing w:after="200" w:line="276" w:lineRule="auto"/>
              <w:jc w:val="both"/>
              <w:outlineLvl w:val="0"/>
              <w:rPr>
                <w:rFonts w:ascii="Century Gothic" w:eastAsia="Times New Roman" w:hAnsi="Century Gothic"/>
                <w:b/>
                <w:color w:val="0099D1"/>
                <w:sz w:val="32"/>
                <w:szCs w:val="32"/>
                <w:lang w:eastAsia="en-GB"/>
              </w:rPr>
            </w:pPr>
          </w:p>
          <w:p w14:paraId="70DE1FD4" w14:textId="77777777" w:rsidR="002A4968" w:rsidRDefault="002A4968" w:rsidP="00B722FC">
            <w:pPr>
              <w:spacing w:after="200" w:line="276" w:lineRule="auto"/>
              <w:jc w:val="both"/>
              <w:outlineLvl w:val="0"/>
              <w:rPr>
                <w:rFonts w:ascii="Century Gothic" w:eastAsia="Times New Roman" w:hAnsi="Century Gothic"/>
                <w:b/>
                <w:color w:val="0099D1"/>
                <w:sz w:val="32"/>
                <w:szCs w:val="32"/>
                <w:lang w:eastAsia="en-GB"/>
              </w:rPr>
            </w:pPr>
          </w:p>
          <w:p w14:paraId="5CB4D485" w14:textId="77777777" w:rsidR="002A4968" w:rsidRDefault="002A4968" w:rsidP="00B722FC">
            <w:pPr>
              <w:spacing w:after="200" w:line="276" w:lineRule="auto"/>
              <w:jc w:val="both"/>
              <w:outlineLvl w:val="0"/>
              <w:rPr>
                <w:rFonts w:ascii="Century Gothic" w:eastAsia="Times New Roman" w:hAnsi="Century Gothic"/>
                <w:b/>
                <w:color w:val="0099D1"/>
                <w:sz w:val="32"/>
                <w:szCs w:val="32"/>
                <w:lang w:eastAsia="en-GB"/>
              </w:rPr>
            </w:pPr>
          </w:p>
          <w:p w14:paraId="1110822B" w14:textId="14780DC4" w:rsidR="002A4968" w:rsidRDefault="002A4968" w:rsidP="00B722FC">
            <w:pPr>
              <w:spacing w:after="200" w:line="276" w:lineRule="auto"/>
              <w:jc w:val="both"/>
              <w:outlineLvl w:val="0"/>
              <w:rPr>
                <w:rFonts w:ascii="Century Gothic" w:eastAsia="Times New Roman" w:hAnsi="Century Gothic"/>
                <w:b/>
                <w:color w:val="0099D1"/>
                <w:sz w:val="32"/>
                <w:szCs w:val="32"/>
                <w:lang w:eastAsia="en-GB"/>
              </w:rPr>
            </w:pPr>
          </w:p>
        </w:tc>
      </w:tr>
      <w:tr w:rsidR="002B2553" w14:paraId="229507A3" w14:textId="77777777" w:rsidTr="002B2553">
        <w:tc>
          <w:tcPr>
            <w:tcW w:w="9968" w:type="dxa"/>
          </w:tcPr>
          <w:p w14:paraId="4B29798C" w14:textId="54DE444B" w:rsidR="002B2553" w:rsidRPr="00131408" w:rsidRDefault="002B2553" w:rsidP="00DC544B">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lastRenderedPageBreak/>
              <w:t xml:space="preserve">Module </w:t>
            </w:r>
            <w:r>
              <w:rPr>
                <w:rFonts w:ascii="Century Gothic" w:eastAsia="Times New Roman" w:hAnsi="Century Gothic"/>
                <w:b/>
                <w:color w:val="FFC000"/>
                <w:sz w:val="32"/>
                <w:szCs w:val="32"/>
                <w:lang w:eastAsia="en-GB"/>
              </w:rPr>
              <w:t xml:space="preserve">5b Teaching PSHE </w:t>
            </w:r>
          </w:p>
          <w:p w14:paraId="1128BADE" w14:textId="77777777" w:rsidR="002B2553" w:rsidRDefault="002B2553"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6295834E" w14:textId="77777777" w:rsidR="002B2553" w:rsidRDefault="002B2553" w:rsidP="00DC544B">
            <w:pPr>
              <w:rPr>
                <w:rFonts w:ascii="Century Gothic" w:hAnsi="Century Gothic"/>
                <w:color w:val="000000" w:themeColor="text1"/>
                <w:sz w:val="21"/>
                <w:szCs w:val="21"/>
              </w:rPr>
            </w:pPr>
            <w:r w:rsidRPr="004A568C">
              <w:rPr>
                <w:rFonts w:ascii="Century Gothic" w:hAnsi="Century Gothic"/>
                <w:color w:val="000000" w:themeColor="text1"/>
                <w:sz w:val="21"/>
                <w:szCs w:val="21"/>
              </w:rPr>
              <w:t xml:space="preserve">To provide </w:t>
            </w:r>
            <w:r>
              <w:rPr>
                <w:rFonts w:ascii="Century Gothic" w:hAnsi="Century Gothic"/>
                <w:color w:val="000000" w:themeColor="text1"/>
                <w:sz w:val="21"/>
                <w:szCs w:val="21"/>
              </w:rPr>
              <w:t>a robust framework to implement the CIOS Curriculum in the day to day context of each school</w:t>
            </w:r>
          </w:p>
          <w:p w14:paraId="1CDB2B11" w14:textId="77777777" w:rsidR="002B2553" w:rsidRDefault="002B2553" w:rsidP="00DC544B">
            <w:pPr>
              <w:jc w:val="both"/>
              <w:outlineLvl w:val="0"/>
              <w:rPr>
                <w:rFonts w:ascii="Century Gothic" w:hAnsi="Century Gothic"/>
                <w:color w:val="000000" w:themeColor="text1"/>
                <w:sz w:val="21"/>
                <w:szCs w:val="21"/>
              </w:rPr>
            </w:pPr>
          </w:p>
          <w:p w14:paraId="1F0FFBF3" w14:textId="77777777" w:rsidR="002B2553" w:rsidRDefault="002B2553"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Learning Outcomes</w:t>
            </w:r>
          </w:p>
          <w:p w14:paraId="43416BC6" w14:textId="14CD2667" w:rsidR="002B2553" w:rsidRDefault="002B2553" w:rsidP="00DC544B">
            <w:pPr>
              <w:rPr>
                <w:rFonts w:ascii="Century Gothic" w:hAnsi="Century Gothic"/>
                <w:color w:val="000000" w:themeColor="text1"/>
                <w:sz w:val="21"/>
                <w:szCs w:val="21"/>
                <w:lang w:val="en-US"/>
              </w:rPr>
            </w:pPr>
            <w:r w:rsidRPr="00845CAA">
              <w:rPr>
                <w:rFonts w:ascii="Century Gothic" w:hAnsi="Century Gothic"/>
                <w:color w:val="000000" w:themeColor="text1"/>
                <w:sz w:val="21"/>
                <w:szCs w:val="21"/>
                <w:lang w:val="en-US"/>
              </w:rPr>
              <w:t xml:space="preserve">By the end of the training participants will; </w:t>
            </w:r>
          </w:p>
          <w:p w14:paraId="0FAFBBEA" w14:textId="517696A3" w:rsidR="000A2DB6" w:rsidRPr="000A2DB6" w:rsidRDefault="000A2DB6" w:rsidP="000A2DB6">
            <w:pPr>
              <w:numPr>
                <w:ilvl w:val="0"/>
                <w:numId w:val="24"/>
              </w:numPr>
              <w:rPr>
                <w:rFonts w:ascii="Century Gothic" w:hAnsi="Century Gothic"/>
                <w:color w:val="000000" w:themeColor="text1"/>
                <w:sz w:val="21"/>
                <w:szCs w:val="21"/>
              </w:rPr>
            </w:pPr>
            <w:r w:rsidRPr="000A2DB6">
              <w:rPr>
                <w:rFonts w:ascii="Century Gothic" w:hAnsi="Century Gothic"/>
                <w:color w:val="000000" w:themeColor="text1"/>
                <w:sz w:val="21"/>
                <w:szCs w:val="21"/>
                <w:lang w:val="en-US"/>
              </w:rPr>
              <w:t>appreciate the importance of creating and maintaining a safe learning environment when teaching PSHE</w:t>
            </w:r>
          </w:p>
          <w:p w14:paraId="63C8B534" w14:textId="53543BA6" w:rsidR="000A2DB6" w:rsidRPr="003936D7" w:rsidRDefault="000A2DB6" w:rsidP="000A2DB6">
            <w:pPr>
              <w:numPr>
                <w:ilvl w:val="0"/>
                <w:numId w:val="24"/>
              </w:numPr>
              <w:rPr>
                <w:rFonts w:ascii="Century Gothic" w:hAnsi="Century Gothic"/>
                <w:color w:val="000000" w:themeColor="text1"/>
                <w:sz w:val="21"/>
                <w:szCs w:val="21"/>
              </w:rPr>
            </w:pPr>
            <w:r w:rsidRPr="000A2DB6">
              <w:rPr>
                <w:rFonts w:ascii="Century Gothic" w:hAnsi="Century Gothic"/>
                <w:color w:val="000000" w:themeColor="text1"/>
                <w:sz w:val="21"/>
                <w:szCs w:val="21"/>
                <w:lang w:val="en-US"/>
              </w:rPr>
              <w:t xml:space="preserve">have additional tools </w:t>
            </w:r>
            <w:r w:rsidR="003936D7">
              <w:rPr>
                <w:rFonts w:ascii="Century Gothic" w:hAnsi="Century Gothic"/>
                <w:color w:val="000000" w:themeColor="text1"/>
                <w:sz w:val="21"/>
                <w:szCs w:val="21"/>
                <w:lang w:val="en-US"/>
              </w:rPr>
              <w:t xml:space="preserve">from trauma informed practices </w:t>
            </w:r>
            <w:r w:rsidRPr="000A2DB6">
              <w:rPr>
                <w:rFonts w:ascii="Century Gothic" w:hAnsi="Century Gothic"/>
                <w:color w:val="000000" w:themeColor="text1"/>
                <w:sz w:val="21"/>
                <w:szCs w:val="21"/>
                <w:lang w:val="en-US"/>
              </w:rPr>
              <w:t>to help create a safe learning environment for pupils</w:t>
            </w:r>
            <w:r w:rsidR="003936D7">
              <w:rPr>
                <w:rFonts w:ascii="Century Gothic" w:hAnsi="Century Gothic"/>
                <w:color w:val="000000" w:themeColor="text1"/>
                <w:sz w:val="21"/>
                <w:szCs w:val="21"/>
                <w:lang w:val="en-US"/>
              </w:rPr>
              <w:t xml:space="preserve"> </w:t>
            </w:r>
          </w:p>
          <w:p w14:paraId="421DF010" w14:textId="1EAA27B4" w:rsidR="003936D7" w:rsidRPr="002277B5" w:rsidRDefault="003936D7" w:rsidP="003936D7">
            <w:pPr>
              <w:ind w:left="360"/>
              <w:rPr>
                <w:rFonts w:ascii="Century Gothic" w:hAnsi="Century Gothic"/>
                <w:color w:val="000000" w:themeColor="text1"/>
                <w:sz w:val="21"/>
                <w:szCs w:val="21"/>
              </w:rPr>
            </w:pPr>
          </w:p>
          <w:p w14:paraId="1D470640" w14:textId="77777777" w:rsidR="000A2DB6" w:rsidRPr="00845CAA" w:rsidRDefault="000A2DB6" w:rsidP="00DC544B">
            <w:pPr>
              <w:rPr>
                <w:rFonts w:ascii="Century Gothic" w:hAnsi="Century Gothic"/>
                <w:color w:val="000000" w:themeColor="text1"/>
                <w:sz w:val="21"/>
                <w:szCs w:val="21"/>
              </w:rPr>
            </w:pPr>
          </w:p>
          <w:p w14:paraId="0364170B" w14:textId="77777777" w:rsidR="002B2553" w:rsidRDefault="002B2553"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Key Points</w:t>
            </w:r>
          </w:p>
          <w:p w14:paraId="31D4AE67" w14:textId="77777777" w:rsidR="002B2553" w:rsidRDefault="002B2553" w:rsidP="00DC544B">
            <w:pPr>
              <w:jc w:val="both"/>
              <w:outlineLvl w:val="0"/>
              <w:rPr>
                <w:rFonts w:ascii="Century Gothic" w:eastAsia="Times New Roman" w:hAnsi="Century Gothic"/>
                <w:b/>
                <w:color w:val="FFC000"/>
                <w:sz w:val="24"/>
                <w:szCs w:val="24"/>
                <w:lang w:eastAsia="en-GB"/>
              </w:rPr>
            </w:pPr>
          </w:p>
          <w:p w14:paraId="4733821B" w14:textId="77777777" w:rsidR="002B2553" w:rsidRDefault="002B2553" w:rsidP="00DC544B">
            <w:pPr>
              <w:jc w:val="both"/>
              <w:outlineLvl w:val="0"/>
              <w:rPr>
                <w:rFonts w:ascii="Century Gothic" w:eastAsia="Times New Roman" w:hAnsi="Century Gothic"/>
                <w:b/>
                <w:color w:val="FFC000"/>
                <w:sz w:val="24"/>
                <w:szCs w:val="24"/>
                <w:lang w:eastAsia="en-GB"/>
              </w:rPr>
            </w:pPr>
          </w:p>
          <w:p w14:paraId="1E1313BD" w14:textId="77777777" w:rsidR="002B2553" w:rsidRDefault="002B2553" w:rsidP="00DC544B">
            <w:pPr>
              <w:jc w:val="both"/>
              <w:outlineLvl w:val="0"/>
              <w:rPr>
                <w:rFonts w:ascii="Century Gothic" w:eastAsia="Times New Roman" w:hAnsi="Century Gothic"/>
                <w:b/>
                <w:color w:val="FFC000"/>
                <w:sz w:val="24"/>
                <w:szCs w:val="24"/>
                <w:lang w:eastAsia="en-GB"/>
              </w:rPr>
            </w:pPr>
          </w:p>
          <w:p w14:paraId="5CE8E98A" w14:textId="77777777" w:rsidR="002B2553" w:rsidRDefault="002B2553" w:rsidP="00DC544B">
            <w:pPr>
              <w:jc w:val="both"/>
              <w:outlineLvl w:val="0"/>
              <w:rPr>
                <w:rFonts w:ascii="Century Gothic" w:eastAsia="Times New Roman" w:hAnsi="Century Gothic"/>
                <w:b/>
                <w:color w:val="FFC000"/>
                <w:sz w:val="24"/>
                <w:szCs w:val="24"/>
                <w:lang w:eastAsia="en-GB"/>
              </w:rPr>
            </w:pPr>
          </w:p>
          <w:p w14:paraId="6E542F98" w14:textId="77777777" w:rsidR="002B2553" w:rsidRDefault="002B2553" w:rsidP="00DC544B">
            <w:pPr>
              <w:jc w:val="both"/>
              <w:outlineLvl w:val="0"/>
              <w:rPr>
                <w:rFonts w:ascii="Century Gothic" w:eastAsia="Times New Roman" w:hAnsi="Century Gothic"/>
                <w:b/>
                <w:color w:val="FFC000"/>
                <w:sz w:val="24"/>
                <w:szCs w:val="24"/>
                <w:lang w:eastAsia="en-GB"/>
              </w:rPr>
            </w:pPr>
          </w:p>
          <w:p w14:paraId="2EB2B99B" w14:textId="77777777" w:rsidR="002B2553" w:rsidRDefault="002B2553" w:rsidP="00DC544B">
            <w:pPr>
              <w:jc w:val="both"/>
              <w:outlineLvl w:val="0"/>
              <w:rPr>
                <w:rFonts w:ascii="Century Gothic" w:eastAsia="Times New Roman" w:hAnsi="Century Gothic"/>
                <w:b/>
                <w:color w:val="FFC000"/>
                <w:sz w:val="24"/>
                <w:szCs w:val="24"/>
                <w:lang w:eastAsia="en-GB"/>
              </w:rPr>
            </w:pPr>
          </w:p>
          <w:p w14:paraId="19872BA1" w14:textId="77777777" w:rsidR="002B2553" w:rsidRDefault="002B2553" w:rsidP="00DC544B">
            <w:pPr>
              <w:jc w:val="both"/>
              <w:outlineLvl w:val="0"/>
              <w:rPr>
                <w:rFonts w:ascii="Century Gothic" w:eastAsia="Times New Roman" w:hAnsi="Century Gothic"/>
                <w:b/>
                <w:color w:val="FFC000"/>
                <w:sz w:val="24"/>
                <w:szCs w:val="24"/>
                <w:lang w:eastAsia="en-GB"/>
              </w:rPr>
            </w:pPr>
          </w:p>
          <w:p w14:paraId="71A17B6E" w14:textId="77777777" w:rsidR="002B2553" w:rsidRDefault="002B2553" w:rsidP="00DC544B">
            <w:pPr>
              <w:jc w:val="both"/>
              <w:outlineLvl w:val="0"/>
              <w:rPr>
                <w:rFonts w:ascii="Century Gothic" w:eastAsia="Times New Roman" w:hAnsi="Century Gothic"/>
                <w:b/>
                <w:color w:val="FFC000"/>
                <w:sz w:val="24"/>
                <w:szCs w:val="24"/>
                <w:lang w:eastAsia="en-GB"/>
              </w:rPr>
            </w:pPr>
          </w:p>
          <w:p w14:paraId="5B0910CA" w14:textId="77777777" w:rsidR="002B2553" w:rsidRDefault="002B2553" w:rsidP="00DC544B">
            <w:pPr>
              <w:jc w:val="both"/>
              <w:outlineLvl w:val="0"/>
              <w:rPr>
                <w:rFonts w:ascii="Century Gothic" w:eastAsia="Times New Roman" w:hAnsi="Century Gothic"/>
                <w:b/>
                <w:color w:val="FFC000"/>
                <w:sz w:val="24"/>
                <w:szCs w:val="24"/>
                <w:lang w:eastAsia="en-GB"/>
              </w:rPr>
            </w:pPr>
          </w:p>
          <w:p w14:paraId="05D5E988" w14:textId="77777777" w:rsidR="002B2553" w:rsidRDefault="002B2553" w:rsidP="00DC544B">
            <w:pPr>
              <w:jc w:val="both"/>
              <w:outlineLvl w:val="0"/>
              <w:rPr>
                <w:rFonts w:ascii="Century Gothic" w:eastAsia="Times New Roman" w:hAnsi="Century Gothic"/>
                <w:b/>
                <w:color w:val="FFC000"/>
                <w:sz w:val="24"/>
                <w:szCs w:val="24"/>
                <w:lang w:eastAsia="en-GB"/>
              </w:rPr>
            </w:pPr>
          </w:p>
          <w:p w14:paraId="7A6CB934" w14:textId="77777777" w:rsidR="002B2553" w:rsidRDefault="002B2553" w:rsidP="00DC544B">
            <w:pPr>
              <w:jc w:val="both"/>
              <w:outlineLvl w:val="0"/>
              <w:rPr>
                <w:rFonts w:ascii="Century Gothic" w:eastAsia="Times New Roman" w:hAnsi="Century Gothic"/>
                <w:b/>
                <w:color w:val="FFC000"/>
                <w:sz w:val="24"/>
                <w:szCs w:val="24"/>
                <w:lang w:eastAsia="en-GB"/>
              </w:rPr>
            </w:pPr>
          </w:p>
          <w:p w14:paraId="380A05F0" w14:textId="77777777" w:rsidR="002B2553" w:rsidRDefault="002B2553" w:rsidP="00DC544B">
            <w:pPr>
              <w:jc w:val="both"/>
              <w:outlineLvl w:val="0"/>
              <w:rPr>
                <w:rFonts w:ascii="Century Gothic" w:eastAsia="Times New Roman" w:hAnsi="Century Gothic"/>
                <w:b/>
                <w:color w:val="FFC000"/>
                <w:sz w:val="24"/>
                <w:szCs w:val="24"/>
                <w:lang w:eastAsia="en-GB"/>
              </w:rPr>
            </w:pPr>
          </w:p>
          <w:p w14:paraId="7392A060" w14:textId="77777777" w:rsidR="002B2553" w:rsidRPr="00D97B77" w:rsidRDefault="002B2553"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5B1F7B0F" w14:textId="77777777" w:rsidR="002B2553" w:rsidRDefault="002B2553" w:rsidP="00DC544B">
            <w:pPr>
              <w:jc w:val="both"/>
              <w:outlineLvl w:val="0"/>
              <w:rPr>
                <w:rFonts w:ascii="Century Gothic" w:eastAsia="Times New Roman" w:hAnsi="Century Gothic"/>
                <w:b/>
                <w:color w:val="0099D1"/>
                <w:sz w:val="32"/>
                <w:szCs w:val="32"/>
                <w:lang w:eastAsia="en-GB"/>
              </w:rPr>
            </w:pPr>
          </w:p>
          <w:p w14:paraId="61C0D5C6"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p w14:paraId="3DD5F947"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p w14:paraId="54C8E54B"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p w14:paraId="3A11598B"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p w14:paraId="46A50788"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p w14:paraId="441EC4AC"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p w14:paraId="6B6BD346" w14:textId="77777777" w:rsidR="002B2553" w:rsidRDefault="002B2553" w:rsidP="00DC544B">
            <w:pPr>
              <w:spacing w:after="200" w:line="276" w:lineRule="auto"/>
              <w:jc w:val="both"/>
              <w:outlineLvl w:val="0"/>
              <w:rPr>
                <w:rFonts w:ascii="Century Gothic" w:eastAsia="Times New Roman" w:hAnsi="Century Gothic"/>
                <w:b/>
                <w:color w:val="0099D1"/>
                <w:sz w:val="32"/>
                <w:szCs w:val="32"/>
                <w:lang w:eastAsia="en-GB"/>
              </w:rPr>
            </w:pPr>
          </w:p>
        </w:tc>
      </w:tr>
    </w:tbl>
    <w:p w14:paraId="539E4AB5" w14:textId="77777777" w:rsidR="00326BFD" w:rsidRDefault="00326BFD"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W w:w="0" w:type="auto"/>
        <w:tblLook w:val="04A0" w:firstRow="1" w:lastRow="0" w:firstColumn="1" w:lastColumn="0" w:noHBand="0" w:noVBand="1"/>
      </w:tblPr>
      <w:tblGrid>
        <w:gridCol w:w="9968"/>
      </w:tblGrid>
      <w:tr w:rsidR="00326BFD" w14:paraId="52F8EF1F" w14:textId="77777777" w:rsidTr="00326BFD">
        <w:tc>
          <w:tcPr>
            <w:tcW w:w="9968" w:type="dxa"/>
          </w:tcPr>
          <w:p w14:paraId="32FA5ADE" w14:textId="20F5EFB2" w:rsidR="00326BFD" w:rsidRPr="00131408" w:rsidRDefault="00326BFD" w:rsidP="00326BFD">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lastRenderedPageBreak/>
              <w:t xml:space="preserve">Module </w:t>
            </w:r>
            <w:r>
              <w:rPr>
                <w:rFonts w:ascii="Century Gothic" w:eastAsia="Times New Roman" w:hAnsi="Century Gothic"/>
                <w:b/>
                <w:color w:val="FFC000"/>
                <w:sz w:val="32"/>
                <w:szCs w:val="32"/>
                <w:lang w:eastAsia="en-GB"/>
              </w:rPr>
              <w:t>6</w:t>
            </w:r>
            <w:r w:rsidR="0049152B">
              <w:rPr>
                <w:rFonts w:ascii="Century Gothic" w:eastAsia="Times New Roman" w:hAnsi="Century Gothic"/>
                <w:b/>
                <w:color w:val="FFC000"/>
                <w:sz w:val="32"/>
                <w:szCs w:val="32"/>
                <w:lang w:eastAsia="en-GB"/>
              </w:rPr>
              <w:t xml:space="preserve"> Teaching Sensitive and Challenging Topics </w:t>
            </w:r>
          </w:p>
          <w:p w14:paraId="497CD1FC" w14:textId="77777777" w:rsidR="00326BFD"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54909A7F" w14:textId="1017E403" w:rsidR="00326BFD" w:rsidRPr="00F55636" w:rsidRDefault="00326BFD" w:rsidP="00326BFD">
            <w:pPr>
              <w:rPr>
                <w:rFonts w:ascii="Century Gothic" w:hAnsi="Century Gothic"/>
                <w:color w:val="000000" w:themeColor="text1"/>
                <w:sz w:val="21"/>
                <w:szCs w:val="21"/>
              </w:rPr>
            </w:pPr>
            <w:r w:rsidRPr="004A568C">
              <w:rPr>
                <w:rFonts w:ascii="Century Gothic" w:hAnsi="Century Gothic"/>
                <w:color w:val="000000" w:themeColor="text1"/>
                <w:sz w:val="21"/>
                <w:szCs w:val="21"/>
              </w:rPr>
              <w:t xml:space="preserve">To </w:t>
            </w:r>
            <w:r w:rsidR="00096377" w:rsidRPr="00F34000">
              <w:rPr>
                <w:rFonts w:ascii="Century Gothic" w:hAnsi="Century Gothic"/>
                <w:color w:val="000000" w:themeColor="text1"/>
                <w:sz w:val="21"/>
                <w:szCs w:val="21"/>
              </w:rPr>
              <w:t xml:space="preserve">identify sensitive and challenge issues in PSHE teaching </w:t>
            </w:r>
          </w:p>
          <w:p w14:paraId="4A83CDD5" w14:textId="77777777" w:rsidR="00326BFD" w:rsidRDefault="00326BFD" w:rsidP="00326BFD">
            <w:pPr>
              <w:jc w:val="both"/>
              <w:outlineLvl w:val="0"/>
              <w:rPr>
                <w:rFonts w:ascii="Century Gothic" w:hAnsi="Century Gothic"/>
                <w:color w:val="000000" w:themeColor="text1"/>
                <w:sz w:val="21"/>
                <w:szCs w:val="21"/>
              </w:rPr>
            </w:pPr>
          </w:p>
          <w:p w14:paraId="3D7C3A19" w14:textId="77777777" w:rsidR="00326BFD"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Learning Outcome </w:t>
            </w:r>
          </w:p>
          <w:p w14:paraId="481B3D41" w14:textId="6D9915E0" w:rsidR="003737F9" w:rsidRPr="003737F9" w:rsidRDefault="00326BFD" w:rsidP="003737F9">
            <w:pPr>
              <w:rPr>
                <w:rFonts w:ascii="Century Gothic" w:hAnsi="Century Gothic"/>
                <w:sz w:val="21"/>
                <w:szCs w:val="21"/>
              </w:rPr>
            </w:pPr>
            <w:r w:rsidRPr="00AA5563">
              <w:rPr>
                <w:rFonts w:ascii="Century Gothic" w:hAnsi="Century Gothic"/>
                <w:color w:val="000000" w:themeColor="text1"/>
                <w:sz w:val="21"/>
                <w:szCs w:val="21"/>
              </w:rPr>
              <w:t xml:space="preserve">By the end of the online </w:t>
            </w:r>
            <w:r w:rsidR="00F5340E">
              <w:rPr>
                <w:rFonts w:ascii="Century Gothic" w:hAnsi="Century Gothic"/>
                <w:color w:val="000000" w:themeColor="text1"/>
                <w:sz w:val="21"/>
                <w:szCs w:val="21"/>
              </w:rPr>
              <w:t>module</w:t>
            </w:r>
            <w:r w:rsidRPr="00AA5563">
              <w:rPr>
                <w:rFonts w:ascii="Century Gothic" w:hAnsi="Century Gothic"/>
                <w:color w:val="000000" w:themeColor="text1"/>
                <w:sz w:val="21"/>
                <w:szCs w:val="21"/>
              </w:rPr>
              <w:t xml:space="preserve"> teachers will</w:t>
            </w:r>
            <w:r w:rsidR="00F5340E">
              <w:rPr>
                <w:rFonts w:ascii="Century Gothic" w:hAnsi="Century Gothic"/>
                <w:color w:val="000000" w:themeColor="text1"/>
                <w:sz w:val="21"/>
                <w:szCs w:val="21"/>
              </w:rPr>
              <w:t xml:space="preserve"> </w:t>
            </w:r>
            <w:r w:rsidR="005C4508">
              <w:rPr>
                <w:rFonts w:ascii="Century Gothic" w:hAnsi="Century Gothic"/>
                <w:color w:val="000000" w:themeColor="text1"/>
                <w:sz w:val="21"/>
                <w:szCs w:val="21"/>
              </w:rPr>
              <w:t xml:space="preserve"> </w:t>
            </w:r>
          </w:p>
          <w:p w14:paraId="5809B36A" w14:textId="77777777" w:rsidR="003737F9" w:rsidRPr="003737F9" w:rsidRDefault="003737F9" w:rsidP="003737F9">
            <w:pPr>
              <w:numPr>
                <w:ilvl w:val="0"/>
                <w:numId w:val="25"/>
              </w:numPr>
              <w:rPr>
                <w:rFonts w:ascii="Century Gothic" w:hAnsi="Century Gothic"/>
                <w:color w:val="000000" w:themeColor="text1"/>
                <w:sz w:val="21"/>
                <w:szCs w:val="21"/>
              </w:rPr>
            </w:pPr>
            <w:r w:rsidRPr="003737F9">
              <w:rPr>
                <w:rFonts w:ascii="Century Gothic" w:hAnsi="Century Gothic"/>
                <w:color w:val="000000" w:themeColor="text1"/>
                <w:sz w:val="21"/>
                <w:szCs w:val="21"/>
                <w:lang w:val="en-US"/>
              </w:rPr>
              <w:t xml:space="preserve">Be better able to identify which are sensitive and challenging subjects in their school in relation to PSHE and what makes them sensitive and challenging </w:t>
            </w:r>
          </w:p>
          <w:p w14:paraId="0734CA52" w14:textId="506B02CA" w:rsidR="003737F9" w:rsidRPr="003737F9" w:rsidRDefault="003737F9" w:rsidP="003737F9">
            <w:pPr>
              <w:numPr>
                <w:ilvl w:val="0"/>
                <w:numId w:val="25"/>
              </w:numPr>
              <w:rPr>
                <w:rFonts w:ascii="Century Gothic" w:hAnsi="Century Gothic"/>
                <w:color w:val="000000" w:themeColor="text1"/>
                <w:sz w:val="21"/>
                <w:szCs w:val="21"/>
              </w:rPr>
            </w:pPr>
            <w:r w:rsidRPr="003737F9">
              <w:rPr>
                <w:rFonts w:ascii="Century Gothic" w:hAnsi="Century Gothic"/>
                <w:color w:val="000000" w:themeColor="text1"/>
                <w:sz w:val="21"/>
                <w:szCs w:val="21"/>
                <w:lang w:val="en-US"/>
              </w:rPr>
              <w:t xml:space="preserve">Describe an increase in knowledge </w:t>
            </w:r>
            <w:r w:rsidR="00C9490A">
              <w:rPr>
                <w:rFonts w:ascii="Century Gothic" w:hAnsi="Century Gothic"/>
                <w:color w:val="000000" w:themeColor="text1"/>
                <w:sz w:val="21"/>
                <w:szCs w:val="21"/>
                <w:lang w:val="en-US"/>
              </w:rPr>
              <w:t xml:space="preserve">in </w:t>
            </w:r>
            <w:r w:rsidRPr="003737F9">
              <w:rPr>
                <w:rFonts w:ascii="Century Gothic" w:hAnsi="Century Gothic"/>
                <w:color w:val="000000" w:themeColor="text1"/>
                <w:sz w:val="21"/>
                <w:szCs w:val="21"/>
                <w:lang w:val="en-US"/>
              </w:rPr>
              <w:t xml:space="preserve">relation to </w:t>
            </w:r>
            <w:r w:rsidR="00C9490A">
              <w:rPr>
                <w:rFonts w:ascii="Century Gothic" w:hAnsi="Century Gothic"/>
                <w:color w:val="000000" w:themeColor="text1"/>
                <w:sz w:val="21"/>
                <w:szCs w:val="21"/>
                <w:lang w:val="en-US"/>
              </w:rPr>
              <w:t xml:space="preserve">addressing </w:t>
            </w:r>
            <w:r w:rsidRPr="003737F9">
              <w:rPr>
                <w:rFonts w:ascii="Century Gothic" w:hAnsi="Century Gothic"/>
                <w:color w:val="000000" w:themeColor="text1"/>
                <w:sz w:val="21"/>
                <w:szCs w:val="21"/>
                <w:lang w:val="en-US"/>
              </w:rPr>
              <w:t>challenging and sensitive issues and the importance of establishing clear boundaries in PSHE lessons</w:t>
            </w:r>
            <w:r w:rsidR="005C4508">
              <w:rPr>
                <w:rFonts w:ascii="Century Gothic" w:hAnsi="Century Gothic"/>
                <w:color w:val="000000" w:themeColor="text1"/>
                <w:sz w:val="21"/>
                <w:szCs w:val="21"/>
                <w:lang w:val="en-US"/>
              </w:rPr>
              <w:t xml:space="preserve">, </w:t>
            </w:r>
            <w:r w:rsidR="009B09F8">
              <w:rPr>
                <w:rFonts w:ascii="Century Gothic" w:hAnsi="Century Gothic"/>
                <w:color w:val="000000" w:themeColor="text1"/>
                <w:sz w:val="21"/>
                <w:szCs w:val="21"/>
                <w:lang w:val="en-US"/>
              </w:rPr>
              <w:t xml:space="preserve">answering children and young people’s questions and framing sensitive and challenging topics </w:t>
            </w:r>
          </w:p>
          <w:p w14:paraId="600DD110" w14:textId="77777777" w:rsidR="003737F9" w:rsidRPr="00AD4D40" w:rsidRDefault="003737F9" w:rsidP="00AD4D40">
            <w:pPr>
              <w:rPr>
                <w:rFonts w:ascii="Century Gothic" w:hAnsi="Century Gothic"/>
                <w:color w:val="000000" w:themeColor="text1"/>
                <w:sz w:val="21"/>
                <w:szCs w:val="21"/>
              </w:rPr>
            </w:pPr>
          </w:p>
          <w:p w14:paraId="7B2A4EFE" w14:textId="77777777" w:rsidR="00326BFD" w:rsidRPr="00F55636" w:rsidRDefault="00326BFD" w:rsidP="00326BFD">
            <w:pPr>
              <w:pStyle w:val="ListParagraph"/>
              <w:spacing w:after="0" w:line="240" w:lineRule="auto"/>
              <w:ind w:left="345"/>
              <w:rPr>
                <w:rFonts w:ascii="Century Gothic" w:hAnsi="Century Gothic"/>
              </w:rPr>
            </w:pPr>
          </w:p>
          <w:p w14:paraId="21255339" w14:textId="77777777" w:rsidR="00326BFD"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2FF66961" w14:textId="77777777" w:rsidR="00326BFD" w:rsidRDefault="00326BFD" w:rsidP="00326BFD">
            <w:pPr>
              <w:jc w:val="both"/>
              <w:outlineLvl w:val="0"/>
              <w:rPr>
                <w:rFonts w:ascii="Century Gothic" w:eastAsia="Times New Roman" w:hAnsi="Century Gothic"/>
                <w:b/>
                <w:color w:val="FFC000"/>
                <w:sz w:val="24"/>
                <w:szCs w:val="24"/>
                <w:lang w:eastAsia="en-GB"/>
              </w:rPr>
            </w:pPr>
          </w:p>
          <w:p w14:paraId="6F75DBA7" w14:textId="77777777" w:rsidR="00326BFD" w:rsidRDefault="00326BFD" w:rsidP="00326BFD">
            <w:pPr>
              <w:jc w:val="both"/>
              <w:outlineLvl w:val="0"/>
              <w:rPr>
                <w:rFonts w:ascii="Century Gothic" w:eastAsia="Times New Roman" w:hAnsi="Century Gothic"/>
                <w:b/>
                <w:color w:val="FFC000"/>
                <w:sz w:val="24"/>
                <w:szCs w:val="24"/>
                <w:lang w:eastAsia="en-GB"/>
              </w:rPr>
            </w:pPr>
          </w:p>
          <w:p w14:paraId="177878E0" w14:textId="77777777" w:rsidR="00326BFD" w:rsidRDefault="00326BFD" w:rsidP="00326BFD">
            <w:pPr>
              <w:jc w:val="both"/>
              <w:outlineLvl w:val="0"/>
              <w:rPr>
                <w:rFonts w:ascii="Century Gothic" w:eastAsia="Times New Roman" w:hAnsi="Century Gothic"/>
                <w:b/>
                <w:color w:val="FFC000"/>
                <w:sz w:val="24"/>
                <w:szCs w:val="24"/>
                <w:lang w:eastAsia="en-GB"/>
              </w:rPr>
            </w:pPr>
          </w:p>
          <w:p w14:paraId="03C1EFBD" w14:textId="77777777" w:rsidR="00326BFD" w:rsidRDefault="00326BFD" w:rsidP="00326BFD">
            <w:pPr>
              <w:jc w:val="both"/>
              <w:outlineLvl w:val="0"/>
              <w:rPr>
                <w:rFonts w:ascii="Century Gothic" w:eastAsia="Times New Roman" w:hAnsi="Century Gothic"/>
                <w:b/>
                <w:color w:val="FFC000"/>
                <w:sz w:val="24"/>
                <w:szCs w:val="24"/>
                <w:lang w:eastAsia="en-GB"/>
              </w:rPr>
            </w:pPr>
          </w:p>
          <w:p w14:paraId="4216C847" w14:textId="77777777" w:rsidR="00326BFD" w:rsidRDefault="00326BFD" w:rsidP="00326BFD">
            <w:pPr>
              <w:jc w:val="both"/>
              <w:outlineLvl w:val="0"/>
              <w:rPr>
                <w:rFonts w:ascii="Century Gothic" w:eastAsia="Times New Roman" w:hAnsi="Century Gothic"/>
                <w:b/>
                <w:color w:val="FFC000"/>
                <w:sz w:val="24"/>
                <w:szCs w:val="24"/>
                <w:lang w:eastAsia="en-GB"/>
              </w:rPr>
            </w:pPr>
          </w:p>
          <w:p w14:paraId="7F0E227B" w14:textId="77777777" w:rsidR="00326BFD" w:rsidRDefault="00326BFD" w:rsidP="00326BFD">
            <w:pPr>
              <w:jc w:val="both"/>
              <w:outlineLvl w:val="0"/>
              <w:rPr>
                <w:rFonts w:ascii="Century Gothic" w:eastAsia="Times New Roman" w:hAnsi="Century Gothic"/>
                <w:b/>
                <w:color w:val="FFC000"/>
                <w:sz w:val="24"/>
                <w:szCs w:val="24"/>
                <w:lang w:eastAsia="en-GB"/>
              </w:rPr>
            </w:pPr>
          </w:p>
          <w:p w14:paraId="2AE1E076" w14:textId="77777777" w:rsidR="00326BFD" w:rsidRDefault="00326BFD" w:rsidP="00326BFD">
            <w:pPr>
              <w:jc w:val="both"/>
              <w:outlineLvl w:val="0"/>
              <w:rPr>
                <w:rFonts w:ascii="Century Gothic" w:eastAsia="Times New Roman" w:hAnsi="Century Gothic"/>
                <w:b/>
                <w:color w:val="FFC000"/>
                <w:sz w:val="24"/>
                <w:szCs w:val="24"/>
                <w:lang w:eastAsia="en-GB"/>
              </w:rPr>
            </w:pPr>
          </w:p>
          <w:p w14:paraId="366CC9FD" w14:textId="77777777" w:rsidR="00326BFD" w:rsidRDefault="00326BFD" w:rsidP="00326BFD">
            <w:pPr>
              <w:jc w:val="both"/>
              <w:outlineLvl w:val="0"/>
              <w:rPr>
                <w:rFonts w:ascii="Century Gothic" w:eastAsia="Times New Roman" w:hAnsi="Century Gothic"/>
                <w:b/>
                <w:color w:val="FFC000"/>
                <w:sz w:val="24"/>
                <w:szCs w:val="24"/>
                <w:lang w:eastAsia="en-GB"/>
              </w:rPr>
            </w:pPr>
          </w:p>
          <w:p w14:paraId="068DAE74" w14:textId="77777777" w:rsidR="00326BFD" w:rsidRDefault="00326BFD" w:rsidP="00326BFD">
            <w:pPr>
              <w:jc w:val="both"/>
              <w:outlineLvl w:val="0"/>
              <w:rPr>
                <w:rFonts w:ascii="Century Gothic" w:eastAsia="Times New Roman" w:hAnsi="Century Gothic"/>
                <w:b/>
                <w:color w:val="FFC000"/>
                <w:sz w:val="24"/>
                <w:szCs w:val="24"/>
                <w:lang w:eastAsia="en-GB"/>
              </w:rPr>
            </w:pPr>
          </w:p>
          <w:p w14:paraId="046A4CD2" w14:textId="77777777" w:rsidR="00326BFD" w:rsidRDefault="00326BFD" w:rsidP="00326BFD">
            <w:pPr>
              <w:jc w:val="both"/>
              <w:outlineLvl w:val="0"/>
              <w:rPr>
                <w:rFonts w:ascii="Century Gothic" w:eastAsia="Times New Roman" w:hAnsi="Century Gothic"/>
                <w:b/>
                <w:color w:val="FFC000"/>
                <w:sz w:val="24"/>
                <w:szCs w:val="24"/>
                <w:lang w:eastAsia="en-GB"/>
              </w:rPr>
            </w:pPr>
          </w:p>
          <w:p w14:paraId="7D11BBFF" w14:textId="77777777" w:rsidR="00326BFD" w:rsidRDefault="00326BFD" w:rsidP="00326BFD">
            <w:pPr>
              <w:jc w:val="both"/>
              <w:outlineLvl w:val="0"/>
              <w:rPr>
                <w:rFonts w:ascii="Century Gothic" w:eastAsia="Times New Roman" w:hAnsi="Century Gothic"/>
                <w:b/>
                <w:color w:val="FFC000"/>
                <w:sz w:val="24"/>
                <w:szCs w:val="24"/>
                <w:lang w:eastAsia="en-GB"/>
              </w:rPr>
            </w:pPr>
          </w:p>
          <w:p w14:paraId="2C66302E" w14:textId="77777777" w:rsidR="00326BFD" w:rsidRPr="00D97B77" w:rsidRDefault="00326BFD" w:rsidP="00326BFD">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67532901" w14:textId="77777777" w:rsidR="00326BFD" w:rsidRDefault="00326BFD" w:rsidP="00326BFD">
            <w:pPr>
              <w:jc w:val="both"/>
              <w:outlineLvl w:val="0"/>
              <w:rPr>
                <w:rFonts w:ascii="Century Gothic" w:eastAsia="Times New Roman" w:hAnsi="Century Gothic"/>
                <w:b/>
                <w:color w:val="0099D1"/>
                <w:sz w:val="32"/>
                <w:szCs w:val="32"/>
                <w:lang w:eastAsia="en-GB"/>
              </w:rPr>
            </w:pPr>
          </w:p>
          <w:p w14:paraId="6D418075" w14:textId="77777777" w:rsidR="000D4A46" w:rsidRDefault="000D4A46" w:rsidP="00B722FC">
            <w:pPr>
              <w:spacing w:after="200" w:line="276" w:lineRule="auto"/>
              <w:jc w:val="both"/>
              <w:outlineLvl w:val="0"/>
              <w:rPr>
                <w:rFonts w:ascii="Century Gothic" w:eastAsia="Times New Roman" w:hAnsi="Century Gothic"/>
                <w:b/>
                <w:color w:val="0099D1"/>
                <w:sz w:val="32"/>
                <w:szCs w:val="32"/>
                <w:lang w:eastAsia="en-GB"/>
              </w:rPr>
            </w:pPr>
          </w:p>
          <w:p w14:paraId="21401ACC" w14:textId="77777777" w:rsidR="000D4A46" w:rsidRDefault="000D4A46" w:rsidP="00B722FC">
            <w:pPr>
              <w:spacing w:after="200" w:line="276" w:lineRule="auto"/>
              <w:jc w:val="both"/>
              <w:outlineLvl w:val="0"/>
              <w:rPr>
                <w:rFonts w:ascii="Century Gothic" w:eastAsia="Times New Roman" w:hAnsi="Century Gothic"/>
                <w:b/>
                <w:color w:val="0099D1"/>
                <w:sz w:val="32"/>
                <w:szCs w:val="32"/>
                <w:lang w:eastAsia="en-GB"/>
              </w:rPr>
            </w:pPr>
          </w:p>
          <w:p w14:paraId="3C071700" w14:textId="77777777" w:rsidR="000D4A46" w:rsidRDefault="000D4A46" w:rsidP="00B722FC">
            <w:pPr>
              <w:spacing w:after="200" w:line="276" w:lineRule="auto"/>
              <w:jc w:val="both"/>
              <w:outlineLvl w:val="0"/>
              <w:rPr>
                <w:rFonts w:ascii="Century Gothic" w:eastAsia="Times New Roman" w:hAnsi="Century Gothic"/>
                <w:b/>
                <w:color w:val="0099D1"/>
                <w:sz w:val="32"/>
                <w:szCs w:val="32"/>
                <w:lang w:eastAsia="en-GB"/>
              </w:rPr>
            </w:pPr>
          </w:p>
          <w:p w14:paraId="5B132AE0" w14:textId="77777777" w:rsidR="000D4A46" w:rsidRDefault="000D4A46" w:rsidP="00B722FC">
            <w:pPr>
              <w:spacing w:after="200" w:line="276" w:lineRule="auto"/>
              <w:jc w:val="both"/>
              <w:outlineLvl w:val="0"/>
              <w:rPr>
                <w:rFonts w:ascii="Century Gothic" w:eastAsia="Times New Roman" w:hAnsi="Century Gothic"/>
                <w:b/>
                <w:color w:val="0099D1"/>
                <w:sz w:val="32"/>
                <w:szCs w:val="32"/>
                <w:lang w:eastAsia="en-GB"/>
              </w:rPr>
            </w:pPr>
          </w:p>
          <w:p w14:paraId="1EB6DCF5" w14:textId="77777777" w:rsidR="000D4A46" w:rsidRDefault="000D4A46" w:rsidP="00B722FC">
            <w:pPr>
              <w:spacing w:after="200" w:line="276" w:lineRule="auto"/>
              <w:jc w:val="both"/>
              <w:outlineLvl w:val="0"/>
              <w:rPr>
                <w:rFonts w:ascii="Century Gothic" w:eastAsia="Times New Roman" w:hAnsi="Century Gothic"/>
                <w:b/>
                <w:color w:val="0099D1"/>
                <w:sz w:val="32"/>
                <w:szCs w:val="32"/>
                <w:lang w:eastAsia="en-GB"/>
              </w:rPr>
            </w:pPr>
          </w:p>
          <w:p w14:paraId="140CBB83" w14:textId="77777777" w:rsidR="001033D5" w:rsidRDefault="001033D5" w:rsidP="00B722FC">
            <w:pPr>
              <w:spacing w:after="200" w:line="276" w:lineRule="auto"/>
              <w:jc w:val="both"/>
              <w:outlineLvl w:val="0"/>
              <w:rPr>
                <w:rFonts w:ascii="Century Gothic" w:eastAsia="Times New Roman" w:hAnsi="Century Gothic"/>
                <w:b/>
                <w:color w:val="0099D1"/>
                <w:sz w:val="32"/>
                <w:szCs w:val="32"/>
                <w:lang w:eastAsia="en-GB"/>
              </w:rPr>
            </w:pPr>
          </w:p>
          <w:p w14:paraId="6F11E876" w14:textId="77777777" w:rsidR="001033D5" w:rsidRDefault="001033D5" w:rsidP="00B722FC">
            <w:pPr>
              <w:spacing w:after="200" w:line="276" w:lineRule="auto"/>
              <w:jc w:val="both"/>
              <w:outlineLvl w:val="0"/>
              <w:rPr>
                <w:rFonts w:ascii="Century Gothic" w:eastAsia="Times New Roman" w:hAnsi="Century Gothic"/>
                <w:b/>
                <w:color w:val="0099D1"/>
                <w:sz w:val="32"/>
                <w:szCs w:val="32"/>
                <w:lang w:eastAsia="en-GB"/>
              </w:rPr>
            </w:pPr>
          </w:p>
          <w:p w14:paraId="6A9E38E1" w14:textId="47825C0B" w:rsidR="001033D5" w:rsidRDefault="001033D5" w:rsidP="00B722FC">
            <w:pPr>
              <w:spacing w:after="200" w:line="276" w:lineRule="auto"/>
              <w:jc w:val="both"/>
              <w:outlineLvl w:val="0"/>
              <w:rPr>
                <w:rFonts w:ascii="Century Gothic" w:eastAsia="Times New Roman" w:hAnsi="Century Gothic"/>
                <w:b/>
                <w:color w:val="0099D1"/>
                <w:sz w:val="32"/>
                <w:szCs w:val="32"/>
                <w:lang w:eastAsia="en-GB"/>
              </w:rPr>
            </w:pPr>
          </w:p>
        </w:tc>
      </w:tr>
    </w:tbl>
    <w:tbl>
      <w:tblPr>
        <w:tblStyle w:val="TableGrid"/>
        <w:tblpPr w:leftFromText="180" w:rightFromText="180" w:vertAnchor="text" w:horzAnchor="margin" w:tblpY="24"/>
        <w:tblW w:w="0" w:type="auto"/>
        <w:tblLook w:val="04A0" w:firstRow="1" w:lastRow="0" w:firstColumn="1" w:lastColumn="0" w:noHBand="0" w:noVBand="1"/>
      </w:tblPr>
      <w:tblGrid>
        <w:gridCol w:w="9968"/>
      </w:tblGrid>
      <w:tr w:rsidR="00EB1BBF" w14:paraId="211B2325" w14:textId="77777777" w:rsidTr="00EB1BBF">
        <w:tc>
          <w:tcPr>
            <w:tcW w:w="9968" w:type="dxa"/>
          </w:tcPr>
          <w:p w14:paraId="2834F8D5" w14:textId="77777777" w:rsidR="00EB1BBF" w:rsidRPr="00131408" w:rsidRDefault="00EB1BBF" w:rsidP="00EB1BBF">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lastRenderedPageBreak/>
              <w:t xml:space="preserve">Module </w:t>
            </w:r>
            <w:r>
              <w:rPr>
                <w:rFonts w:ascii="Century Gothic" w:eastAsia="Times New Roman" w:hAnsi="Century Gothic"/>
                <w:b/>
                <w:color w:val="FFC000"/>
                <w:sz w:val="32"/>
                <w:szCs w:val="32"/>
                <w:lang w:eastAsia="en-GB"/>
              </w:rPr>
              <w:t xml:space="preserve">7 Working with Parents and Carers </w:t>
            </w:r>
          </w:p>
          <w:p w14:paraId="133AC1F2" w14:textId="77777777" w:rsidR="00EB1BBF" w:rsidRDefault="00EB1BBF" w:rsidP="00EB1BBF">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502F2E17" w14:textId="77777777" w:rsidR="00EB1BBF" w:rsidRDefault="00EB1BBF" w:rsidP="00EB1BBF">
            <w:pPr>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To provide </w:t>
            </w:r>
            <w:r>
              <w:rPr>
                <w:rFonts w:ascii="Century Gothic" w:hAnsi="Century Gothic"/>
                <w:color w:val="000000" w:themeColor="text1"/>
                <w:sz w:val="21"/>
                <w:szCs w:val="21"/>
              </w:rPr>
              <w:t>a framework for schools to inform and involve parents and carers in PSHE in the real life context of their school.</w:t>
            </w:r>
          </w:p>
          <w:p w14:paraId="3D0805A4" w14:textId="77777777" w:rsidR="00EB1BBF" w:rsidRDefault="00EB1BBF" w:rsidP="00EB1BBF">
            <w:pPr>
              <w:jc w:val="both"/>
              <w:outlineLvl w:val="0"/>
              <w:rPr>
                <w:rFonts w:ascii="Century Gothic" w:eastAsia="Times New Roman" w:hAnsi="Century Gothic"/>
                <w:b/>
                <w:color w:val="FFC000"/>
                <w:sz w:val="24"/>
                <w:szCs w:val="24"/>
                <w:lang w:eastAsia="en-GB"/>
              </w:rPr>
            </w:pPr>
          </w:p>
          <w:p w14:paraId="77CD43E2" w14:textId="77777777" w:rsidR="00EB1BBF" w:rsidRDefault="00EB1BBF" w:rsidP="00EB1BBF">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Learning Outcome </w:t>
            </w:r>
          </w:p>
          <w:p w14:paraId="18B2371B" w14:textId="77777777" w:rsidR="00EB1BBF" w:rsidRDefault="00EB1BBF" w:rsidP="00EB1BBF">
            <w:pPr>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By the end of the online </w:t>
            </w:r>
            <w:r>
              <w:rPr>
                <w:rFonts w:ascii="Century Gothic" w:hAnsi="Century Gothic"/>
                <w:color w:val="000000" w:themeColor="text1"/>
                <w:sz w:val="21"/>
                <w:szCs w:val="21"/>
              </w:rPr>
              <w:t>module</w:t>
            </w:r>
            <w:r w:rsidRPr="00AA5563">
              <w:rPr>
                <w:rFonts w:ascii="Century Gothic" w:hAnsi="Century Gothic"/>
                <w:color w:val="000000" w:themeColor="text1"/>
                <w:sz w:val="21"/>
                <w:szCs w:val="21"/>
              </w:rPr>
              <w:t xml:space="preserve"> teachers will; </w:t>
            </w:r>
          </w:p>
          <w:p w14:paraId="07F8BFFC" w14:textId="4D7DC6C7" w:rsidR="00EB1BBF" w:rsidRDefault="00EB1BBF" w:rsidP="00EB1BBF">
            <w:pPr>
              <w:pStyle w:val="ListParagraph"/>
              <w:numPr>
                <w:ilvl w:val="0"/>
                <w:numId w:val="15"/>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b</w:t>
            </w:r>
            <w:r w:rsidRPr="00736BC3">
              <w:rPr>
                <w:rFonts w:ascii="Century Gothic" w:hAnsi="Century Gothic"/>
                <w:color w:val="000000" w:themeColor="text1"/>
                <w:sz w:val="21"/>
                <w:szCs w:val="21"/>
              </w:rPr>
              <w:t xml:space="preserve">e able to </w:t>
            </w:r>
            <w:r>
              <w:rPr>
                <w:rFonts w:ascii="Century Gothic" w:hAnsi="Century Gothic"/>
                <w:color w:val="000000" w:themeColor="text1"/>
                <w:sz w:val="21"/>
                <w:szCs w:val="21"/>
              </w:rPr>
              <w:t>summarise the statutory requirements and good practice guidance in relation to informing and involving parents and carers in PSHE</w:t>
            </w:r>
          </w:p>
          <w:p w14:paraId="6CE9CA5C" w14:textId="77777777" w:rsidR="00EB1BBF" w:rsidRDefault="00EB1BBF" w:rsidP="00EB1BBF">
            <w:pPr>
              <w:pStyle w:val="ListParagraph"/>
              <w:numPr>
                <w:ilvl w:val="0"/>
                <w:numId w:val="15"/>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describe an increase in confidence and for appropriate roles explaining and managing parent’s rights to withdraw their child from sex education and RSE</w:t>
            </w:r>
          </w:p>
          <w:p w14:paraId="600524E1" w14:textId="79FA3989" w:rsidR="00EB1BBF" w:rsidRDefault="00EB1BBF" w:rsidP="00EB1BBF">
            <w:pPr>
              <w:pStyle w:val="ListParagraph"/>
              <w:numPr>
                <w:ilvl w:val="0"/>
                <w:numId w:val="15"/>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have a framework to run a parent</w:t>
            </w:r>
            <w:r w:rsidR="003936D7">
              <w:rPr>
                <w:rFonts w:ascii="Century Gothic" w:hAnsi="Century Gothic"/>
                <w:color w:val="000000" w:themeColor="text1"/>
                <w:sz w:val="21"/>
                <w:szCs w:val="21"/>
              </w:rPr>
              <w:t>’</w:t>
            </w:r>
            <w:r>
              <w:rPr>
                <w:rFonts w:ascii="Century Gothic" w:hAnsi="Century Gothic"/>
                <w:color w:val="000000" w:themeColor="text1"/>
                <w:sz w:val="21"/>
                <w:szCs w:val="21"/>
              </w:rPr>
              <w:t xml:space="preserve">s information session </w:t>
            </w:r>
          </w:p>
          <w:p w14:paraId="4064B683" w14:textId="77777777" w:rsidR="00EB1BBF" w:rsidRDefault="00EB1BBF" w:rsidP="00EB1BBF">
            <w:pPr>
              <w:pStyle w:val="ListParagraph"/>
              <w:numPr>
                <w:ilvl w:val="0"/>
                <w:numId w:val="15"/>
              </w:numPr>
              <w:spacing w:after="0" w:line="240" w:lineRule="auto"/>
              <w:ind w:left="333"/>
              <w:rPr>
                <w:rFonts w:ascii="Century Gothic" w:hAnsi="Century Gothic"/>
                <w:color w:val="000000" w:themeColor="text1"/>
                <w:sz w:val="21"/>
                <w:szCs w:val="21"/>
              </w:rPr>
            </w:pPr>
            <w:r>
              <w:rPr>
                <w:rFonts w:ascii="Century Gothic" w:hAnsi="Century Gothic"/>
                <w:color w:val="000000" w:themeColor="text1"/>
                <w:sz w:val="21"/>
                <w:szCs w:val="21"/>
              </w:rPr>
              <w:t xml:space="preserve">describe an increase in confidence in answering parent’s and carer’s questions in relation to PSHE </w:t>
            </w:r>
          </w:p>
          <w:p w14:paraId="72BA9335" w14:textId="77777777" w:rsidR="00EB1BBF" w:rsidRPr="00BB739F" w:rsidRDefault="00EB1BBF" w:rsidP="00EB1BBF">
            <w:pPr>
              <w:ind w:left="-27"/>
              <w:rPr>
                <w:rFonts w:ascii="Century Gothic" w:hAnsi="Century Gothic"/>
                <w:color w:val="000000" w:themeColor="text1"/>
                <w:sz w:val="21"/>
                <w:szCs w:val="21"/>
              </w:rPr>
            </w:pPr>
          </w:p>
          <w:p w14:paraId="7AAE4D5D" w14:textId="77777777" w:rsidR="00EB1BBF" w:rsidRDefault="00EB1BBF" w:rsidP="00EB1BBF">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0BDAE565" w14:textId="77777777" w:rsidR="00EB1BBF" w:rsidRDefault="00EB1BBF" w:rsidP="00EB1BBF">
            <w:pPr>
              <w:jc w:val="both"/>
              <w:outlineLvl w:val="0"/>
              <w:rPr>
                <w:rFonts w:ascii="Century Gothic" w:eastAsia="Times New Roman" w:hAnsi="Century Gothic"/>
                <w:b/>
                <w:color w:val="FFC000"/>
                <w:sz w:val="24"/>
                <w:szCs w:val="24"/>
                <w:lang w:eastAsia="en-GB"/>
              </w:rPr>
            </w:pPr>
          </w:p>
          <w:p w14:paraId="679F09DD" w14:textId="77777777" w:rsidR="00EB1BBF" w:rsidRDefault="00EB1BBF" w:rsidP="00EB1BBF">
            <w:pPr>
              <w:jc w:val="both"/>
              <w:outlineLvl w:val="0"/>
              <w:rPr>
                <w:rFonts w:ascii="Century Gothic" w:eastAsia="Times New Roman" w:hAnsi="Century Gothic"/>
                <w:b/>
                <w:color w:val="FFC000"/>
                <w:sz w:val="24"/>
                <w:szCs w:val="24"/>
                <w:lang w:eastAsia="en-GB"/>
              </w:rPr>
            </w:pPr>
          </w:p>
          <w:p w14:paraId="5B4A49A3" w14:textId="77777777" w:rsidR="00EB1BBF" w:rsidRDefault="00EB1BBF" w:rsidP="00EB1BBF">
            <w:pPr>
              <w:jc w:val="both"/>
              <w:outlineLvl w:val="0"/>
              <w:rPr>
                <w:rFonts w:ascii="Century Gothic" w:eastAsia="Times New Roman" w:hAnsi="Century Gothic"/>
                <w:b/>
                <w:color w:val="FFC000"/>
                <w:sz w:val="24"/>
                <w:szCs w:val="24"/>
                <w:lang w:eastAsia="en-GB"/>
              </w:rPr>
            </w:pPr>
          </w:p>
          <w:p w14:paraId="4BF7D0B3" w14:textId="77777777" w:rsidR="00EB1BBF" w:rsidRPr="009339B2" w:rsidRDefault="00EB1BBF" w:rsidP="00EB1BBF">
            <w:pPr>
              <w:rPr>
                <w:rFonts w:ascii="Century Gothic" w:hAnsi="Century Gothic"/>
                <w:color w:val="000000" w:themeColor="text1"/>
                <w:sz w:val="21"/>
                <w:szCs w:val="21"/>
              </w:rPr>
            </w:pPr>
          </w:p>
          <w:p w14:paraId="7D0E3EBC" w14:textId="77777777" w:rsidR="00EB1BBF" w:rsidRDefault="00EB1BBF" w:rsidP="00EB1BBF">
            <w:pPr>
              <w:jc w:val="both"/>
              <w:outlineLvl w:val="0"/>
              <w:rPr>
                <w:rFonts w:ascii="Century Gothic" w:eastAsia="Times New Roman" w:hAnsi="Century Gothic"/>
                <w:b/>
                <w:color w:val="FFC000"/>
                <w:sz w:val="24"/>
                <w:szCs w:val="24"/>
                <w:lang w:eastAsia="en-GB"/>
              </w:rPr>
            </w:pPr>
          </w:p>
          <w:p w14:paraId="2689BF17" w14:textId="77777777" w:rsidR="00EB1BBF" w:rsidRDefault="00EB1BBF" w:rsidP="00EB1BBF">
            <w:pPr>
              <w:jc w:val="both"/>
              <w:outlineLvl w:val="0"/>
              <w:rPr>
                <w:rFonts w:ascii="Century Gothic" w:eastAsia="Times New Roman" w:hAnsi="Century Gothic"/>
                <w:b/>
                <w:color w:val="FFC000"/>
                <w:sz w:val="24"/>
                <w:szCs w:val="24"/>
                <w:lang w:eastAsia="en-GB"/>
              </w:rPr>
            </w:pPr>
          </w:p>
          <w:p w14:paraId="0D749486" w14:textId="77777777" w:rsidR="00EB1BBF" w:rsidRDefault="00EB1BBF" w:rsidP="00EB1BBF">
            <w:pPr>
              <w:jc w:val="both"/>
              <w:outlineLvl w:val="0"/>
              <w:rPr>
                <w:rFonts w:ascii="Century Gothic" w:eastAsia="Times New Roman" w:hAnsi="Century Gothic"/>
                <w:b/>
                <w:color w:val="FFC000"/>
                <w:sz w:val="24"/>
                <w:szCs w:val="24"/>
                <w:lang w:eastAsia="en-GB"/>
              </w:rPr>
            </w:pPr>
          </w:p>
          <w:p w14:paraId="4C7290E0" w14:textId="77777777" w:rsidR="00EB1BBF" w:rsidRDefault="00EB1BBF" w:rsidP="00EB1BBF">
            <w:pPr>
              <w:jc w:val="both"/>
              <w:outlineLvl w:val="0"/>
              <w:rPr>
                <w:rFonts w:ascii="Century Gothic" w:eastAsia="Times New Roman" w:hAnsi="Century Gothic"/>
                <w:b/>
                <w:color w:val="FFC000"/>
                <w:sz w:val="24"/>
                <w:szCs w:val="24"/>
                <w:lang w:eastAsia="en-GB"/>
              </w:rPr>
            </w:pPr>
          </w:p>
          <w:p w14:paraId="622CC40E" w14:textId="77777777" w:rsidR="00EB1BBF" w:rsidRDefault="00EB1BBF" w:rsidP="00EB1BBF">
            <w:pPr>
              <w:jc w:val="both"/>
              <w:outlineLvl w:val="0"/>
              <w:rPr>
                <w:rFonts w:ascii="Century Gothic" w:eastAsia="Times New Roman" w:hAnsi="Century Gothic"/>
                <w:b/>
                <w:color w:val="FFC000"/>
                <w:sz w:val="24"/>
                <w:szCs w:val="24"/>
                <w:lang w:eastAsia="en-GB"/>
              </w:rPr>
            </w:pPr>
          </w:p>
          <w:p w14:paraId="6A6A2F64" w14:textId="77777777" w:rsidR="00EB1BBF" w:rsidRDefault="00EB1BBF" w:rsidP="00EB1BBF">
            <w:pPr>
              <w:jc w:val="both"/>
              <w:outlineLvl w:val="0"/>
              <w:rPr>
                <w:rFonts w:ascii="Century Gothic" w:eastAsia="Times New Roman" w:hAnsi="Century Gothic"/>
                <w:b/>
                <w:color w:val="FFC000"/>
                <w:sz w:val="24"/>
                <w:szCs w:val="24"/>
                <w:lang w:eastAsia="en-GB"/>
              </w:rPr>
            </w:pPr>
          </w:p>
          <w:p w14:paraId="06A8F529" w14:textId="77777777" w:rsidR="00EB1BBF" w:rsidRDefault="00EB1BBF" w:rsidP="00EB1BBF">
            <w:pPr>
              <w:jc w:val="both"/>
              <w:outlineLvl w:val="0"/>
              <w:rPr>
                <w:rFonts w:ascii="Century Gothic" w:eastAsia="Times New Roman" w:hAnsi="Century Gothic"/>
                <w:b/>
                <w:color w:val="FFC000"/>
                <w:sz w:val="24"/>
                <w:szCs w:val="24"/>
                <w:lang w:eastAsia="en-GB"/>
              </w:rPr>
            </w:pPr>
          </w:p>
          <w:p w14:paraId="1AD1D39A" w14:textId="77777777" w:rsidR="00EB1BBF" w:rsidRPr="00D97B77" w:rsidRDefault="00EB1BBF" w:rsidP="00EB1BBF">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7EAF8D23" w14:textId="77777777" w:rsidR="00EB1BBF" w:rsidRDefault="00EB1BBF" w:rsidP="00EB1BBF">
            <w:pPr>
              <w:jc w:val="both"/>
              <w:outlineLvl w:val="0"/>
              <w:rPr>
                <w:rFonts w:ascii="Century Gothic" w:eastAsia="Times New Roman" w:hAnsi="Century Gothic"/>
                <w:b/>
                <w:color w:val="0099D1"/>
                <w:sz w:val="32"/>
                <w:szCs w:val="32"/>
                <w:lang w:eastAsia="en-GB"/>
              </w:rPr>
            </w:pPr>
          </w:p>
          <w:p w14:paraId="2FC681E2" w14:textId="77777777" w:rsidR="00EB1BBF" w:rsidRDefault="00EB1BBF" w:rsidP="00EB1BBF">
            <w:pPr>
              <w:spacing w:after="200" w:line="276" w:lineRule="auto"/>
              <w:jc w:val="both"/>
              <w:outlineLvl w:val="0"/>
              <w:rPr>
                <w:rFonts w:ascii="Century Gothic" w:eastAsia="Times New Roman" w:hAnsi="Century Gothic"/>
                <w:b/>
                <w:color w:val="0099D1"/>
                <w:sz w:val="32"/>
                <w:szCs w:val="32"/>
                <w:lang w:eastAsia="en-GB"/>
              </w:rPr>
            </w:pPr>
          </w:p>
          <w:p w14:paraId="6D7192D7" w14:textId="77777777" w:rsidR="00EB1BBF" w:rsidRDefault="00EB1BBF" w:rsidP="00EB1BBF">
            <w:pPr>
              <w:spacing w:after="200" w:line="276" w:lineRule="auto"/>
              <w:jc w:val="both"/>
              <w:outlineLvl w:val="0"/>
              <w:rPr>
                <w:rFonts w:ascii="Century Gothic" w:eastAsia="Times New Roman" w:hAnsi="Century Gothic"/>
                <w:b/>
                <w:color w:val="0099D1"/>
                <w:sz w:val="32"/>
                <w:szCs w:val="32"/>
                <w:lang w:eastAsia="en-GB"/>
              </w:rPr>
            </w:pPr>
          </w:p>
          <w:p w14:paraId="391B36D8" w14:textId="77777777" w:rsidR="00EB1BBF" w:rsidRDefault="00EB1BBF" w:rsidP="00EB1BBF">
            <w:pPr>
              <w:spacing w:after="200" w:line="276" w:lineRule="auto"/>
              <w:jc w:val="both"/>
              <w:outlineLvl w:val="0"/>
              <w:rPr>
                <w:rFonts w:ascii="Century Gothic" w:eastAsia="Times New Roman" w:hAnsi="Century Gothic"/>
                <w:b/>
                <w:color w:val="0099D1"/>
                <w:sz w:val="32"/>
                <w:szCs w:val="32"/>
                <w:lang w:eastAsia="en-GB"/>
              </w:rPr>
            </w:pPr>
          </w:p>
          <w:p w14:paraId="6413D64E" w14:textId="77777777" w:rsidR="00EB1BBF" w:rsidRDefault="00EB1BBF" w:rsidP="00EB1BBF">
            <w:pPr>
              <w:spacing w:after="200" w:line="276" w:lineRule="auto"/>
              <w:jc w:val="both"/>
              <w:outlineLvl w:val="0"/>
              <w:rPr>
                <w:rFonts w:ascii="Century Gothic" w:eastAsia="Times New Roman" w:hAnsi="Century Gothic"/>
                <w:b/>
                <w:color w:val="0099D1"/>
                <w:sz w:val="32"/>
                <w:szCs w:val="32"/>
                <w:lang w:eastAsia="en-GB"/>
              </w:rPr>
            </w:pPr>
          </w:p>
          <w:p w14:paraId="6811665E" w14:textId="77777777" w:rsidR="00EB1BBF" w:rsidRDefault="00EB1BBF" w:rsidP="00EB1BBF">
            <w:pPr>
              <w:spacing w:after="200" w:line="276" w:lineRule="auto"/>
              <w:jc w:val="both"/>
              <w:outlineLvl w:val="0"/>
              <w:rPr>
                <w:rFonts w:ascii="Century Gothic" w:eastAsia="Times New Roman" w:hAnsi="Century Gothic"/>
                <w:b/>
                <w:color w:val="0099D1"/>
                <w:sz w:val="32"/>
                <w:szCs w:val="32"/>
                <w:lang w:eastAsia="en-GB"/>
              </w:rPr>
            </w:pPr>
          </w:p>
          <w:p w14:paraId="7E9123E6" w14:textId="77777777" w:rsidR="00EB1BBF" w:rsidRDefault="00EB1BBF" w:rsidP="00EB1BBF">
            <w:pPr>
              <w:spacing w:after="200" w:line="276" w:lineRule="auto"/>
              <w:jc w:val="both"/>
              <w:outlineLvl w:val="0"/>
              <w:rPr>
                <w:rFonts w:ascii="Century Gothic" w:eastAsia="Times New Roman" w:hAnsi="Century Gothic"/>
                <w:b/>
                <w:color w:val="0099D1"/>
                <w:sz w:val="32"/>
                <w:szCs w:val="32"/>
                <w:lang w:eastAsia="en-GB"/>
              </w:rPr>
            </w:pPr>
          </w:p>
        </w:tc>
      </w:tr>
    </w:tbl>
    <w:p w14:paraId="4D777498" w14:textId="77777777" w:rsidR="00264742" w:rsidRDefault="00264742"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pPr w:leftFromText="180" w:rightFromText="180" w:vertAnchor="text" w:horzAnchor="margin" w:tblpY="24"/>
        <w:tblW w:w="0" w:type="auto"/>
        <w:tblLook w:val="04A0" w:firstRow="1" w:lastRow="0" w:firstColumn="1" w:lastColumn="0" w:noHBand="0" w:noVBand="1"/>
      </w:tblPr>
      <w:tblGrid>
        <w:gridCol w:w="9968"/>
      </w:tblGrid>
      <w:tr w:rsidR="00EB1BBF" w14:paraId="4D60AF10" w14:textId="77777777" w:rsidTr="00DC544B">
        <w:tc>
          <w:tcPr>
            <w:tcW w:w="9968" w:type="dxa"/>
          </w:tcPr>
          <w:p w14:paraId="17451AB5" w14:textId="5BAAAE97" w:rsidR="00EB1BBF" w:rsidRPr="00131408" w:rsidRDefault="00EB1BBF" w:rsidP="00DC544B">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lastRenderedPageBreak/>
              <w:t xml:space="preserve">Module </w:t>
            </w:r>
            <w:r>
              <w:rPr>
                <w:rFonts w:ascii="Century Gothic" w:eastAsia="Times New Roman" w:hAnsi="Century Gothic"/>
                <w:b/>
                <w:color w:val="FFC000"/>
                <w:sz w:val="32"/>
                <w:szCs w:val="32"/>
                <w:lang w:eastAsia="en-GB"/>
              </w:rPr>
              <w:t xml:space="preserve">8a SEND </w:t>
            </w:r>
          </w:p>
          <w:p w14:paraId="511E4AB3" w14:textId="77777777"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7C77B69E" w14:textId="77777777" w:rsidR="008D6EDF" w:rsidRPr="008D6EDF" w:rsidRDefault="008D6EDF" w:rsidP="008D6EDF">
            <w:pPr>
              <w:jc w:val="both"/>
              <w:outlineLvl w:val="0"/>
              <w:rPr>
                <w:rFonts w:ascii="Century Gothic" w:eastAsia="Times New Roman" w:hAnsi="Century Gothic"/>
                <w:bCs/>
                <w:color w:val="000000" w:themeColor="text1"/>
                <w:sz w:val="24"/>
                <w:szCs w:val="24"/>
                <w:lang w:eastAsia="en-GB"/>
              </w:rPr>
            </w:pPr>
            <w:r w:rsidRPr="008D6EDF">
              <w:rPr>
                <w:rFonts w:ascii="Century Gothic" w:eastAsia="Times New Roman" w:hAnsi="Century Gothic"/>
                <w:bCs/>
                <w:color w:val="000000" w:themeColor="text1"/>
                <w:sz w:val="24"/>
                <w:szCs w:val="24"/>
                <w:lang w:eastAsia="en-GB"/>
              </w:rPr>
              <w:t>For participants to understand the importance of inclusive PSHE for children and young people with SEND, and Laws and Legislation that supports this practise.</w:t>
            </w:r>
          </w:p>
          <w:p w14:paraId="1FCEA938" w14:textId="77777777" w:rsidR="00EB1BBF" w:rsidRDefault="00EB1BBF" w:rsidP="00DC544B">
            <w:pPr>
              <w:jc w:val="both"/>
              <w:outlineLvl w:val="0"/>
              <w:rPr>
                <w:rFonts w:ascii="Century Gothic" w:eastAsia="Times New Roman" w:hAnsi="Century Gothic"/>
                <w:b/>
                <w:color w:val="FFC000"/>
                <w:sz w:val="24"/>
                <w:szCs w:val="24"/>
                <w:lang w:eastAsia="en-GB"/>
              </w:rPr>
            </w:pPr>
          </w:p>
          <w:p w14:paraId="563E8C8E" w14:textId="45A5DC9F"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Learning Outcome</w:t>
            </w:r>
            <w:r w:rsidR="008F4D6F">
              <w:rPr>
                <w:rFonts w:ascii="Century Gothic" w:eastAsia="Times New Roman" w:hAnsi="Century Gothic"/>
                <w:b/>
                <w:color w:val="FFC000"/>
                <w:sz w:val="24"/>
                <w:szCs w:val="24"/>
                <w:lang w:eastAsia="en-GB"/>
              </w:rPr>
              <w:t>s</w:t>
            </w:r>
          </w:p>
          <w:p w14:paraId="070D9FAC" w14:textId="242B629D" w:rsidR="008F4D6F" w:rsidRPr="00E438A1" w:rsidRDefault="008F4D6F" w:rsidP="00DC544B">
            <w:pPr>
              <w:jc w:val="both"/>
              <w:outlineLvl w:val="0"/>
              <w:rPr>
                <w:rFonts w:ascii="Century Gothic" w:eastAsia="Times New Roman" w:hAnsi="Century Gothic"/>
                <w:bCs/>
                <w:color w:val="000000" w:themeColor="text1"/>
                <w:sz w:val="24"/>
                <w:szCs w:val="24"/>
                <w:lang w:eastAsia="en-GB"/>
              </w:rPr>
            </w:pPr>
            <w:r w:rsidRPr="00E438A1">
              <w:rPr>
                <w:rFonts w:ascii="Century Gothic" w:eastAsia="Times New Roman" w:hAnsi="Century Gothic"/>
                <w:bCs/>
                <w:color w:val="000000" w:themeColor="text1"/>
                <w:sz w:val="24"/>
                <w:szCs w:val="24"/>
                <w:lang w:eastAsia="en-GB"/>
              </w:rPr>
              <w:t>By the end of the training module teachers will;</w:t>
            </w:r>
          </w:p>
          <w:p w14:paraId="24354590" w14:textId="77777777" w:rsidR="008F4D6F" w:rsidRPr="008F4D6F" w:rsidRDefault="008F4D6F" w:rsidP="008F4D6F">
            <w:pPr>
              <w:numPr>
                <w:ilvl w:val="0"/>
                <w:numId w:val="26"/>
              </w:numPr>
              <w:jc w:val="both"/>
              <w:outlineLvl w:val="0"/>
              <w:rPr>
                <w:rFonts w:ascii="Century Gothic" w:eastAsia="Times New Roman" w:hAnsi="Century Gothic"/>
                <w:bCs/>
                <w:color w:val="000000" w:themeColor="text1"/>
                <w:sz w:val="24"/>
                <w:szCs w:val="24"/>
                <w:lang w:eastAsia="en-GB"/>
              </w:rPr>
            </w:pPr>
            <w:r w:rsidRPr="008F4D6F">
              <w:rPr>
                <w:rFonts w:ascii="Century Gothic" w:eastAsia="Times New Roman" w:hAnsi="Century Gothic"/>
                <w:bCs/>
                <w:color w:val="000000" w:themeColor="text1"/>
                <w:sz w:val="24"/>
                <w:szCs w:val="24"/>
                <w:lang w:eastAsia="en-GB"/>
              </w:rPr>
              <w:t>have increased their knowledge around PSHE and the need for inclusivity.</w:t>
            </w:r>
          </w:p>
          <w:p w14:paraId="2ABA5CFC" w14:textId="236DF757" w:rsidR="008F4D6F" w:rsidRPr="008F4D6F" w:rsidRDefault="008F4D6F" w:rsidP="008F4D6F">
            <w:pPr>
              <w:numPr>
                <w:ilvl w:val="0"/>
                <w:numId w:val="26"/>
              </w:numPr>
              <w:jc w:val="both"/>
              <w:outlineLvl w:val="0"/>
              <w:rPr>
                <w:rFonts w:ascii="Century Gothic" w:eastAsia="Times New Roman" w:hAnsi="Century Gothic"/>
                <w:bCs/>
                <w:color w:val="000000" w:themeColor="text1"/>
                <w:sz w:val="24"/>
                <w:szCs w:val="24"/>
                <w:lang w:eastAsia="en-GB"/>
              </w:rPr>
            </w:pPr>
            <w:r w:rsidRPr="008F4D6F">
              <w:rPr>
                <w:rFonts w:ascii="Century Gothic" w:eastAsia="Times New Roman" w:hAnsi="Century Gothic"/>
                <w:bCs/>
                <w:color w:val="000000" w:themeColor="text1"/>
                <w:sz w:val="24"/>
                <w:szCs w:val="24"/>
                <w:lang w:eastAsia="en-GB"/>
              </w:rPr>
              <w:t>Have increased knowledge of l</w:t>
            </w:r>
            <w:r w:rsidR="00E438A1">
              <w:rPr>
                <w:rFonts w:ascii="Century Gothic" w:eastAsia="Times New Roman" w:hAnsi="Century Gothic"/>
                <w:bCs/>
                <w:color w:val="000000" w:themeColor="text1"/>
                <w:sz w:val="24"/>
                <w:szCs w:val="24"/>
                <w:lang w:eastAsia="en-GB"/>
              </w:rPr>
              <w:t>egislation</w:t>
            </w:r>
            <w:r w:rsidRPr="008F4D6F">
              <w:rPr>
                <w:rFonts w:ascii="Century Gothic" w:eastAsia="Times New Roman" w:hAnsi="Century Gothic"/>
                <w:bCs/>
                <w:color w:val="000000" w:themeColor="text1"/>
                <w:sz w:val="24"/>
                <w:szCs w:val="24"/>
                <w:lang w:eastAsia="en-GB"/>
              </w:rPr>
              <w:t xml:space="preserve"> and policies</w:t>
            </w:r>
            <w:r w:rsidR="00E438A1">
              <w:rPr>
                <w:rFonts w:ascii="Century Gothic" w:eastAsia="Times New Roman" w:hAnsi="Century Gothic"/>
                <w:bCs/>
                <w:color w:val="000000" w:themeColor="text1"/>
                <w:sz w:val="24"/>
                <w:szCs w:val="24"/>
                <w:lang w:eastAsia="en-GB"/>
              </w:rPr>
              <w:t xml:space="preserve"> in relation to </w:t>
            </w:r>
            <w:r w:rsidRPr="008F4D6F">
              <w:rPr>
                <w:rFonts w:ascii="Century Gothic" w:eastAsia="Times New Roman" w:hAnsi="Century Gothic"/>
                <w:bCs/>
                <w:color w:val="000000" w:themeColor="text1"/>
                <w:sz w:val="24"/>
                <w:szCs w:val="24"/>
                <w:lang w:eastAsia="en-GB"/>
              </w:rPr>
              <w:t xml:space="preserve"> protecting and educating young people with SEND.</w:t>
            </w:r>
          </w:p>
          <w:p w14:paraId="0A95FC53" w14:textId="77777777" w:rsidR="008F4D6F" w:rsidRDefault="008F4D6F" w:rsidP="00DC544B">
            <w:pPr>
              <w:jc w:val="both"/>
              <w:outlineLvl w:val="0"/>
              <w:rPr>
                <w:rFonts w:ascii="Century Gothic" w:eastAsia="Times New Roman" w:hAnsi="Century Gothic"/>
                <w:b/>
                <w:color w:val="FFC000"/>
                <w:sz w:val="24"/>
                <w:szCs w:val="24"/>
                <w:lang w:eastAsia="en-GB"/>
              </w:rPr>
            </w:pPr>
          </w:p>
          <w:p w14:paraId="05777931" w14:textId="77777777" w:rsidR="00EB1BBF" w:rsidRPr="00BB739F" w:rsidRDefault="00EB1BBF" w:rsidP="00DC544B">
            <w:pPr>
              <w:ind w:left="-27"/>
              <w:rPr>
                <w:rFonts w:ascii="Century Gothic" w:hAnsi="Century Gothic"/>
                <w:color w:val="000000" w:themeColor="text1"/>
                <w:sz w:val="21"/>
                <w:szCs w:val="21"/>
              </w:rPr>
            </w:pPr>
          </w:p>
          <w:p w14:paraId="5371127C" w14:textId="77777777"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33DEF60A" w14:textId="77777777" w:rsidR="00EB1BBF" w:rsidRDefault="00EB1BBF" w:rsidP="00DC544B">
            <w:pPr>
              <w:jc w:val="both"/>
              <w:outlineLvl w:val="0"/>
              <w:rPr>
                <w:rFonts w:ascii="Century Gothic" w:eastAsia="Times New Roman" w:hAnsi="Century Gothic"/>
                <w:b/>
                <w:color w:val="FFC000"/>
                <w:sz w:val="24"/>
                <w:szCs w:val="24"/>
                <w:lang w:eastAsia="en-GB"/>
              </w:rPr>
            </w:pPr>
          </w:p>
          <w:p w14:paraId="0B91B30E" w14:textId="77777777" w:rsidR="00EB1BBF" w:rsidRDefault="00EB1BBF" w:rsidP="00DC544B">
            <w:pPr>
              <w:jc w:val="both"/>
              <w:outlineLvl w:val="0"/>
              <w:rPr>
                <w:rFonts w:ascii="Century Gothic" w:eastAsia="Times New Roman" w:hAnsi="Century Gothic"/>
                <w:b/>
                <w:color w:val="FFC000"/>
                <w:sz w:val="24"/>
                <w:szCs w:val="24"/>
                <w:lang w:eastAsia="en-GB"/>
              </w:rPr>
            </w:pPr>
          </w:p>
          <w:p w14:paraId="6F8ED642" w14:textId="77777777" w:rsidR="00EB1BBF" w:rsidRDefault="00EB1BBF" w:rsidP="00DC544B">
            <w:pPr>
              <w:jc w:val="both"/>
              <w:outlineLvl w:val="0"/>
              <w:rPr>
                <w:rFonts w:ascii="Century Gothic" w:eastAsia="Times New Roman" w:hAnsi="Century Gothic"/>
                <w:b/>
                <w:color w:val="FFC000"/>
                <w:sz w:val="24"/>
                <w:szCs w:val="24"/>
                <w:lang w:eastAsia="en-GB"/>
              </w:rPr>
            </w:pPr>
          </w:p>
          <w:p w14:paraId="55BE8854" w14:textId="77777777" w:rsidR="00EB1BBF" w:rsidRPr="009339B2" w:rsidRDefault="00EB1BBF" w:rsidP="00DC544B">
            <w:pPr>
              <w:rPr>
                <w:rFonts w:ascii="Century Gothic" w:hAnsi="Century Gothic"/>
                <w:color w:val="000000" w:themeColor="text1"/>
                <w:sz w:val="21"/>
                <w:szCs w:val="21"/>
              </w:rPr>
            </w:pPr>
          </w:p>
          <w:p w14:paraId="0980DD27" w14:textId="77777777" w:rsidR="00EB1BBF" w:rsidRDefault="00EB1BBF" w:rsidP="00DC544B">
            <w:pPr>
              <w:jc w:val="both"/>
              <w:outlineLvl w:val="0"/>
              <w:rPr>
                <w:rFonts w:ascii="Century Gothic" w:eastAsia="Times New Roman" w:hAnsi="Century Gothic"/>
                <w:b/>
                <w:color w:val="FFC000"/>
                <w:sz w:val="24"/>
                <w:szCs w:val="24"/>
                <w:lang w:eastAsia="en-GB"/>
              </w:rPr>
            </w:pPr>
          </w:p>
          <w:p w14:paraId="2FB0E474" w14:textId="77777777" w:rsidR="00EB1BBF" w:rsidRDefault="00EB1BBF" w:rsidP="00DC544B">
            <w:pPr>
              <w:jc w:val="both"/>
              <w:outlineLvl w:val="0"/>
              <w:rPr>
                <w:rFonts w:ascii="Century Gothic" w:eastAsia="Times New Roman" w:hAnsi="Century Gothic"/>
                <w:b/>
                <w:color w:val="FFC000"/>
                <w:sz w:val="24"/>
                <w:szCs w:val="24"/>
                <w:lang w:eastAsia="en-GB"/>
              </w:rPr>
            </w:pPr>
          </w:p>
          <w:p w14:paraId="30391454" w14:textId="77777777" w:rsidR="00EB1BBF" w:rsidRDefault="00EB1BBF" w:rsidP="00DC544B">
            <w:pPr>
              <w:jc w:val="both"/>
              <w:outlineLvl w:val="0"/>
              <w:rPr>
                <w:rFonts w:ascii="Century Gothic" w:eastAsia="Times New Roman" w:hAnsi="Century Gothic"/>
                <w:b/>
                <w:color w:val="FFC000"/>
                <w:sz w:val="24"/>
                <w:szCs w:val="24"/>
                <w:lang w:eastAsia="en-GB"/>
              </w:rPr>
            </w:pPr>
          </w:p>
          <w:p w14:paraId="18CD9A5B" w14:textId="77777777" w:rsidR="00EB1BBF" w:rsidRDefault="00EB1BBF" w:rsidP="00DC544B">
            <w:pPr>
              <w:jc w:val="both"/>
              <w:outlineLvl w:val="0"/>
              <w:rPr>
                <w:rFonts w:ascii="Century Gothic" w:eastAsia="Times New Roman" w:hAnsi="Century Gothic"/>
                <w:b/>
                <w:color w:val="FFC000"/>
                <w:sz w:val="24"/>
                <w:szCs w:val="24"/>
                <w:lang w:eastAsia="en-GB"/>
              </w:rPr>
            </w:pPr>
          </w:p>
          <w:p w14:paraId="22A7659C" w14:textId="77777777" w:rsidR="00EB1BBF" w:rsidRDefault="00EB1BBF" w:rsidP="00DC544B">
            <w:pPr>
              <w:jc w:val="both"/>
              <w:outlineLvl w:val="0"/>
              <w:rPr>
                <w:rFonts w:ascii="Century Gothic" w:eastAsia="Times New Roman" w:hAnsi="Century Gothic"/>
                <w:b/>
                <w:color w:val="FFC000"/>
                <w:sz w:val="24"/>
                <w:szCs w:val="24"/>
                <w:lang w:eastAsia="en-GB"/>
              </w:rPr>
            </w:pPr>
          </w:p>
          <w:p w14:paraId="0AF1CF44" w14:textId="77777777" w:rsidR="00EB1BBF" w:rsidRDefault="00EB1BBF" w:rsidP="00DC544B">
            <w:pPr>
              <w:jc w:val="both"/>
              <w:outlineLvl w:val="0"/>
              <w:rPr>
                <w:rFonts w:ascii="Century Gothic" w:eastAsia="Times New Roman" w:hAnsi="Century Gothic"/>
                <w:b/>
                <w:color w:val="FFC000"/>
                <w:sz w:val="24"/>
                <w:szCs w:val="24"/>
                <w:lang w:eastAsia="en-GB"/>
              </w:rPr>
            </w:pPr>
          </w:p>
          <w:p w14:paraId="79A92304" w14:textId="77777777" w:rsidR="00EB1BBF" w:rsidRDefault="00EB1BBF" w:rsidP="00DC544B">
            <w:pPr>
              <w:jc w:val="both"/>
              <w:outlineLvl w:val="0"/>
              <w:rPr>
                <w:rFonts w:ascii="Century Gothic" w:eastAsia="Times New Roman" w:hAnsi="Century Gothic"/>
                <w:b/>
                <w:color w:val="FFC000"/>
                <w:sz w:val="24"/>
                <w:szCs w:val="24"/>
                <w:lang w:eastAsia="en-GB"/>
              </w:rPr>
            </w:pPr>
          </w:p>
          <w:p w14:paraId="68B13CF2" w14:textId="77777777" w:rsidR="00EB1BBF" w:rsidRPr="00D97B77"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727C10B7" w14:textId="77777777" w:rsidR="00EB1BBF" w:rsidRDefault="00EB1BBF" w:rsidP="00DC544B">
            <w:pPr>
              <w:jc w:val="both"/>
              <w:outlineLvl w:val="0"/>
              <w:rPr>
                <w:rFonts w:ascii="Century Gothic" w:eastAsia="Times New Roman" w:hAnsi="Century Gothic"/>
                <w:b/>
                <w:color w:val="0099D1"/>
                <w:sz w:val="32"/>
                <w:szCs w:val="32"/>
                <w:lang w:eastAsia="en-GB"/>
              </w:rPr>
            </w:pPr>
          </w:p>
          <w:p w14:paraId="1C9A1F8A"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5FB8A9B4"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4A533D8D"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766D17EC"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523BA06F"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4D5057CC"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5486AB26" w14:textId="16A183F7" w:rsidR="00F13C36" w:rsidRDefault="00F13C36" w:rsidP="00DC544B">
            <w:pPr>
              <w:spacing w:after="200" w:line="276" w:lineRule="auto"/>
              <w:jc w:val="both"/>
              <w:outlineLvl w:val="0"/>
              <w:rPr>
                <w:rFonts w:ascii="Century Gothic" w:eastAsia="Times New Roman" w:hAnsi="Century Gothic"/>
                <w:b/>
                <w:color w:val="0099D1"/>
                <w:sz w:val="32"/>
                <w:szCs w:val="32"/>
                <w:lang w:eastAsia="en-GB"/>
              </w:rPr>
            </w:pPr>
          </w:p>
        </w:tc>
      </w:tr>
    </w:tbl>
    <w:p w14:paraId="1FA71834" w14:textId="77777777" w:rsidR="001033D5" w:rsidRDefault="001033D5"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pPr w:leftFromText="180" w:rightFromText="180" w:vertAnchor="text" w:horzAnchor="margin" w:tblpY="24"/>
        <w:tblW w:w="0" w:type="auto"/>
        <w:tblLook w:val="04A0" w:firstRow="1" w:lastRow="0" w:firstColumn="1" w:lastColumn="0" w:noHBand="0" w:noVBand="1"/>
      </w:tblPr>
      <w:tblGrid>
        <w:gridCol w:w="9968"/>
      </w:tblGrid>
      <w:tr w:rsidR="00EB1BBF" w14:paraId="2F3381AB" w14:textId="77777777" w:rsidTr="00DC544B">
        <w:tc>
          <w:tcPr>
            <w:tcW w:w="9968" w:type="dxa"/>
          </w:tcPr>
          <w:p w14:paraId="5EFFB602" w14:textId="7CA1D6A7" w:rsidR="00EB1BBF" w:rsidRPr="00131408" w:rsidRDefault="00EB1BBF" w:rsidP="00DC544B">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lastRenderedPageBreak/>
              <w:t xml:space="preserve">Module </w:t>
            </w:r>
            <w:r>
              <w:rPr>
                <w:rFonts w:ascii="Century Gothic" w:eastAsia="Times New Roman" w:hAnsi="Century Gothic"/>
                <w:b/>
                <w:color w:val="FFC000"/>
                <w:sz w:val="32"/>
                <w:szCs w:val="32"/>
                <w:lang w:eastAsia="en-GB"/>
              </w:rPr>
              <w:t xml:space="preserve">8b SEND </w:t>
            </w:r>
          </w:p>
          <w:p w14:paraId="12F64D56" w14:textId="77777777"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196891E2" w14:textId="0F7E2A9E" w:rsidR="00F13C36" w:rsidRPr="00F13C36" w:rsidRDefault="00F13C36" w:rsidP="00F13C36">
            <w:pPr>
              <w:jc w:val="both"/>
              <w:outlineLvl w:val="0"/>
              <w:rPr>
                <w:rFonts w:ascii="Century Gothic" w:eastAsia="Times New Roman" w:hAnsi="Century Gothic"/>
                <w:bCs/>
                <w:color w:val="000000" w:themeColor="text1"/>
                <w:sz w:val="24"/>
                <w:szCs w:val="24"/>
                <w:lang w:eastAsia="en-GB"/>
              </w:rPr>
            </w:pPr>
            <w:r w:rsidRPr="00F13C36">
              <w:rPr>
                <w:rFonts w:ascii="Century Gothic" w:eastAsia="Times New Roman" w:hAnsi="Century Gothic"/>
                <w:bCs/>
                <w:color w:val="000000" w:themeColor="text1"/>
                <w:sz w:val="24"/>
                <w:szCs w:val="24"/>
                <w:lang w:eastAsia="en-GB"/>
              </w:rPr>
              <w:t>To increase understanding about what differentiation within PSHE can mean to schools and the children and young people being taught.</w:t>
            </w:r>
          </w:p>
          <w:p w14:paraId="6D2CD4ED" w14:textId="77777777" w:rsidR="00EB1BBF" w:rsidRPr="00060357" w:rsidRDefault="00EB1BBF" w:rsidP="00DC544B">
            <w:pPr>
              <w:jc w:val="both"/>
              <w:outlineLvl w:val="0"/>
              <w:rPr>
                <w:rFonts w:ascii="Century Gothic" w:eastAsia="Times New Roman" w:hAnsi="Century Gothic"/>
                <w:bCs/>
                <w:color w:val="000000" w:themeColor="text1"/>
                <w:sz w:val="24"/>
                <w:szCs w:val="24"/>
                <w:lang w:eastAsia="en-GB"/>
              </w:rPr>
            </w:pPr>
          </w:p>
          <w:p w14:paraId="6BF18227" w14:textId="77777777"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Learning Outcome </w:t>
            </w:r>
          </w:p>
          <w:p w14:paraId="2B1B0E53" w14:textId="77777777" w:rsidR="00EB1BBF" w:rsidRDefault="00EB1BBF" w:rsidP="00DC544B">
            <w:pPr>
              <w:rPr>
                <w:rFonts w:ascii="Century Gothic" w:hAnsi="Century Gothic"/>
                <w:color w:val="000000" w:themeColor="text1"/>
                <w:sz w:val="21"/>
                <w:szCs w:val="21"/>
              </w:rPr>
            </w:pPr>
            <w:r w:rsidRPr="00AA5563">
              <w:rPr>
                <w:rFonts w:ascii="Century Gothic" w:hAnsi="Century Gothic"/>
                <w:color w:val="000000" w:themeColor="text1"/>
                <w:sz w:val="21"/>
                <w:szCs w:val="21"/>
              </w:rPr>
              <w:t xml:space="preserve">By the end of the online </w:t>
            </w:r>
            <w:r>
              <w:rPr>
                <w:rFonts w:ascii="Century Gothic" w:hAnsi="Century Gothic"/>
                <w:color w:val="000000" w:themeColor="text1"/>
                <w:sz w:val="21"/>
                <w:szCs w:val="21"/>
              </w:rPr>
              <w:t>module</w:t>
            </w:r>
            <w:r w:rsidRPr="00AA5563">
              <w:rPr>
                <w:rFonts w:ascii="Century Gothic" w:hAnsi="Century Gothic"/>
                <w:color w:val="000000" w:themeColor="text1"/>
                <w:sz w:val="21"/>
                <w:szCs w:val="21"/>
              </w:rPr>
              <w:t xml:space="preserve"> teachers will; </w:t>
            </w:r>
          </w:p>
          <w:p w14:paraId="5A505DAB" w14:textId="77777777" w:rsidR="00060357" w:rsidRPr="00060357" w:rsidRDefault="00060357" w:rsidP="00060357">
            <w:pPr>
              <w:numPr>
                <w:ilvl w:val="0"/>
                <w:numId w:val="27"/>
              </w:numPr>
              <w:rPr>
                <w:rFonts w:ascii="Century Gothic" w:hAnsi="Century Gothic"/>
                <w:color w:val="000000" w:themeColor="text1"/>
                <w:sz w:val="21"/>
                <w:szCs w:val="21"/>
              </w:rPr>
            </w:pPr>
            <w:r w:rsidRPr="00060357">
              <w:rPr>
                <w:rFonts w:ascii="Century Gothic" w:hAnsi="Century Gothic"/>
                <w:color w:val="000000" w:themeColor="text1"/>
                <w:sz w:val="21"/>
                <w:szCs w:val="21"/>
                <w:lang w:val="en-US"/>
              </w:rPr>
              <w:t>understand the importance of age and stage appropriate sessions.</w:t>
            </w:r>
          </w:p>
          <w:p w14:paraId="58264881" w14:textId="77777777" w:rsidR="00060357" w:rsidRPr="00060357" w:rsidRDefault="00060357" w:rsidP="00060357">
            <w:pPr>
              <w:numPr>
                <w:ilvl w:val="0"/>
                <w:numId w:val="28"/>
              </w:numPr>
              <w:rPr>
                <w:rFonts w:ascii="Century Gothic" w:hAnsi="Century Gothic"/>
                <w:color w:val="000000" w:themeColor="text1"/>
                <w:sz w:val="21"/>
                <w:szCs w:val="21"/>
              </w:rPr>
            </w:pPr>
            <w:r w:rsidRPr="00060357">
              <w:rPr>
                <w:rFonts w:ascii="Century Gothic" w:hAnsi="Century Gothic"/>
                <w:color w:val="000000" w:themeColor="text1"/>
                <w:sz w:val="21"/>
                <w:szCs w:val="21"/>
              </w:rPr>
              <w:t>have an understanding of how sessions can be differentiated.</w:t>
            </w:r>
          </w:p>
          <w:p w14:paraId="4FB85F78" w14:textId="77777777" w:rsidR="00060357" w:rsidRPr="00060357" w:rsidRDefault="00060357" w:rsidP="00060357">
            <w:pPr>
              <w:numPr>
                <w:ilvl w:val="0"/>
                <w:numId w:val="28"/>
              </w:numPr>
              <w:rPr>
                <w:rFonts w:ascii="Century Gothic" w:hAnsi="Century Gothic"/>
                <w:color w:val="000000" w:themeColor="text1"/>
                <w:sz w:val="21"/>
                <w:szCs w:val="21"/>
              </w:rPr>
            </w:pPr>
            <w:r w:rsidRPr="00060357">
              <w:rPr>
                <w:rFonts w:ascii="Century Gothic" w:hAnsi="Century Gothic"/>
                <w:color w:val="000000" w:themeColor="text1"/>
                <w:sz w:val="21"/>
                <w:szCs w:val="21"/>
              </w:rPr>
              <w:t>understand the role parents/carers can play within teaching the curriculum.</w:t>
            </w:r>
          </w:p>
          <w:p w14:paraId="038D5540" w14:textId="77777777" w:rsidR="00EB1BBF" w:rsidRPr="00BB739F" w:rsidRDefault="00EB1BBF" w:rsidP="00DC544B">
            <w:pPr>
              <w:ind w:left="-27"/>
              <w:rPr>
                <w:rFonts w:ascii="Century Gothic" w:hAnsi="Century Gothic"/>
                <w:color w:val="000000" w:themeColor="text1"/>
                <w:sz w:val="21"/>
                <w:szCs w:val="21"/>
              </w:rPr>
            </w:pPr>
          </w:p>
          <w:p w14:paraId="600C27FA" w14:textId="77777777"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4D6696B5" w14:textId="77777777" w:rsidR="00EB1BBF" w:rsidRDefault="00EB1BBF" w:rsidP="00DC544B">
            <w:pPr>
              <w:jc w:val="both"/>
              <w:outlineLvl w:val="0"/>
              <w:rPr>
                <w:rFonts w:ascii="Century Gothic" w:eastAsia="Times New Roman" w:hAnsi="Century Gothic"/>
                <w:b/>
                <w:color w:val="FFC000"/>
                <w:sz w:val="24"/>
                <w:szCs w:val="24"/>
                <w:lang w:eastAsia="en-GB"/>
              </w:rPr>
            </w:pPr>
          </w:p>
          <w:p w14:paraId="73B08560" w14:textId="77777777" w:rsidR="00EB1BBF" w:rsidRDefault="00EB1BBF" w:rsidP="00DC544B">
            <w:pPr>
              <w:jc w:val="both"/>
              <w:outlineLvl w:val="0"/>
              <w:rPr>
                <w:rFonts w:ascii="Century Gothic" w:eastAsia="Times New Roman" w:hAnsi="Century Gothic"/>
                <w:b/>
                <w:color w:val="FFC000"/>
                <w:sz w:val="24"/>
                <w:szCs w:val="24"/>
                <w:lang w:eastAsia="en-GB"/>
              </w:rPr>
            </w:pPr>
          </w:p>
          <w:p w14:paraId="55F9BC18" w14:textId="77777777" w:rsidR="00EB1BBF" w:rsidRDefault="00EB1BBF" w:rsidP="00DC544B">
            <w:pPr>
              <w:jc w:val="both"/>
              <w:outlineLvl w:val="0"/>
              <w:rPr>
                <w:rFonts w:ascii="Century Gothic" w:eastAsia="Times New Roman" w:hAnsi="Century Gothic"/>
                <w:b/>
                <w:color w:val="FFC000"/>
                <w:sz w:val="24"/>
                <w:szCs w:val="24"/>
                <w:lang w:eastAsia="en-GB"/>
              </w:rPr>
            </w:pPr>
          </w:p>
          <w:p w14:paraId="68B1C73F" w14:textId="77777777" w:rsidR="00EB1BBF" w:rsidRPr="009339B2" w:rsidRDefault="00EB1BBF" w:rsidP="00DC544B">
            <w:pPr>
              <w:rPr>
                <w:rFonts w:ascii="Century Gothic" w:hAnsi="Century Gothic"/>
                <w:color w:val="000000" w:themeColor="text1"/>
                <w:sz w:val="21"/>
                <w:szCs w:val="21"/>
              </w:rPr>
            </w:pPr>
          </w:p>
          <w:p w14:paraId="0735B6A0" w14:textId="77777777" w:rsidR="00EB1BBF" w:rsidRDefault="00EB1BBF" w:rsidP="00DC544B">
            <w:pPr>
              <w:jc w:val="both"/>
              <w:outlineLvl w:val="0"/>
              <w:rPr>
                <w:rFonts w:ascii="Century Gothic" w:eastAsia="Times New Roman" w:hAnsi="Century Gothic"/>
                <w:b/>
                <w:color w:val="FFC000"/>
                <w:sz w:val="24"/>
                <w:szCs w:val="24"/>
                <w:lang w:eastAsia="en-GB"/>
              </w:rPr>
            </w:pPr>
          </w:p>
          <w:p w14:paraId="32ABB978" w14:textId="77777777" w:rsidR="00EB1BBF" w:rsidRDefault="00EB1BBF" w:rsidP="00DC544B">
            <w:pPr>
              <w:jc w:val="both"/>
              <w:outlineLvl w:val="0"/>
              <w:rPr>
                <w:rFonts w:ascii="Century Gothic" w:eastAsia="Times New Roman" w:hAnsi="Century Gothic"/>
                <w:b/>
                <w:color w:val="FFC000"/>
                <w:sz w:val="24"/>
                <w:szCs w:val="24"/>
                <w:lang w:eastAsia="en-GB"/>
              </w:rPr>
            </w:pPr>
          </w:p>
          <w:p w14:paraId="00F703EB" w14:textId="77777777" w:rsidR="00EB1BBF" w:rsidRDefault="00EB1BBF" w:rsidP="00DC544B">
            <w:pPr>
              <w:jc w:val="both"/>
              <w:outlineLvl w:val="0"/>
              <w:rPr>
                <w:rFonts w:ascii="Century Gothic" w:eastAsia="Times New Roman" w:hAnsi="Century Gothic"/>
                <w:b/>
                <w:color w:val="FFC000"/>
                <w:sz w:val="24"/>
                <w:szCs w:val="24"/>
                <w:lang w:eastAsia="en-GB"/>
              </w:rPr>
            </w:pPr>
          </w:p>
          <w:p w14:paraId="1F5E0140" w14:textId="77777777" w:rsidR="00EB1BBF" w:rsidRDefault="00EB1BBF" w:rsidP="00DC544B">
            <w:pPr>
              <w:jc w:val="both"/>
              <w:outlineLvl w:val="0"/>
              <w:rPr>
                <w:rFonts w:ascii="Century Gothic" w:eastAsia="Times New Roman" w:hAnsi="Century Gothic"/>
                <w:b/>
                <w:color w:val="FFC000"/>
                <w:sz w:val="24"/>
                <w:szCs w:val="24"/>
                <w:lang w:eastAsia="en-GB"/>
              </w:rPr>
            </w:pPr>
          </w:p>
          <w:p w14:paraId="7462B489" w14:textId="77777777" w:rsidR="00EB1BBF" w:rsidRDefault="00EB1BBF" w:rsidP="00DC544B">
            <w:pPr>
              <w:jc w:val="both"/>
              <w:outlineLvl w:val="0"/>
              <w:rPr>
                <w:rFonts w:ascii="Century Gothic" w:eastAsia="Times New Roman" w:hAnsi="Century Gothic"/>
                <w:b/>
                <w:color w:val="FFC000"/>
                <w:sz w:val="24"/>
                <w:szCs w:val="24"/>
                <w:lang w:eastAsia="en-GB"/>
              </w:rPr>
            </w:pPr>
          </w:p>
          <w:p w14:paraId="09B4F1A2" w14:textId="77777777" w:rsidR="00EB1BBF" w:rsidRDefault="00EB1BBF" w:rsidP="00DC544B">
            <w:pPr>
              <w:jc w:val="both"/>
              <w:outlineLvl w:val="0"/>
              <w:rPr>
                <w:rFonts w:ascii="Century Gothic" w:eastAsia="Times New Roman" w:hAnsi="Century Gothic"/>
                <w:b/>
                <w:color w:val="FFC000"/>
                <w:sz w:val="24"/>
                <w:szCs w:val="24"/>
                <w:lang w:eastAsia="en-GB"/>
              </w:rPr>
            </w:pPr>
          </w:p>
          <w:p w14:paraId="7DA68779" w14:textId="77777777" w:rsidR="00EB1BBF" w:rsidRDefault="00EB1BBF" w:rsidP="00DC544B">
            <w:pPr>
              <w:jc w:val="both"/>
              <w:outlineLvl w:val="0"/>
              <w:rPr>
                <w:rFonts w:ascii="Century Gothic" w:eastAsia="Times New Roman" w:hAnsi="Century Gothic"/>
                <w:b/>
                <w:color w:val="FFC000"/>
                <w:sz w:val="24"/>
                <w:szCs w:val="24"/>
                <w:lang w:eastAsia="en-GB"/>
              </w:rPr>
            </w:pPr>
          </w:p>
          <w:p w14:paraId="78A832ED" w14:textId="77777777" w:rsidR="00EB1BBF" w:rsidRPr="00D97B77"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67B6A59B" w14:textId="77777777" w:rsidR="00EB1BBF" w:rsidRDefault="00EB1BBF" w:rsidP="00DC544B">
            <w:pPr>
              <w:jc w:val="both"/>
              <w:outlineLvl w:val="0"/>
              <w:rPr>
                <w:rFonts w:ascii="Century Gothic" w:eastAsia="Times New Roman" w:hAnsi="Century Gothic"/>
                <w:b/>
                <w:color w:val="0099D1"/>
                <w:sz w:val="32"/>
                <w:szCs w:val="32"/>
                <w:lang w:eastAsia="en-GB"/>
              </w:rPr>
            </w:pPr>
          </w:p>
          <w:p w14:paraId="64FC20B8"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378024E3"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4A13DD79"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77244FF5"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471C6483"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19AEEFFE"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281C8CA1" w14:textId="77777777" w:rsidR="00060357" w:rsidRDefault="00060357" w:rsidP="00DC544B">
            <w:pPr>
              <w:spacing w:after="200" w:line="276" w:lineRule="auto"/>
              <w:jc w:val="both"/>
              <w:outlineLvl w:val="0"/>
              <w:rPr>
                <w:rFonts w:ascii="Century Gothic" w:eastAsia="Times New Roman" w:hAnsi="Century Gothic"/>
                <w:b/>
                <w:color w:val="0099D1"/>
                <w:sz w:val="32"/>
                <w:szCs w:val="32"/>
                <w:lang w:eastAsia="en-GB"/>
              </w:rPr>
            </w:pPr>
          </w:p>
          <w:p w14:paraId="2748CED5" w14:textId="67399BD8" w:rsidR="00060357" w:rsidRDefault="00060357" w:rsidP="00DC544B">
            <w:pPr>
              <w:spacing w:after="200" w:line="276" w:lineRule="auto"/>
              <w:jc w:val="both"/>
              <w:outlineLvl w:val="0"/>
              <w:rPr>
                <w:rFonts w:ascii="Century Gothic" w:eastAsia="Times New Roman" w:hAnsi="Century Gothic"/>
                <w:b/>
                <w:color w:val="0099D1"/>
                <w:sz w:val="32"/>
                <w:szCs w:val="32"/>
                <w:lang w:eastAsia="en-GB"/>
              </w:rPr>
            </w:pPr>
          </w:p>
        </w:tc>
      </w:tr>
    </w:tbl>
    <w:p w14:paraId="50999F04" w14:textId="77777777" w:rsidR="00264742" w:rsidRDefault="00264742" w:rsidP="00B722FC">
      <w:pPr>
        <w:spacing w:after="200" w:line="276" w:lineRule="auto"/>
        <w:jc w:val="both"/>
        <w:outlineLvl w:val="0"/>
        <w:rPr>
          <w:rFonts w:ascii="Century Gothic" w:eastAsia="Times New Roman" w:hAnsi="Century Gothic"/>
          <w:b/>
          <w:color w:val="0099D1"/>
          <w:sz w:val="32"/>
          <w:szCs w:val="32"/>
          <w:lang w:eastAsia="en-GB"/>
        </w:rPr>
      </w:pPr>
    </w:p>
    <w:tbl>
      <w:tblPr>
        <w:tblStyle w:val="TableGrid"/>
        <w:tblpPr w:leftFromText="180" w:rightFromText="180" w:vertAnchor="text" w:horzAnchor="margin" w:tblpY="24"/>
        <w:tblW w:w="0" w:type="auto"/>
        <w:tblLook w:val="04A0" w:firstRow="1" w:lastRow="0" w:firstColumn="1" w:lastColumn="0" w:noHBand="0" w:noVBand="1"/>
      </w:tblPr>
      <w:tblGrid>
        <w:gridCol w:w="9968"/>
      </w:tblGrid>
      <w:tr w:rsidR="00EB1BBF" w14:paraId="55DE5875" w14:textId="77777777" w:rsidTr="00DC544B">
        <w:tc>
          <w:tcPr>
            <w:tcW w:w="9968" w:type="dxa"/>
          </w:tcPr>
          <w:p w14:paraId="690BC0F9" w14:textId="5489EAAE" w:rsidR="00EB1BBF" w:rsidRPr="00131408" w:rsidRDefault="00EB1BBF" w:rsidP="00DC544B">
            <w:pPr>
              <w:jc w:val="both"/>
              <w:outlineLvl w:val="0"/>
              <w:rPr>
                <w:rFonts w:ascii="Century Gothic" w:eastAsia="Times New Roman" w:hAnsi="Century Gothic"/>
                <w:b/>
                <w:color w:val="FFC000"/>
                <w:sz w:val="32"/>
                <w:szCs w:val="32"/>
                <w:lang w:eastAsia="en-GB"/>
              </w:rPr>
            </w:pPr>
            <w:r w:rsidRPr="00131408">
              <w:rPr>
                <w:rFonts w:ascii="Century Gothic" w:eastAsia="Times New Roman" w:hAnsi="Century Gothic"/>
                <w:b/>
                <w:color w:val="FFC000"/>
                <w:sz w:val="32"/>
                <w:szCs w:val="32"/>
                <w:lang w:eastAsia="en-GB"/>
              </w:rPr>
              <w:lastRenderedPageBreak/>
              <w:t xml:space="preserve">Module </w:t>
            </w:r>
            <w:r>
              <w:rPr>
                <w:rFonts w:ascii="Century Gothic" w:eastAsia="Times New Roman" w:hAnsi="Century Gothic"/>
                <w:b/>
                <w:color w:val="FFC000"/>
                <w:sz w:val="32"/>
                <w:szCs w:val="32"/>
                <w:lang w:eastAsia="en-GB"/>
              </w:rPr>
              <w:t xml:space="preserve">9 Safeguarding </w:t>
            </w:r>
          </w:p>
          <w:p w14:paraId="02F6F4CA" w14:textId="5564D9FB"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Aim </w:t>
            </w:r>
          </w:p>
          <w:p w14:paraId="72DE9343" w14:textId="77777777" w:rsidR="003B51CD" w:rsidRPr="003B51CD" w:rsidRDefault="003B51CD" w:rsidP="003B51CD">
            <w:pPr>
              <w:jc w:val="both"/>
              <w:outlineLvl w:val="0"/>
              <w:rPr>
                <w:rFonts w:ascii="Century Gothic" w:eastAsia="Times New Roman" w:hAnsi="Century Gothic"/>
                <w:bCs/>
                <w:color w:val="000000" w:themeColor="text1"/>
                <w:sz w:val="24"/>
                <w:szCs w:val="24"/>
                <w:lang w:eastAsia="en-GB"/>
              </w:rPr>
            </w:pPr>
            <w:r w:rsidRPr="003B51CD">
              <w:rPr>
                <w:rFonts w:ascii="Century Gothic" w:eastAsia="Times New Roman" w:hAnsi="Century Gothic"/>
                <w:bCs/>
                <w:color w:val="000000" w:themeColor="text1"/>
                <w:sz w:val="24"/>
                <w:szCs w:val="24"/>
                <w:lang w:eastAsia="en-GB"/>
              </w:rPr>
              <w:t>To provide an overview of safeguarding issues which need to be considered when teaching PSHE.</w:t>
            </w:r>
          </w:p>
          <w:p w14:paraId="190B55FE" w14:textId="77777777" w:rsidR="003B51CD" w:rsidRDefault="003B51CD" w:rsidP="00DC544B">
            <w:pPr>
              <w:jc w:val="both"/>
              <w:outlineLvl w:val="0"/>
              <w:rPr>
                <w:rFonts w:ascii="Century Gothic" w:eastAsia="Times New Roman" w:hAnsi="Century Gothic"/>
                <w:b/>
                <w:color w:val="FFC000"/>
                <w:sz w:val="24"/>
                <w:szCs w:val="24"/>
                <w:lang w:eastAsia="en-GB"/>
              </w:rPr>
            </w:pPr>
          </w:p>
          <w:p w14:paraId="28261DC3" w14:textId="77777777" w:rsidR="00EB1BBF" w:rsidRPr="00BB739F" w:rsidRDefault="00EB1BBF" w:rsidP="003B51CD">
            <w:pPr>
              <w:rPr>
                <w:rFonts w:ascii="Century Gothic" w:hAnsi="Century Gothic"/>
                <w:color w:val="000000" w:themeColor="text1"/>
                <w:sz w:val="21"/>
                <w:szCs w:val="21"/>
              </w:rPr>
            </w:pPr>
          </w:p>
          <w:p w14:paraId="59509456" w14:textId="77777777" w:rsidR="00EB1BBF"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Key Points </w:t>
            </w:r>
          </w:p>
          <w:p w14:paraId="03578090" w14:textId="77777777" w:rsidR="00EB1BBF" w:rsidRDefault="00EB1BBF" w:rsidP="00DC544B">
            <w:pPr>
              <w:jc w:val="both"/>
              <w:outlineLvl w:val="0"/>
              <w:rPr>
                <w:rFonts w:ascii="Century Gothic" w:eastAsia="Times New Roman" w:hAnsi="Century Gothic"/>
                <w:b/>
                <w:color w:val="FFC000"/>
                <w:sz w:val="24"/>
                <w:szCs w:val="24"/>
                <w:lang w:eastAsia="en-GB"/>
              </w:rPr>
            </w:pPr>
          </w:p>
          <w:p w14:paraId="4EEBB535" w14:textId="77777777" w:rsidR="00EB1BBF" w:rsidRDefault="00EB1BBF" w:rsidP="00DC544B">
            <w:pPr>
              <w:jc w:val="both"/>
              <w:outlineLvl w:val="0"/>
              <w:rPr>
                <w:rFonts w:ascii="Century Gothic" w:eastAsia="Times New Roman" w:hAnsi="Century Gothic"/>
                <w:b/>
                <w:color w:val="FFC000"/>
                <w:sz w:val="24"/>
                <w:szCs w:val="24"/>
                <w:lang w:eastAsia="en-GB"/>
              </w:rPr>
            </w:pPr>
          </w:p>
          <w:p w14:paraId="43938221" w14:textId="77777777" w:rsidR="00EB1BBF" w:rsidRDefault="00EB1BBF" w:rsidP="00DC544B">
            <w:pPr>
              <w:jc w:val="both"/>
              <w:outlineLvl w:val="0"/>
              <w:rPr>
                <w:rFonts w:ascii="Century Gothic" w:eastAsia="Times New Roman" w:hAnsi="Century Gothic"/>
                <w:b/>
                <w:color w:val="FFC000"/>
                <w:sz w:val="24"/>
                <w:szCs w:val="24"/>
                <w:lang w:eastAsia="en-GB"/>
              </w:rPr>
            </w:pPr>
          </w:p>
          <w:p w14:paraId="0CF3F798" w14:textId="77777777" w:rsidR="00EB1BBF" w:rsidRPr="009339B2" w:rsidRDefault="00EB1BBF" w:rsidP="00DC544B">
            <w:pPr>
              <w:rPr>
                <w:rFonts w:ascii="Century Gothic" w:hAnsi="Century Gothic"/>
                <w:color w:val="000000" w:themeColor="text1"/>
                <w:sz w:val="21"/>
                <w:szCs w:val="21"/>
              </w:rPr>
            </w:pPr>
          </w:p>
          <w:p w14:paraId="066E4043" w14:textId="77777777" w:rsidR="00EB1BBF" w:rsidRDefault="00EB1BBF" w:rsidP="00DC544B">
            <w:pPr>
              <w:jc w:val="both"/>
              <w:outlineLvl w:val="0"/>
              <w:rPr>
                <w:rFonts w:ascii="Century Gothic" w:eastAsia="Times New Roman" w:hAnsi="Century Gothic"/>
                <w:b/>
                <w:color w:val="FFC000"/>
                <w:sz w:val="24"/>
                <w:szCs w:val="24"/>
                <w:lang w:eastAsia="en-GB"/>
              </w:rPr>
            </w:pPr>
          </w:p>
          <w:p w14:paraId="4EA40D1A" w14:textId="77777777" w:rsidR="00EB1BBF" w:rsidRDefault="00EB1BBF" w:rsidP="00DC544B">
            <w:pPr>
              <w:jc w:val="both"/>
              <w:outlineLvl w:val="0"/>
              <w:rPr>
                <w:rFonts w:ascii="Century Gothic" w:eastAsia="Times New Roman" w:hAnsi="Century Gothic"/>
                <w:b/>
                <w:color w:val="FFC000"/>
                <w:sz w:val="24"/>
                <w:szCs w:val="24"/>
                <w:lang w:eastAsia="en-GB"/>
              </w:rPr>
            </w:pPr>
          </w:p>
          <w:p w14:paraId="06977238" w14:textId="77777777" w:rsidR="00EB1BBF" w:rsidRDefault="00EB1BBF" w:rsidP="00DC544B">
            <w:pPr>
              <w:jc w:val="both"/>
              <w:outlineLvl w:val="0"/>
              <w:rPr>
                <w:rFonts w:ascii="Century Gothic" w:eastAsia="Times New Roman" w:hAnsi="Century Gothic"/>
                <w:b/>
                <w:color w:val="FFC000"/>
                <w:sz w:val="24"/>
                <w:szCs w:val="24"/>
                <w:lang w:eastAsia="en-GB"/>
              </w:rPr>
            </w:pPr>
          </w:p>
          <w:p w14:paraId="7B0584AA" w14:textId="77777777" w:rsidR="00EB1BBF" w:rsidRDefault="00EB1BBF" w:rsidP="00DC544B">
            <w:pPr>
              <w:jc w:val="both"/>
              <w:outlineLvl w:val="0"/>
              <w:rPr>
                <w:rFonts w:ascii="Century Gothic" w:eastAsia="Times New Roman" w:hAnsi="Century Gothic"/>
                <w:b/>
                <w:color w:val="FFC000"/>
                <w:sz w:val="24"/>
                <w:szCs w:val="24"/>
                <w:lang w:eastAsia="en-GB"/>
              </w:rPr>
            </w:pPr>
          </w:p>
          <w:p w14:paraId="1DBF620D" w14:textId="77777777" w:rsidR="00EB1BBF" w:rsidRDefault="00EB1BBF" w:rsidP="00DC544B">
            <w:pPr>
              <w:jc w:val="both"/>
              <w:outlineLvl w:val="0"/>
              <w:rPr>
                <w:rFonts w:ascii="Century Gothic" w:eastAsia="Times New Roman" w:hAnsi="Century Gothic"/>
                <w:b/>
                <w:color w:val="FFC000"/>
                <w:sz w:val="24"/>
                <w:szCs w:val="24"/>
                <w:lang w:eastAsia="en-GB"/>
              </w:rPr>
            </w:pPr>
          </w:p>
          <w:p w14:paraId="52213C9A" w14:textId="77777777" w:rsidR="00EB1BBF" w:rsidRDefault="00EB1BBF" w:rsidP="00DC544B">
            <w:pPr>
              <w:jc w:val="both"/>
              <w:outlineLvl w:val="0"/>
              <w:rPr>
                <w:rFonts w:ascii="Century Gothic" w:eastAsia="Times New Roman" w:hAnsi="Century Gothic"/>
                <w:b/>
                <w:color w:val="FFC000"/>
                <w:sz w:val="24"/>
                <w:szCs w:val="24"/>
                <w:lang w:eastAsia="en-GB"/>
              </w:rPr>
            </w:pPr>
          </w:p>
          <w:p w14:paraId="601EBC68" w14:textId="77777777" w:rsidR="00EB1BBF" w:rsidRDefault="00EB1BBF" w:rsidP="00DC544B">
            <w:pPr>
              <w:jc w:val="both"/>
              <w:outlineLvl w:val="0"/>
              <w:rPr>
                <w:rFonts w:ascii="Century Gothic" w:eastAsia="Times New Roman" w:hAnsi="Century Gothic"/>
                <w:b/>
                <w:color w:val="FFC000"/>
                <w:sz w:val="24"/>
                <w:szCs w:val="24"/>
                <w:lang w:eastAsia="en-GB"/>
              </w:rPr>
            </w:pPr>
          </w:p>
          <w:p w14:paraId="162EC12B" w14:textId="77777777" w:rsidR="00EB1BBF" w:rsidRPr="00D97B77" w:rsidRDefault="00EB1BBF" w:rsidP="00DC544B">
            <w:pPr>
              <w:jc w:val="both"/>
              <w:outlineLvl w:val="0"/>
              <w:rPr>
                <w:rFonts w:ascii="Century Gothic" w:eastAsia="Times New Roman" w:hAnsi="Century Gothic"/>
                <w:b/>
                <w:color w:val="FFC000"/>
                <w:sz w:val="24"/>
                <w:szCs w:val="24"/>
                <w:lang w:eastAsia="en-GB"/>
              </w:rPr>
            </w:pPr>
            <w:r>
              <w:rPr>
                <w:rFonts w:ascii="Century Gothic" w:eastAsia="Times New Roman" w:hAnsi="Century Gothic"/>
                <w:b/>
                <w:color w:val="FFC000"/>
                <w:sz w:val="24"/>
                <w:szCs w:val="24"/>
                <w:lang w:eastAsia="en-GB"/>
              </w:rPr>
              <w:t xml:space="preserve">Action Points  </w:t>
            </w:r>
          </w:p>
          <w:p w14:paraId="1AB54ADE" w14:textId="77777777" w:rsidR="00EB1BBF" w:rsidRDefault="00EB1BBF" w:rsidP="00DC544B">
            <w:pPr>
              <w:jc w:val="both"/>
              <w:outlineLvl w:val="0"/>
              <w:rPr>
                <w:rFonts w:ascii="Century Gothic" w:eastAsia="Times New Roman" w:hAnsi="Century Gothic"/>
                <w:b/>
                <w:color w:val="0099D1"/>
                <w:sz w:val="32"/>
                <w:szCs w:val="32"/>
                <w:lang w:eastAsia="en-GB"/>
              </w:rPr>
            </w:pPr>
          </w:p>
          <w:p w14:paraId="3805DBA0"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53C74CB6"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1FD6B5D0"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0B09C249"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106F1635"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0A627542" w14:textId="77777777" w:rsidR="00EB1BBF" w:rsidRDefault="00EB1BBF" w:rsidP="00DC544B">
            <w:pPr>
              <w:spacing w:after="200" w:line="276" w:lineRule="auto"/>
              <w:jc w:val="both"/>
              <w:outlineLvl w:val="0"/>
              <w:rPr>
                <w:rFonts w:ascii="Century Gothic" w:eastAsia="Times New Roman" w:hAnsi="Century Gothic"/>
                <w:b/>
                <w:color w:val="0099D1"/>
                <w:sz w:val="32"/>
                <w:szCs w:val="32"/>
                <w:lang w:eastAsia="en-GB"/>
              </w:rPr>
            </w:pPr>
          </w:p>
          <w:p w14:paraId="6D49C462" w14:textId="77777777" w:rsidR="003B51CD" w:rsidRDefault="003B51CD" w:rsidP="00DC544B">
            <w:pPr>
              <w:spacing w:after="200" w:line="276" w:lineRule="auto"/>
              <w:jc w:val="both"/>
              <w:outlineLvl w:val="0"/>
              <w:rPr>
                <w:rFonts w:ascii="Century Gothic" w:eastAsia="Times New Roman" w:hAnsi="Century Gothic"/>
                <w:b/>
                <w:color w:val="0099D1"/>
                <w:sz w:val="32"/>
                <w:szCs w:val="32"/>
                <w:lang w:eastAsia="en-GB"/>
              </w:rPr>
            </w:pPr>
          </w:p>
          <w:p w14:paraId="0D5DCF6B" w14:textId="77777777" w:rsidR="003B51CD" w:rsidRDefault="003B51CD" w:rsidP="00DC544B">
            <w:pPr>
              <w:spacing w:after="200" w:line="276" w:lineRule="auto"/>
              <w:jc w:val="both"/>
              <w:outlineLvl w:val="0"/>
              <w:rPr>
                <w:rFonts w:ascii="Century Gothic" w:eastAsia="Times New Roman" w:hAnsi="Century Gothic"/>
                <w:b/>
                <w:color w:val="0099D1"/>
                <w:sz w:val="32"/>
                <w:szCs w:val="32"/>
                <w:lang w:eastAsia="en-GB"/>
              </w:rPr>
            </w:pPr>
          </w:p>
          <w:p w14:paraId="6B658A0F" w14:textId="77777777" w:rsidR="003B51CD" w:rsidRDefault="003B51CD" w:rsidP="00DC544B">
            <w:pPr>
              <w:spacing w:after="200" w:line="276" w:lineRule="auto"/>
              <w:jc w:val="both"/>
              <w:outlineLvl w:val="0"/>
              <w:rPr>
                <w:rFonts w:ascii="Century Gothic" w:eastAsia="Times New Roman" w:hAnsi="Century Gothic"/>
                <w:b/>
                <w:color w:val="0099D1"/>
                <w:sz w:val="32"/>
                <w:szCs w:val="32"/>
                <w:lang w:eastAsia="en-GB"/>
              </w:rPr>
            </w:pPr>
          </w:p>
          <w:p w14:paraId="10B39EC3" w14:textId="3C5CBAB2" w:rsidR="003B51CD" w:rsidRDefault="003B51CD" w:rsidP="00DC544B">
            <w:pPr>
              <w:spacing w:after="200" w:line="276" w:lineRule="auto"/>
              <w:jc w:val="both"/>
              <w:outlineLvl w:val="0"/>
              <w:rPr>
                <w:rFonts w:ascii="Century Gothic" w:eastAsia="Times New Roman" w:hAnsi="Century Gothic"/>
                <w:b/>
                <w:color w:val="0099D1"/>
                <w:sz w:val="32"/>
                <w:szCs w:val="32"/>
                <w:lang w:eastAsia="en-GB"/>
              </w:rPr>
            </w:pPr>
          </w:p>
        </w:tc>
      </w:tr>
    </w:tbl>
    <w:p w14:paraId="3076462E" w14:textId="77777777" w:rsidR="00264742" w:rsidRDefault="00264742" w:rsidP="00B722FC">
      <w:pPr>
        <w:spacing w:after="200" w:line="276" w:lineRule="auto"/>
        <w:jc w:val="both"/>
        <w:outlineLvl w:val="0"/>
        <w:rPr>
          <w:rFonts w:ascii="Century Gothic" w:eastAsia="Times New Roman" w:hAnsi="Century Gothic"/>
          <w:b/>
          <w:color w:val="0099D1"/>
          <w:sz w:val="32"/>
          <w:szCs w:val="32"/>
          <w:lang w:eastAsia="en-GB"/>
        </w:rPr>
      </w:pPr>
    </w:p>
    <w:p w14:paraId="6C67082C" w14:textId="77777777" w:rsidR="00B722FC" w:rsidRDefault="00B722FC" w:rsidP="00B722FC">
      <w:pPr>
        <w:spacing w:after="200" w:line="276" w:lineRule="auto"/>
        <w:jc w:val="both"/>
        <w:outlineLvl w:val="0"/>
        <w:rPr>
          <w:rFonts w:ascii="Century Gothic" w:eastAsia="Times New Roman" w:hAnsi="Century Gothic"/>
          <w:b/>
          <w:color w:val="0099D1"/>
          <w:sz w:val="32"/>
          <w:szCs w:val="32"/>
          <w:lang w:eastAsia="en-GB"/>
        </w:rPr>
      </w:pPr>
    </w:p>
    <w:p w14:paraId="47B16417" w14:textId="77777777" w:rsidR="00B722FC" w:rsidRDefault="00B722FC" w:rsidP="00B722FC">
      <w:pPr>
        <w:spacing w:after="200" w:line="276" w:lineRule="auto"/>
        <w:jc w:val="both"/>
        <w:outlineLvl w:val="0"/>
        <w:rPr>
          <w:rFonts w:ascii="Century Gothic" w:eastAsia="Times New Roman" w:hAnsi="Century Gothic"/>
          <w:b/>
          <w:color w:val="0099D1"/>
          <w:sz w:val="32"/>
          <w:szCs w:val="32"/>
          <w:lang w:eastAsia="en-GB"/>
        </w:rPr>
      </w:pPr>
    </w:p>
    <w:p w14:paraId="7B59939A" w14:textId="77777777" w:rsidR="00B722FC" w:rsidRDefault="00B722FC" w:rsidP="00B722FC">
      <w:pPr>
        <w:spacing w:after="200" w:line="276" w:lineRule="auto"/>
        <w:jc w:val="both"/>
        <w:outlineLvl w:val="0"/>
        <w:rPr>
          <w:rFonts w:ascii="Century Gothic" w:eastAsia="Times New Roman" w:hAnsi="Century Gothic"/>
          <w:b/>
          <w:color w:val="0099D1"/>
          <w:sz w:val="32"/>
          <w:szCs w:val="32"/>
          <w:lang w:eastAsia="en-GB"/>
        </w:rPr>
      </w:pPr>
    </w:p>
    <w:p w14:paraId="36808590" w14:textId="77777777" w:rsidR="00B722FC" w:rsidRDefault="00B722FC" w:rsidP="00B722FC">
      <w:pPr>
        <w:spacing w:after="200" w:line="276" w:lineRule="auto"/>
        <w:jc w:val="both"/>
        <w:outlineLvl w:val="0"/>
        <w:rPr>
          <w:rFonts w:ascii="Century Gothic" w:eastAsia="Times New Roman" w:hAnsi="Century Gothic"/>
          <w:b/>
          <w:color w:val="0099D1"/>
          <w:sz w:val="32"/>
          <w:szCs w:val="32"/>
          <w:lang w:eastAsia="en-GB"/>
        </w:rPr>
      </w:pPr>
    </w:p>
    <w:p w14:paraId="7B90C0A6" w14:textId="77777777" w:rsidR="00B722FC" w:rsidRDefault="00B722FC" w:rsidP="00B722FC">
      <w:pPr>
        <w:spacing w:after="200" w:line="276" w:lineRule="auto"/>
        <w:jc w:val="both"/>
        <w:outlineLvl w:val="0"/>
        <w:rPr>
          <w:rFonts w:ascii="Century Gothic" w:eastAsia="Times New Roman" w:hAnsi="Century Gothic"/>
          <w:b/>
          <w:color w:val="0099D1"/>
          <w:sz w:val="32"/>
          <w:szCs w:val="32"/>
          <w:lang w:eastAsia="en-GB"/>
        </w:rPr>
      </w:pPr>
    </w:p>
    <w:p w14:paraId="7B3B8A40" w14:textId="77777777" w:rsidR="00B722FC" w:rsidRDefault="00B722FC" w:rsidP="006F1FAF">
      <w:pPr>
        <w:spacing w:after="200" w:line="276" w:lineRule="auto"/>
        <w:jc w:val="both"/>
        <w:rPr>
          <w:rFonts w:ascii="Century Gothic" w:eastAsia="Times New Roman" w:hAnsi="Century Gothic"/>
          <w:b/>
          <w:color w:val="0099D1"/>
          <w:sz w:val="32"/>
          <w:szCs w:val="32"/>
          <w:lang w:eastAsia="en-GB"/>
        </w:rPr>
      </w:pPr>
    </w:p>
    <w:p w14:paraId="37FFC38B" w14:textId="77777777" w:rsidR="00317F90" w:rsidRDefault="00317F90" w:rsidP="006F1FAF">
      <w:pPr>
        <w:spacing w:after="200" w:line="276" w:lineRule="auto"/>
        <w:jc w:val="both"/>
        <w:rPr>
          <w:rFonts w:ascii="Century Gothic" w:eastAsia="Times New Roman" w:hAnsi="Century Gothic"/>
          <w:b/>
          <w:color w:val="0099D1"/>
          <w:sz w:val="32"/>
          <w:szCs w:val="32"/>
          <w:lang w:eastAsia="en-GB"/>
        </w:rPr>
      </w:pPr>
    </w:p>
    <w:p w14:paraId="69FD8F4C" w14:textId="77777777" w:rsidR="00317F90" w:rsidRDefault="00317F90" w:rsidP="006F1FAF">
      <w:pPr>
        <w:spacing w:after="200" w:line="276" w:lineRule="auto"/>
        <w:jc w:val="both"/>
        <w:rPr>
          <w:rFonts w:ascii="Century Gothic" w:eastAsia="Times New Roman" w:hAnsi="Century Gothic"/>
          <w:b/>
          <w:color w:val="0099D1"/>
          <w:sz w:val="32"/>
          <w:szCs w:val="32"/>
          <w:lang w:eastAsia="en-GB"/>
        </w:rPr>
      </w:pPr>
    </w:p>
    <w:p w14:paraId="54A85C5A" w14:textId="77777777" w:rsidR="0046587C" w:rsidRDefault="0046587C"/>
    <w:sectPr w:rsidR="0046587C" w:rsidSect="00792E5A">
      <w:headerReference w:type="default" r:id="rId9"/>
      <w:footerReference w:type="default" r:id="rId10"/>
      <w:pgSz w:w="11906" w:h="16838" w:code="9"/>
      <w:pgMar w:top="2098" w:right="964" w:bottom="153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75DB8" w14:textId="77777777" w:rsidR="00554795" w:rsidRDefault="00554795" w:rsidP="00483105">
      <w:pPr>
        <w:spacing w:after="0" w:line="240" w:lineRule="auto"/>
      </w:pPr>
      <w:r>
        <w:separator/>
      </w:r>
    </w:p>
  </w:endnote>
  <w:endnote w:type="continuationSeparator" w:id="0">
    <w:p w14:paraId="433152A4" w14:textId="77777777" w:rsidR="00554795" w:rsidRDefault="00554795" w:rsidP="0048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2312"/>
      <w:docPartObj>
        <w:docPartGallery w:val="Page Numbers (Bottom of Page)"/>
        <w:docPartUnique/>
      </w:docPartObj>
    </w:sdtPr>
    <w:sdtEndPr>
      <w:rPr>
        <w:rFonts w:ascii="Century Gothic" w:hAnsi="Century Gothic"/>
        <w:color w:val="7030A0"/>
        <w:spacing w:val="60"/>
      </w:rPr>
    </w:sdtEndPr>
    <w:sdtContent>
      <w:p w14:paraId="5032A021" w14:textId="614065D3" w:rsidR="005E4708" w:rsidRPr="00A128F5" w:rsidRDefault="005E4708">
        <w:pPr>
          <w:pStyle w:val="Footer"/>
          <w:pBdr>
            <w:top w:val="single" w:sz="4" w:space="1" w:color="D9D9D9" w:themeColor="background1" w:themeShade="D9"/>
          </w:pBdr>
          <w:rPr>
            <w:rFonts w:ascii="Century Gothic" w:hAnsi="Century Gothic"/>
            <w:color w:val="FFC000"/>
            <w:spacing w:val="60"/>
          </w:rPr>
        </w:pPr>
        <w:r w:rsidRPr="00A128F5">
          <w:rPr>
            <w:rFonts w:ascii="Century Gothic" w:hAnsi="Century Gothic"/>
            <w:color w:val="FFC000"/>
          </w:rPr>
          <w:fldChar w:fldCharType="begin"/>
        </w:r>
        <w:r w:rsidRPr="00A128F5">
          <w:rPr>
            <w:rFonts w:ascii="Century Gothic" w:hAnsi="Century Gothic"/>
            <w:color w:val="FFC000"/>
          </w:rPr>
          <w:instrText xml:space="preserve"> PAGE   \* MERGEFORMAT </w:instrText>
        </w:r>
        <w:r w:rsidRPr="00A128F5">
          <w:rPr>
            <w:rFonts w:ascii="Century Gothic" w:hAnsi="Century Gothic"/>
            <w:color w:val="FFC000"/>
          </w:rPr>
          <w:fldChar w:fldCharType="separate"/>
        </w:r>
        <w:r w:rsidR="00752991" w:rsidRPr="00752991">
          <w:rPr>
            <w:rFonts w:ascii="Century Gothic" w:hAnsi="Century Gothic"/>
            <w:b/>
            <w:bCs/>
            <w:noProof/>
            <w:color w:val="FFC000"/>
          </w:rPr>
          <w:t>9</w:t>
        </w:r>
        <w:r w:rsidRPr="00A128F5">
          <w:rPr>
            <w:rFonts w:ascii="Century Gothic" w:hAnsi="Century Gothic"/>
            <w:b/>
            <w:bCs/>
            <w:noProof/>
            <w:color w:val="FFC000"/>
          </w:rPr>
          <w:fldChar w:fldCharType="end"/>
        </w:r>
        <w:r w:rsidRPr="00A128F5">
          <w:rPr>
            <w:rFonts w:ascii="Century Gothic" w:hAnsi="Century Gothic"/>
            <w:b/>
            <w:bCs/>
            <w:color w:val="FFC000"/>
          </w:rPr>
          <w:t xml:space="preserve"> | </w:t>
        </w:r>
        <w:r w:rsidR="00A128F5">
          <w:rPr>
            <w:rFonts w:ascii="Century Gothic" w:hAnsi="Century Gothic"/>
            <w:color w:val="FFC000"/>
            <w:spacing w:val="60"/>
          </w:rPr>
          <w:t xml:space="preserve">Teacher Training Record </w:t>
        </w:r>
      </w:p>
      <w:p w14:paraId="4135F9D7" w14:textId="0EEA305E" w:rsidR="005E4708" w:rsidRPr="00B722FC" w:rsidRDefault="00554795" w:rsidP="00B722FC">
        <w:pPr>
          <w:pStyle w:val="Footer"/>
          <w:rPr>
            <w:rFonts w:ascii="Century Gothic" w:hAnsi="Century Gothic"/>
            <w:color w:val="7030A0"/>
            <w:szCs w:val="16"/>
          </w:rPr>
        </w:pPr>
      </w:p>
    </w:sdtContent>
  </w:sdt>
  <w:p w14:paraId="4EBE7D81" w14:textId="77777777" w:rsidR="005E4708" w:rsidRDefault="005E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F098" w14:textId="77777777" w:rsidR="00554795" w:rsidRDefault="00554795" w:rsidP="00483105">
      <w:pPr>
        <w:spacing w:after="0" w:line="240" w:lineRule="auto"/>
      </w:pPr>
      <w:r>
        <w:separator/>
      </w:r>
    </w:p>
  </w:footnote>
  <w:footnote w:type="continuationSeparator" w:id="0">
    <w:p w14:paraId="6112F0AB" w14:textId="77777777" w:rsidR="00554795" w:rsidRDefault="00554795" w:rsidP="0048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07BF" w14:textId="49C9C553" w:rsidR="005E4708" w:rsidRPr="00B722FC" w:rsidRDefault="00A128F5" w:rsidP="00A128F5">
    <w:pPr>
      <w:pStyle w:val="Header"/>
      <w:spacing w:line="360" w:lineRule="auto"/>
      <w:jc w:val="right"/>
      <w:rPr>
        <w:rFonts w:ascii="Century Gothic" w:hAnsi="Century Gothic"/>
        <w:b/>
        <w:color w:val="7030A0"/>
        <w:sz w:val="20"/>
        <w:szCs w:val="20"/>
      </w:rPr>
    </w:pPr>
    <w:r w:rsidRPr="00A128F5">
      <w:rPr>
        <w:rFonts w:ascii="Century Gothic" w:hAnsi="Century Gothic"/>
        <w:b/>
        <w:noProof/>
        <w:color w:val="7030A0"/>
        <w:sz w:val="20"/>
        <w:szCs w:val="20"/>
        <w:lang w:eastAsia="en-GB"/>
      </w:rPr>
      <w:drawing>
        <wp:inline distT="0" distB="0" distL="0" distR="0" wp14:anchorId="5CA3F07F" wp14:editId="184E0ED5">
          <wp:extent cx="1330325" cy="510540"/>
          <wp:effectExtent l="0" t="0" r="3175" b="0"/>
          <wp:docPr id="8" name="Picture 4" descr="A picture containing drawing&#10;&#10;Description automatically generated">
            <a:extLst xmlns:a="http://schemas.openxmlformats.org/drawingml/2006/main">
              <a:ext uri="{FF2B5EF4-FFF2-40B4-BE49-F238E27FC236}">
                <a16:creationId xmlns:a16="http://schemas.microsoft.com/office/drawing/2014/main" id="{F2CA1C74-032A-B240-8F7D-90AA338FC40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2CA1C74-032A-B240-8F7D-90AA338FC40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325" cy="510540"/>
                  </a:xfrm>
                  <a:prstGeom prst="rect">
                    <a:avLst/>
                  </a:prstGeom>
                </pic:spPr>
              </pic:pic>
            </a:graphicData>
          </a:graphic>
        </wp:inline>
      </w:drawing>
    </w:r>
  </w:p>
  <w:p w14:paraId="20D001AE" w14:textId="77777777" w:rsidR="005E4708" w:rsidRDefault="005E47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C1C"/>
    <w:multiLevelType w:val="hybridMultilevel"/>
    <w:tmpl w:val="3FC85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4879"/>
    <w:multiLevelType w:val="hybridMultilevel"/>
    <w:tmpl w:val="2DFEB440"/>
    <w:lvl w:ilvl="0" w:tplc="0809000F">
      <w:start w:val="1"/>
      <w:numFmt w:val="decimal"/>
      <w:lvlText w:val="%1."/>
      <w:lvlJc w:val="left"/>
      <w:pPr>
        <w:ind w:left="720" w:hanging="360"/>
      </w:pPr>
      <w:rPr>
        <w:rFonts w:hint="default"/>
      </w:rPr>
    </w:lvl>
    <w:lvl w:ilvl="1" w:tplc="10FC0098" w:tentative="1">
      <w:start w:val="1"/>
      <w:numFmt w:val="bullet"/>
      <w:lvlText w:val="•"/>
      <w:lvlJc w:val="left"/>
      <w:pPr>
        <w:tabs>
          <w:tab w:val="num" w:pos="1440"/>
        </w:tabs>
        <w:ind w:left="1440" w:hanging="360"/>
      </w:pPr>
      <w:rPr>
        <w:rFonts w:ascii="Times New Roman" w:hAnsi="Times New Roman" w:hint="default"/>
      </w:rPr>
    </w:lvl>
    <w:lvl w:ilvl="2" w:tplc="0C60FC92" w:tentative="1">
      <w:start w:val="1"/>
      <w:numFmt w:val="bullet"/>
      <w:lvlText w:val="•"/>
      <w:lvlJc w:val="left"/>
      <w:pPr>
        <w:tabs>
          <w:tab w:val="num" w:pos="2160"/>
        </w:tabs>
        <w:ind w:left="2160" w:hanging="360"/>
      </w:pPr>
      <w:rPr>
        <w:rFonts w:ascii="Times New Roman" w:hAnsi="Times New Roman" w:hint="default"/>
      </w:rPr>
    </w:lvl>
    <w:lvl w:ilvl="3" w:tplc="2F1216C8" w:tentative="1">
      <w:start w:val="1"/>
      <w:numFmt w:val="bullet"/>
      <w:lvlText w:val="•"/>
      <w:lvlJc w:val="left"/>
      <w:pPr>
        <w:tabs>
          <w:tab w:val="num" w:pos="2880"/>
        </w:tabs>
        <w:ind w:left="2880" w:hanging="360"/>
      </w:pPr>
      <w:rPr>
        <w:rFonts w:ascii="Times New Roman" w:hAnsi="Times New Roman" w:hint="default"/>
      </w:rPr>
    </w:lvl>
    <w:lvl w:ilvl="4" w:tplc="42BCBD1C" w:tentative="1">
      <w:start w:val="1"/>
      <w:numFmt w:val="bullet"/>
      <w:lvlText w:val="•"/>
      <w:lvlJc w:val="left"/>
      <w:pPr>
        <w:tabs>
          <w:tab w:val="num" w:pos="3600"/>
        </w:tabs>
        <w:ind w:left="3600" w:hanging="360"/>
      </w:pPr>
      <w:rPr>
        <w:rFonts w:ascii="Times New Roman" w:hAnsi="Times New Roman" w:hint="default"/>
      </w:rPr>
    </w:lvl>
    <w:lvl w:ilvl="5" w:tplc="64B267E0" w:tentative="1">
      <w:start w:val="1"/>
      <w:numFmt w:val="bullet"/>
      <w:lvlText w:val="•"/>
      <w:lvlJc w:val="left"/>
      <w:pPr>
        <w:tabs>
          <w:tab w:val="num" w:pos="4320"/>
        </w:tabs>
        <w:ind w:left="4320" w:hanging="360"/>
      </w:pPr>
      <w:rPr>
        <w:rFonts w:ascii="Times New Roman" w:hAnsi="Times New Roman" w:hint="default"/>
      </w:rPr>
    </w:lvl>
    <w:lvl w:ilvl="6" w:tplc="7BBEB320" w:tentative="1">
      <w:start w:val="1"/>
      <w:numFmt w:val="bullet"/>
      <w:lvlText w:val="•"/>
      <w:lvlJc w:val="left"/>
      <w:pPr>
        <w:tabs>
          <w:tab w:val="num" w:pos="5040"/>
        </w:tabs>
        <w:ind w:left="5040" w:hanging="360"/>
      </w:pPr>
      <w:rPr>
        <w:rFonts w:ascii="Times New Roman" w:hAnsi="Times New Roman" w:hint="default"/>
      </w:rPr>
    </w:lvl>
    <w:lvl w:ilvl="7" w:tplc="8A7EA28E" w:tentative="1">
      <w:start w:val="1"/>
      <w:numFmt w:val="bullet"/>
      <w:lvlText w:val="•"/>
      <w:lvlJc w:val="left"/>
      <w:pPr>
        <w:tabs>
          <w:tab w:val="num" w:pos="5760"/>
        </w:tabs>
        <w:ind w:left="5760" w:hanging="360"/>
      </w:pPr>
      <w:rPr>
        <w:rFonts w:ascii="Times New Roman" w:hAnsi="Times New Roman" w:hint="default"/>
      </w:rPr>
    </w:lvl>
    <w:lvl w:ilvl="8" w:tplc="D27C87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4824B5"/>
    <w:multiLevelType w:val="hybridMultilevel"/>
    <w:tmpl w:val="CDF26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32952"/>
    <w:multiLevelType w:val="hybridMultilevel"/>
    <w:tmpl w:val="C0A85F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B28C9"/>
    <w:multiLevelType w:val="hybridMultilevel"/>
    <w:tmpl w:val="C2801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00CFD"/>
    <w:multiLevelType w:val="hybridMultilevel"/>
    <w:tmpl w:val="F8AA2068"/>
    <w:lvl w:ilvl="0" w:tplc="BB3213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61CD9"/>
    <w:multiLevelType w:val="hybridMultilevel"/>
    <w:tmpl w:val="DBCA7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653"/>
    <w:multiLevelType w:val="hybridMultilevel"/>
    <w:tmpl w:val="81AE6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12467"/>
    <w:multiLevelType w:val="hybridMultilevel"/>
    <w:tmpl w:val="67EEA880"/>
    <w:lvl w:ilvl="0" w:tplc="0809000F">
      <w:start w:val="1"/>
      <w:numFmt w:val="decimal"/>
      <w:lvlText w:val="%1."/>
      <w:lvlJc w:val="left"/>
      <w:pPr>
        <w:ind w:left="720" w:hanging="360"/>
      </w:pPr>
      <w:rPr>
        <w:rFonts w:hint="default"/>
      </w:rPr>
    </w:lvl>
    <w:lvl w:ilvl="1" w:tplc="10FC0098" w:tentative="1">
      <w:start w:val="1"/>
      <w:numFmt w:val="bullet"/>
      <w:lvlText w:val="•"/>
      <w:lvlJc w:val="left"/>
      <w:pPr>
        <w:tabs>
          <w:tab w:val="num" w:pos="1440"/>
        </w:tabs>
        <w:ind w:left="1440" w:hanging="360"/>
      </w:pPr>
      <w:rPr>
        <w:rFonts w:ascii="Times New Roman" w:hAnsi="Times New Roman" w:hint="default"/>
      </w:rPr>
    </w:lvl>
    <w:lvl w:ilvl="2" w:tplc="0C60FC92" w:tentative="1">
      <w:start w:val="1"/>
      <w:numFmt w:val="bullet"/>
      <w:lvlText w:val="•"/>
      <w:lvlJc w:val="left"/>
      <w:pPr>
        <w:tabs>
          <w:tab w:val="num" w:pos="2160"/>
        </w:tabs>
        <w:ind w:left="2160" w:hanging="360"/>
      </w:pPr>
      <w:rPr>
        <w:rFonts w:ascii="Times New Roman" w:hAnsi="Times New Roman" w:hint="default"/>
      </w:rPr>
    </w:lvl>
    <w:lvl w:ilvl="3" w:tplc="2F1216C8" w:tentative="1">
      <w:start w:val="1"/>
      <w:numFmt w:val="bullet"/>
      <w:lvlText w:val="•"/>
      <w:lvlJc w:val="left"/>
      <w:pPr>
        <w:tabs>
          <w:tab w:val="num" w:pos="2880"/>
        </w:tabs>
        <w:ind w:left="2880" w:hanging="360"/>
      </w:pPr>
      <w:rPr>
        <w:rFonts w:ascii="Times New Roman" w:hAnsi="Times New Roman" w:hint="default"/>
      </w:rPr>
    </w:lvl>
    <w:lvl w:ilvl="4" w:tplc="42BCBD1C" w:tentative="1">
      <w:start w:val="1"/>
      <w:numFmt w:val="bullet"/>
      <w:lvlText w:val="•"/>
      <w:lvlJc w:val="left"/>
      <w:pPr>
        <w:tabs>
          <w:tab w:val="num" w:pos="3600"/>
        </w:tabs>
        <w:ind w:left="3600" w:hanging="360"/>
      </w:pPr>
      <w:rPr>
        <w:rFonts w:ascii="Times New Roman" w:hAnsi="Times New Roman" w:hint="default"/>
      </w:rPr>
    </w:lvl>
    <w:lvl w:ilvl="5" w:tplc="64B267E0" w:tentative="1">
      <w:start w:val="1"/>
      <w:numFmt w:val="bullet"/>
      <w:lvlText w:val="•"/>
      <w:lvlJc w:val="left"/>
      <w:pPr>
        <w:tabs>
          <w:tab w:val="num" w:pos="4320"/>
        </w:tabs>
        <w:ind w:left="4320" w:hanging="360"/>
      </w:pPr>
      <w:rPr>
        <w:rFonts w:ascii="Times New Roman" w:hAnsi="Times New Roman" w:hint="default"/>
      </w:rPr>
    </w:lvl>
    <w:lvl w:ilvl="6" w:tplc="7BBEB320" w:tentative="1">
      <w:start w:val="1"/>
      <w:numFmt w:val="bullet"/>
      <w:lvlText w:val="•"/>
      <w:lvlJc w:val="left"/>
      <w:pPr>
        <w:tabs>
          <w:tab w:val="num" w:pos="5040"/>
        </w:tabs>
        <w:ind w:left="5040" w:hanging="360"/>
      </w:pPr>
      <w:rPr>
        <w:rFonts w:ascii="Times New Roman" w:hAnsi="Times New Roman" w:hint="default"/>
      </w:rPr>
    </w:lvl>
    <w:lvl w:ilvl="7" w:tplc="8A7EA28E" w:tentative="1">
      <w:start w:val="1"/>
      <w:numFmt w:val="bullet"/>
      <w:lvlText w:val="•"/>
      <w:lvlJc w:val="left"/>
      <w:pPr>
        <w:tabs>
          <w:tab w:val="num" w:pos="5760"/>
        </w:tabs>
        <w:ind w:left="5760" w:hanging="360"/>
      </w:pPr>
      <w:rPr>
        <w:rFonts w:ascii="Times New Roman" w:hAnsi="Times New Roman" w:hint="default"/>
      </w:rPr>
    </w:lvl>
    <w:lvl w:ilvl="8" w:tplc="D27C87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FD1107"/>
    <w:multiLevelType w:val="hybridMultilevel"/>
    <w:tmpl w:val="EC949C7E"/>
    <w:lvl w:ilvl="0" w:tplc="09EAA5C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50798"/>
    <w:multiLevelType w:val="hybridMultilevel"/>
    <w:tmpl w:val="100C19C6"/>
    <w:lvl w:ilvl="0" w:tplc="04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04CB5"/>
    <w:multiLevelType w:val="hybridMultilevel"/>
    <w:tmpl w:val="1E483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32894"/>
    <w:multiLevelType w:val="hybridMultilevel"/>
    <w:tmpl w:val="E05CD4F4"/>
    <w:lvl w:ilvl="0" w:tplc="1D941824">
      <w:start w:val="1"/>
      <w:numFmt w:val="bullet"/>
      <w:lvlText w:val="•"/>
      <w:lvlJc w:val="left"/>
      <w:pPr>
        <w:tabs>
          <w:tab w:val="num" w:pos="720"/>
        </w:tabs>
        <w:ind w:left="720" w:hanging="360"/>
      </w:pPr>
      <w:rPr>
        <w:rFonts w:ascii="Times New Roman" w:hAnsi="Times New Roman" w:hint="default"/>
      </w:rPr>
    </w:lvl>
    <w:lvl w:ilvl="1" w:tplc="85E4DCCE" w:tentative="1">
      <w:start w:val="1"/>
      <w:numFmt w:val="bullet"/>
      <w:lvlText w:val="•"/>
      <w:lvlJc w:val="left"/>
      <w:pPr>
        <w:tabs>
          <w:tab w:val="num" w:pos="1440"/>
        </w:tabs>
        <w:ind w:left="1440" w:hanging="360"/>
      </w:pPr>
      <w:rPr>
        <w:rFonts w:ascii="Times New Roman" w:hAnsi="Times New Roman" w:hint="default"/>
      </w:rPr>
    </w:lvl>
    <w:lvl w:ilvl="2" w:tplc="8454E87E" w:tentative="1">
      <w:start w:val="1"/>
      <w:numFmt w:val="bullet"/>
      <w:lvlText w:val="•"/>
      <w:lvlJc w:val="left"/>
      <w:pPr>
        <w:tabs>
          <w:tab w:val="num" w:pos="2160"/>
        </w:tabs>
        <w:ind w:left="2160" w:hanging="360"/>
      </w:pPr>
      <w:rPr>
        <w:rFonts w:ascii="Times New Roman" w:hAnsi="Times New Roman" w:hint="default"/>
      </w:rPr>
    </w:lvl>
    <w:lvl w:ilvl="3" w:tplc="BA2807FA" w:tentative="1">
      <w:start w:val="1"/>
      <w:numFmt w:val="bullet"/>
      <w:lvlText w:val="•"/>
      <w:lvlJc w:val="left"/>
      <w:pPr>
        <w:tabs>
          <w:tab w:val="num" w:pos="2880"/>
        </w:tabs>
        <w:ind w:left="2880" w:hanging="360"/>
      </w:pPr>
      <w:rPr>
        <w:rFonts w:ascii="Times New Roman" w:hAnsi="Times New Roman" w:hint="default"/>
      </w:rPr>
    </w:lvl>
    <w:lvl w:ilvl="4" w:tplc="7E3091D4" w:tentative="1">
      <w:start w:val="1"/>
      <w:numFmt w:val="bullet"/>
      <w:lvlText w:val="•"/>
      <w:lvlJc w:val="left"/>
      <w:pPr>
        <w:tabs>
          <w:tab w:val="num" w:pos="3600"/>
        </w:tabs>
        <w:ind w:left="3600" w:hanging="360"/>
      </w:pPr>
      <w:rPr>
        <w:rFonts w:ascii="Times New Roman" w:hAnsi="Times New Roman" w:hint="default"/>
      </w:rPr>
    </w:lvl>
    <w:lvl w:ilvl="5" w:tplc="EB9C7B76" w:tentative="1">
      <w:start w:val="1"/>
      <w:numFmt w:val="bullet"/>
      <w:lvlText w:val="•"/>
      <w:lvlJc w:val="left"/>
      <w:pPr>
        <w:tabs>
          <w:tab w:val="num" w:pos="4320"/>
        </w:tabs>
        <w:ind w:left="4320" w:hanging="360"/>
      </w:pPr>
      <w:rPr>
        <w:rFonts w:ascii="Times New Roman" w:hAnsi="Times New Roman" w:hint="default"/>
      </w:rPr>
    </w:lvl>
    <w:lvl w:ilvl="6" w:tplc="C2862B1E" w:tentative="1">
      <w:start w:val="1"/>
      <w:numFmt w:val="bullet"/>
      <w:lvlText w:val="•"/>
      <w:lvlJc w:val="left"/>
      <w:pPr>
        <w:tabs>
          <w:tab w:val="num" w:pos="5040"/>
        </w:tabs>
        <w:ind w:left="5040" w:hanging="360"/>
      </w:pPr>
      <w:rPr>
        <w:rFonts w:ascii="Times New Roman" w:hAnsi="Times New Roman" w:hint="default"/>
      </w:rPr>
    </w:lvl>
    <w:lvl w:ilvl="7" w:tplc="82626358" w:tentative="1">
      <w:start w:val="1"/>
      <w:numFmt w:val="bullet"/>
      <w:lvlText w:val="•"/>
      <w:lvlJc w:val="left"/>
      <w:pPr>
        <w:tabs>
          <w:tab w:val="num" w:pos="5760"/>
        </w:tabs>
        <w:ind w:left="5760" w:hanging="360"/>
      </w:pPr>
      <w:rPr>
        <w:rFonts w:ascii="Times New Roman" w:hAnsi="Times New Roman" w:hint="default"/>
      </w:rPr>
    </w:lvl>
    <w:lvl w:ilvl="8" w:tplc="B1FED92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0A1618"/>
    <w:multiLevelType w:val="hybridMultilevel"/>
    <w:tmpl w:val="7746356E"/>
    <w:lvl w:ilvl="0" w:tplc="08727E42">
      <w:start w:val="1"/>
      <w:numFmt w:val="bullet"/>
      <w:lvlText w:val="•"/>
      <w:lvlJc w:val="left"/>
      <w:pPr>
        <w:tabs>
          <w:tab w:val="num" w:pos="720"/>
        </w:tabs>
        <w:ind w:left="720" w:hanging="360"/>
      </w:pPr>
      <w:rPr>
        <w:rFonts w:ascii="Times New Roman" w:hAnsi="Times New Roman" w:hint="default"/>
      </w:rPr>
    </w:lvl>
    <w:lvl w:ilvl="1" w:tplc="1A2C7676" w:tentative="1">
      <w:start w:val="1"/>
      <w:numFmt w:val="bullet"/>
      <w:lvlText w:val="•"/>
      <w:lvlJc w:val="left"/>
      <w:pPr>
        <w:tabs>
          <w:tab w:val="num" w:pos="1440"/>
        </w:tabs>
        <w:ind w:left="1440" w:hanging="360"/>
      </w:pPr>
      <w:rPr>
        <w:rFonts w:ascii="Times New Roman" w:hAnsi="Times New Roman" w:hint="default"/>
      </w:rPr>
    </w:lvl>
    <w:lvl w:ilvl="2" w:tplc="EA5A2BAA" w:tentative="1">
      <w:start w:val="1"/>
      <w:numFmt w:val="bullet"/>
      <w:lvlText w:val="•"/>
      <w:lvlJc w:val="left"/>
      <w:pPr>
        <w:tabs>
          <w:tab w:val="num" w:pos="2160"/>
        </w:tabs>
        <w:ind w:left="2160" w:hanging="360"/>
      </w:pPr>
      <w:rPr>
        <w:rFonts w:ascii="Times New Roman" w:hAnsi="Times New Roman" w:hint="default"/>
      </w:rPr>
    </w:lvl>
    <w:lvl w:ilvl="3" w:tplc="7AB289C8" w:tentative="1">
      <w:start w:val="1"/>
      <w:numFmt w:val="bullet"/>
      <w:lvlText w:val="•"/>
      <w:lvlJc w:val="left"/>
      <w:pPr>
        <w:tabs>
          <w:tab w:val="num" w:pos="2880"/>
        </w:tabs>
        <w:ind w:left="2880" w:hanging="360"/>
      </w:pPr>
      <w:rPr>
        <w:rFonts w:ascii="Times New Roman" w:hAnsi="Times New Roman" w:hint="default"/>
      </w:rPr>
    </w:lvl>
    <w:lvl w:ilvl="4" w:tplc="4B42A4E6" w:tentative="1">
      <w:start w:val="1"/>
      <w:numFmt w:val="bullet"/>
      <w:lvlText w:val="•"/>
      <w:lvlJc w:val="left"/>
      <w:pPr>
        <w:tabs>
          <w:tab w:val="num" w:pos="3600"/>
        </w:tabs>
        <w:ind w:left="3600" w:hanging="360"/>
      </w:pPr>
      <w:rPr>
        <w:rFonts w:ascii="Times New Roman" w:hAnsi="Times New Roman" w:hint="default"/>
      </w:rPr>
    </w:lvl>
    <w:lvl w:ilvl="5" w:tplc="B5762092" w:tentative="1">
      <w:start w:val="1"/>
      <w:numFmt w:val="bullet"/>
      <w:lvlText w:val="•"/>
      <w:lvlJc w:val="left"/>
      <w:pPr>
        <w:tabs>
          <w:tab w:val="num" w:pos="4320"/>
        </w:tabs>
        <w:ind w:left="4320" w:hanging="360"/>
      </w:pPr>
      <w:rPr>
        <w:rFonts w:ascii="Times New Roman" w:hAnsi="Times New Roman" w:hint="default"/>
      </w:rPr>
    </w:lvl>
    <w:lvl w:ilvl="6" w:tplc="FE324E42" w:tentative="1">
      <w:start w:val="1"/>
      <w:numFmt w:val="bullet"/>
      <w:lvlText w:val="•"/>
      <w:lvlJc w:val="left"/>
      <w:pPr>
        <w:tabs>
          <w:tab w:val="num" w:pos="5040"/>
        </w:tabs>
        <w:ind w:left="5040" w:hanging="360"/>
      </w:pPr>
      <w:rPr>
        <w:rFonts w:ascii="Times New Roman" w:hAnsi="Times New Roman" w:hint="default"/>
      </w:rPr>
    </w:lvl>
    <w:lvl w:ilvl="7" w:tplc="C05066CA" w:tentative="1">
      <w:start w:val="1"/>
      <w:numFmt w:val="bullet"/>
      <w:lvlText w:val="•"/>
      <w:lvlJc w:val="left"/>
      <w:pPr>
        <w:tabs>
          <w:tab w:val="num" w:pos="5760"/>
        </w:tabs>
        <w:ind w:left="5760" w:hanging="360"/>
      </w:pPr>
      <w:rPr>
        <w:rFonts w:ascii="Times New Roman" w:hAnsi="Times New Roman" w:hint="default"/>
      </w:rPr>
    </w:lvl>
    <w:lvl w:ilvl="8" w:tplc="D94025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986F16"/>
    <w:multiLevelType w:val="hybridMultilevel"/>
    <w:tmpl w:val="C78CE206"/>
    <w:lvl w:ilvl="0" w:tplc="83B2EA6A">
      <w:start w:val="1"/>
      <w:numFmt w:val="bullet"/>
      <w:lvlText w:val="•"/>
      <w:lvlJc w:val="left"/>
      <w:pPr>
        <w:tabs>
          <w:tab w:val="num" w:pos="720"/>
        </w:tabs>
        <w:ind w:left="720" w:hanging="360"/>
      </w:pPr>
      <w:rPr>
        <w:rFonts w:ascii="Arial" w:hAnsi="Arial" w:hint="default"/>
      </w:rPr>
    </w:lvl>
    <w:lvl w:ilvl="1" w:tplc="A5FADF38" w:tentative="1">
      <w:start w:val="1"/>
      <w:numFmt w:val="bullet"/>
      <w:lvlText w:val="•"/>
      <w:lvlJc w:val="left"/>
      <w:pPr>
        <w:tabs>
          <w:tab w:val="num" w:pos="1440"/>
        </w:tabs>
        <w:ind w:left="1440" w:hanging="360"/>
      </w:pPr>
      <w:rPr>
        <w:rFonts w:ascii="Arial" w:hAnsi="Arial" w:hint="default"/>
      </w:rPr>
    </w:lvl>
    <w:lvl w:ilvl="2" w:tplc="FC7E1F10" w:tentative="1">
      <w:start w:val="1"/>
      <w:numFmt w:val="bullet"/>
      <w:lvlText w:val="•"/>
      <w:lvlJc w:val="left"/>
      <w:pPr>
        <w:tabs>
          <w:tab w:val="num" w:pos="2160"/>
        </w:tabs>
        <w:ind w:left="2160" w:hanging="360"/>
      </w:pPr>
      <w:rPr>
        <w:rFonts w:ascii="Arial" w:hAnsi="Arial" w:hint="default"/>
      </w:rPr>
    </w:lvl>
    <w:lvl w:ilvl="3" w:tplc="2C425984" w:tentative="1">
      <w:start w:val="1"/>
      <w:numFmt w:val="bullet"/>
      <w:lvlText w:val="•"/>
      <w:lvlJc w:val="left"/>
      <w:pPr>
        <w:tabs>
          <w:tab w:val="num" w:pos="2880"/>
        </w:tabs>
        <w:ind w:left="2880" w:hanging="360"/>
      </w:pPr>
      <w:rPr>
        <w:rFonts w:ascii="Arial" w:hAnsi="Arial" w:hint="default"/>
      </w:rPr>
    </w:lvl>
    <w:lvl w:ilvl="4" w:tplc="8BFCD210" w:tentative="1">
      <w:start w:val="1"/>
      <w:numFmt w:val="bullet"/>
      <w:lvlText w:val="•"/>
      <w:lvlJc w:val="left"/>
      <w:pPr>
        <w:tabs>
          <w:tab w:val="num" w:pos="3600"/>
        </w:tabs>
        <w:ind w:left="3600" w:hanging="360"/>
      </w:pPr>
      <w:rPr>
        <w:rFonts w:ascii="Arial" w:hAnsi="Arial" w:hint="default"/>
      </w:rPr>
    </w:lvl>
    <w:lvl w:ilvl="5" w:tplc="3470F282" w:tentative="1">
      <w:start w:val="1"/>
      <w:numFmt w:val="bullet"/>
      <w:lvlText w:val="•"/>
      <w:lvlJc w:val="left"/>
      <w:pPr>
        <w:tabs>
          <w:tab w:val="num" w:pos="4320"/>
        </w:tabs>
        <w:ind w:left="4320" w:hanging="360"/>
      </w:pPr>
      <w:rPr>
        <w:rFonts w:ascii="Arial" w:hAnsi="Arial" w:hint="default"/>
      </w:rPr>
    </w:lvl>
    <w:lvl w:ilvl="6" w:tplc="23E6AE88" w:tentative="1">
      <w:start w:val="1"/>
      <w:numFmt w:val="bullet"/>
      <w:lvlText w:val="•"/>
      <w:lvlJc w:val="left"/>
      <w:pPr>
        <w:tabs>
          <w:tab w:val="num" w:pos="5040"/>
        </w:tabs>
        <w:ind w:left="5040" w:hanging="360"/>
      </w:pPr>
      <w:rPr>
        <w:rFonts w:ascii="Arial" w:hAnsi="Arial" w:hint="default"/>
      </w:rPr>
    </w:lvl>
    <w:lvl w:ilvl="7" w:tplc="202460F0" w:tentative="1">
      <w:start w:val="1"/>
      <w:numFmt w:val="bullet"/>
      <w:lvlText w:val="•"/>
      <w:lvlJc w:val="left"/>
      <w:pPr>
        <w:tabs>
          <w:tab w:val="num" w:pos="5760"/>
        </w:tabs>
        <w:ind w:left="5760" w:hanging="360"/>
      </w:pPr>
      <w:rPr>
        <w:rFonts w:ascii="Arial" w:hAnsi="Arial" w:hint="default"/>
      </w:rPr>
    </w:lvl>
    <w:lvl w:ilvl="8" w:tplc="6FF0D9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3672F"/>
    <w:multiLevelType w:val="hybridMultilevel"/>
    <w:tmpl w:val="6492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67A59"/>
    <w:multiLevelType w:val="hybridMultilevel"/>
    <w:tmpl w:val="16DEA918"/>
    <w:lvl w:ilvl="0" w:tplc="AA1C7670">
      <w:start w:val="1"/>
      <w:numFmt w:val="bullet"/>
      <w:lvlText w:val="•"/>
      <w:lvlJc w:val="left"/>
      <w:pPr>
        <w:tabs>
          <w:tab w:val="num" w:pos="720"/>
        </w:tabs>
        <w:ind w:left="720" w:hanging="360"/>
      </w:pPr>
      <w:rPr>
        <w:rFonts w:ascii="Times New Roman" w:hAnsi="Times New Roman" w:hint="default"/>
      </w:rPr>
    </w:lvl>
    <w:lvl w:ilvl="1" w:tplc="14BE3650" w:tentative="1">
      <w:start w:val="1"/>
      <w:numFmt w:val="bullet"/>
      <w:lvlText w:val="•"/>
      <w:lvlJc w:val="left"/>
      <w:pPr>
        <w:tabs>
          <w:tab w:val="num" w:pos="1440"/>
        </w:tabs>
        <w:ind w:left="1440" w:hanging="360"/>
      </w:pPr>
      <w:rPr>
        <w:rFonts w:ascii="Times New Roman" w:hAnsi="Times New Roman" w:hint="default"/>
      </w:rPr>
    </w:lvl>
    <w:lvl w:ilvl="2" w:tplc="EFB0D1DC" w:tentative="1">
      <w:start w:val="1"/>
      <w:numFmt w:val="bullet"/>
      <w:lvlText w:val="•"/>
      <w:lvlJc w:val="left"/>
      <w:pPr>
        <w:tabs>
          <w:tab w:val="num" w:pos="2160"/>
        </w:tabs>
        <w:ind w:left="2160" w:hanging="360"/>
      </w:pPr>
      <w:rPr>
        <w:rFonts w:ascii="Times New Roman" w:hAnsi="Times New Roman" w:hint="default"/>
      </w:rPr>
    </w:lvl>
    <w:lvl w:ilvl="3" w:tplc="87A8CD44" w:tentative="1">
      <w:start w:val="1"/>
      <w:numFmt w:val="bullet"/>
      <w:lvlText w:val="•"/>
      <w:lvlJc w:val="left"/>
      <w:pPr>
        <w:tabs>
          <w:tab w:val="num" w:pos="2880"/>
        </w:tabs>
        <w:ind w:left="2880" w:hanging="360"/>
      </w:pPr>
      <w:rPr>
        <w:rFonts w:ascii="Times New Roman" w:hAnsi="Times New Roman" w:hint="default"/>
      </w:rPr>
    </w:lvl>
    <w:lvl w:ilvl="4" w:tplc="66A8BE8E" w:tentative="1">
      <w:start w:val="1"/>
      <w:numFmt w:val="bullet"/>
      <w:lvlText w:val="•"/>
      <w:lvlJc w:val="left"/>
      <w:pPr>
        <w:tabs>
          <w:tab w:val="num" w:pos="3600"/>
        </w:tabs>
        <w:ind w:left="3600" w:hanging="360"/>
      </w:pPr>
      <w:rPr>
        <w:rFonts w:ascii="Times New Roman" w:hAnsi="Times New Roman" w:hint="default"/>
      </w:rPr>
    </w:lvl>
    <w:lvl w:ilvl="5" w:tplc="F426DFDA" w:tentative="1">
      <w:start w:val="1"/>
      <w:numFmt w:val="bullet"/>
      <w:lvlText w:val="•"/>
      <w:lvlJc w:val="left"/>
      <w:pPr>
        <w:tabs>
          <w:tab w:val="num" w:pos="4320"/>
        </w:tabs>
        <w:ind w:left="4320" w:hanging="360"/>
      </w:pPr>
      <w:rPr>
        <w:rFonts w:ascii="Times New Roman" w:hAnsi="Times New Roman" w:hint="default"/>
      </w:rPr>
    </w:lvl>
    <w:lvl w:ilvl="6" w:tplc="6C382BA4" w:tentative="1">
      <w:start w:val="1"/>
      <w:numFmt w:val="bullet"/>
      <w:lvlText w:val="•"/>
      <w:lvlJc w:val="left"/>
      <w:pPr>
        <w:tabs>
          <w:tab w:val="num" w:pos="5040"/>
        </w:tabs>
        <w:ind w:left="5040" w:hanging="360"/>
      </w:pPr>
      <w:rPr>
        <w:rFonts w:ascii="Times New Roman" w:hAnsi="Times New Roman" w:hint="default"/>
      </w:rPr>
    </w:lvl>
    <w:lvl w:ilvl="7" w:tplc="8200C1BE" w:tentative="1">
      <w:start w:val="1"/>
      <w:numFmt w:val="bullet"/>
      <w:lvlText w:val="•"/>
      <w:lvlJc w:val="left"/>
      <w:pPr>
        <w:tabs>
          <w:tab w:val="num" w:pos="5760"/>
        </w:tabs>
        <w:ind w:left="5760" w:hanging="360"/>
      </w:pPr>
      <w:rPr>
        <w:rFonts w:ascii="Times New Roman" w:hAnsi="Times New Roman" w:hint="default"/>
      </w:rPr>
    </w:lvl>
    <w:lvl w:ilvl="8" w:tplc="3B64FE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4C0177"/>
    <w:multiLevelType w:val="hybridMultilevel"/>
    <w:tmpl w:val="14A8EF2A"/>
    <w:lvl w:ilvl="0" w:tplc="BB32138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87BAA"/>
    <w:multiLevelType w:val="hybridMultilevel"/>
    <w:tmpl w:val="E110A27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94B0E"/>
    <w:multiLevelType w:val="hybridMultilevel"/>
    <w:tmpl w:val="0B12179A"/>
    <w:lvl w:ilvl="0" w:tplc="BB3213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C479F"/>
    <w:multiLevelType w:val="hybridMultilevel"/>
    <w:tmpl w:val="C220FD6A"/>
    <w:lvl w:ilvl="0" w:tplc="63004BC4">
      <w:start w:val="1"/>
      <w:numFmt w:val="bullet"/>
      <w:lvlText w:val="•"/>
      <w:lvlJc w:val="left"/>
      <w:pPr>
        <w:tabs>
          <w:tab w:val="num" w:pos="720"/>
        </w:tabs>
        <w:ind w:left="720" w:hanging="360"/>
      </w:pPr>
      <w:rPr>
        <w:rFonts w:ascii="Times New Roman" w:hAnsi="Times New Roman" w:hint="default"/>
      </w:rPr>
    </w:lvl>
    <w:lvl w:ilvl="1" w:tplc="10FC0098" w:tentative="1">
      <w:start w:val="1"/>
      <w:numFmt w:val="bullet"/>
      <w:lvlText w:val="•"/>
      <w:lvlJc w:val="left"/>
      <w:pPr>
        <w:tabs>
          <w:tab w:val="num" w:pos="1440"/>
        </w:tabs>
        <w:ind w:left="1440" w:hanging="360"/>
      </w:pPr>
      <w:rPr>
        <w:rFonts w:ascii="Times New Roman" w:hAnsi="Times New Roman" w:hint="default"/>
      </w:rPr>
    </w:lvl>
    <w:lvl w:ilvl="2" w:tplc="0C60FC92" w:tentative="1">
      <w:start w:val="1"/>
      <w:numFmt w:val="bullet"/>
      <w:lvlText w:val="•"/>
      <w:lvlJc w:val="left"/>
      <w:pPr>
        <w:tabs>
          <w:tab w:val="num" w:pos="2160"/>
        </w:tabs>
        <w:ind w:left="2160" w:hanging="360"/>
      </w:pPr>
      <w:rPr>
        <w:rFonts w:ascii="Times New Roman" w:hAnsi="Times New Roman" w:hint="default"/>
      </w:rPr>
    </w:lvl>
    <w:lvl w:ilvl="3" w:tplc="2F1216C8" w:tentative="1">
      <w:start w:val="1"/>
      <w:numFmt w:val="bullet"/>
      <w:lvlText w:val="•"/>
      <w:lvlJc w:val="left"/>
      <w:pPr>
        <w:tabs>
          <w:tab w:val="num" w:pos="2880"/>
        </w:tabs>
        <w:ind w:left="2880" w:hanging="360"/>
      </w:pPr>
      <w:rPr>
        <w:rFonts w:ascii="Times New Roman" w:hAnsi="Times New Roman" w:hint="default"/>
      </w:rPr>
    </w:lvl>
    <w:lvl w:ilvl="4" w:tplc="42BCBD1C" w:tentative="1">
      <w:start w:val="1"/>
      <w:numFmt w:val="bullet"/>
      <w:lvlText w:val="•"/>
      <w:lvlJc w:val="left"/>
      <w:pPr>
        <w:tabs>
          <w:tab w:val="num" w:pos="3600"/>
        </w:tabs>
        <w:ind w:left="3600" w:hanging="360"/>
      </w:pPr>
      <w:rPr>
        <w:rFonts w:ascii="Times New Roman" w:hAnsi="Times New Roman" w:hint="default"/>
      </w:rPr>
    </w:lvl>
    <w:lvl w:ilvl="5" w:tplc="64B267E0" w:tentative="1">
      <w:start w:val="1"/>
      <w:numFmt w:val="bullet"/>
      <w:lvlText w:val="•"/>
      <w:lvlJc w:val="left"/>
      <w:pPr>
        <w:tabs>
          <w:tab w:val="num" w:pos="4320"/>
        </w:tabs>
        <w:ind w:left="4320" w:hanging="360"/>
      </w:pPr>
      <w:rPr>
        <w:rFonts w:ascii="Times New Roman" w:hAnsi="Times New Roman" w:hint="default"/>
      </w:rPr>
    </w:lvl>
    <w:lvl w:ilvl="6" w:tplc="7BBEB320" w:tentative="1">
      <w:start w:val="1"/>
      <w:numFmt w:val="bullet"/>
      <w:lvlText w:val="•"/>
      <w:lvlJc w:val="left"/>
      <w:pPr>
        <w:tabs>
          <w:tab w:val="num" w:pos="5040"/>
        </w:tabs>
        <w:ind w:left="5040" w:hanging="360"/>
      </w:pPr>
      <w:rPr>
        <w:rFonts w:ascii="Times New Roman" w:hAnsi="Times New Roman" w:hint="default"/>
      </w:rPr>
    </w:lvl>
    <w:lvl w:ilvl="7" w:tplc="8A7EA28E" w:tentative="1">
      <w:start w:val="1"/>
      <w:numFmt w:val="bullet"/>
      <w:lvlText w:val="•"/>
      <w:lvlJc w:val="left"/>
      <w:pPr>
        <w:tabs>
          <w:tab w:val="num" w:pos="5760"/>
        </w:tabs>
        <w:ind w:left="5760" w:hanging="360"/>
      </w:pPr>
      <w:rPr>
        <w:rFonts w:ascii="Times New Roman" w:hAnsi="Times New Roman" w:hint="default"/>
      </w:rPr>
    </w:lvl>
    <w:lvl w:ilvl="8" w:tplc="D27C876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D65235"/>
    <w:multiLevelType w:val="hybridMultilevel"/>
    <w:tmpl w:val="F25409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05F80"/>
    <w:multiLevelType w:val="hybridMultilevel"/>
    <w:tmpl w:val="92289F04"/>
    <w:lvl w:ilvl="0" w:tplc="BB3213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27466"/>
    <w:multiLevelType w:val="hybridMultilevel"/>
    <w:tmpl w:val="775680BC"/>
    <w:lvl w:ilvl="0" w:tplc="36E8ED40">
      <w:start w:val="1"/>
      <w:numFmt w:val="bullet"/>
      <w:lvlText w:val="•"/>
      <w:lvlJc w:val="left"/>
      <w:pPr>
        <w:tabs>
          <w:tab w:val="num" w:pos="720"/>
        </w:tabs>
        <w:ind w:left="720" w:hanging="360"/>
      </w:pPr>
      <w:rPr>
        <w:rFonts w:ascii="Times New Roman" w:hAnsi="Times New Roman" w:hint="default"/>
      </w:rPr>
    </w:lvl>
    <w:lvl w:ilvl="1" w:tplc="6BA078E8" w:tentative="1">
      <w:start w:val="1"/>
      <w:numFmt w:val="bullet"/>
      <w:lvlText w:val="•"/>
      <w:lvlJc w:val="left"/>
      <w:pPr>
        <w:tabs>
          <w:tab w:val="num" w:pos="1440"/>
        </w:tabs>
        <w:ind w:left="1440" w:hanging="360"/>
      </w:pPr>
      <w:rPr>
        <w:rFonts w:ascii="Times New Roman" w:hAnsi="Times New Roman" w:hint="default"/>
      </w:rPr>
    </w:lvl>
    <w:lvl w:ilvl="2" w:tplc="FA6E090E" w:tentative="1">
      <w:start w:val="1"/>
      <w:numFmt w:val="bullet"/>
      <w:lvlText w:val="•"/>
      <w:lvlJc w:val="left"/>
      <w:pPr>
        <w:tabs>
          <w:tab w:val="num" w:pos="2160"/>
        </w:tabs>
        <w:ind w:left="2160" w:hanging="360"/>
      </w:pPr>
      <w:rPr>
        <w:rFonts w:ascii="Times New Roman" w:hAnsi="Times New Roman" w:hint="default"/>
      </w:rPr>
    </w:lvl>
    <w:lvl w:ilvl="3" w:tplc="B5FAB976" w:tentative="1">
      <w:start w:val="1"/>
      <w:numFmt w:val="bullet"/>
      <w:lvlText w:val="•"/>
      <w:lvlJc w:val="left"/>
      <w:pPr>
        <w:tabs>
          <w:tab w:val="num" w:pos="2880"/>
        </w:tabs>
        <w:ind w:left="2880" w:hanging="360"/>
      </w:pPr>
      <w:rPr>
        <w:rFonts w:ascii="Times New Roman" w:hAnsi="Times New Roman" w:hint="default"/>
      </w:rPr>
    </w:lvl>
    <w:lvl w:ilvl="4" w:tplc="789EB1F6" w:tentative="1">
      <w:start w:val="1"/>
      <w:numFmt w:val="bullet"/>
      <w:lvlText w:val="•"/>
      <w:lvlJc w:val="left"/>
      <w:pPr>
        <w:tabs>
          <w:tab w:val="num" w:pos="3600"/>
        </w:tabs>
        <w:ind w:left="3600" w:hanging="360"/>
      </w:pPr>
      <w:rPr>
        <w:rFonts w:ascii="Times New Roman" w:hAnsi="Times New Roman" w:hint="default"/>
      </w:rPr>
    </w:lvl>
    <w:lvl w:ilvl="5" w:tplc="A9B02F00" w:tentative="1">
      <w:start w:val="1"/>
      <w:numFmt w:val="bullet"/>
      <w:lvlText w:val="•"/>
      <w:lvlJc w:val="left"/>
      <w:pPr>
        <w:tabs>
          <w:tab w:val="num" w:pos="4320"/>
        </w:tabs>
        <w:ind w:left="4320" w:hanging="360"/>
      </w:pPr>
      <w:rPr>
        <w:rFonts w:ascii="Times New Roman" w:hAnsi="Times New Roman" w:hint="default"/>
      </w:rPr>
    </w:lvl>
    <w:lvl w:ilvl="6" w:tplc="A288DB76" w:tentative="1">
      <w:start w:val="1"/>
      <w:numFmt w:val="bullet"/>
      <w:lvlText w:val="•"/>
      <w:lvlJc w:val="left"/>
      <w:pPr>
        <w:tabs>
          <w:tab w:val="num" w:pos="5040"/>
        </w:tabs>
        <w:ind w:left="5040" w:hanging="360"/>
      </w:pPr>
      <w:rPr>
        <w:rFonts w:ascii="Times New Roman" w:hAnsi="Times New Roman" w:hint="default"/>
      </w:rPr>
    </w:lvl>
    <w:lvl w:ilvl="7" w:tplc="D4B2628A" w:tentative="1">
      <w:start w:val="1"/>
      <w:numFmt w:val="bullet"/>
      <w:lvlText w:val="•"/>
      <w:lvlJc w:val="left"/>
      <w:pPr>
        <w:tabs>
          <w:tab w:val="num" w:pos="5760"/>
        </w:tabs>
        <w:ind w:left="5760" w:hanging="360"/>
      </w:pPr>
      <w:rPr>
        <w:rFonts w:ascii="Times New Roman" w:hAnsi="Times New Roman" w:hint="default"/>
      </w:rPr>
    </w:lvl>
    <w:lvl w:ilvl="8" w:tplc="A6F23B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EDF39A9"/>
    <w:multiLevelType w:val="hybridMultilevel"/>
    <w:tmpl w:val="2F286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E5105"/>
    <w:multiLevelType w:val="hybridMultilevel"/>
    <w:tmpl w:val="EE06F998"/>
    <w:lvl w:ilvl="0" w:tplc="BB32138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2B2C73"/>
    <w:multiLevelType w:val="hybridMultilevel"/>
    <w:tmpl w:val="AA308A12"/>
    <w:lvl w:ilvl="0" w:tplc="08090019">
      <w:start w:val="1"/>
      <w:numFmt w:val="lowerLetter"/>
      <w:lvlText w:val="%1."/>
      <w:lvlJc w:val="left"/>
      <w:pPr>
        <w:ind w:left="720" w:hanging="360"/>
      </w:pPr>
      <w:rPr>
        <w:rFonts w:hint="default"/>
      </w:rPr>
    </w:lvl>
    <w:lvl w:ilvl="1" w:tplc="10FC0098" w:tentative="1">
      <w:start w:val="1"/>
      <w:numFmt w:val="bullet"/>
      <w:lvlText w:val="•"/>
      <w:lvlJc w:val="left"/>
      <w:pPr>
        <w:tabs>
          <w:tab w:val="num" w:pos="1440"/>
        </w:tabs>
        <w:ind w:left="1440" w:hanging="360"/>
      </w:pPr>
      <w:rPr>
        <w:rFonts w:ascii="Times New Roman" w:hAnsi="Times New Roman" w:hint="default"/>
      </w:rPr>
    </w:lvl>
    <w:lvl w:ilvl="2" w:tplc="0C60FC92" w:tentative="1">
      <w:start w:val="1"/>
      <w:numFmt w:val="bullet"/>
      <w:lvlText w:val="•"/>
      <w:lvlJc w:val="left"/>
      <w:pPr>
        <w:tabs>
          <w:tab w:val="num" w:pos="2160"/>
        </w:tabs>
        <w:ind w:left="2160" w:hanging="360"/>
      </w:pPr>
      <w:rPr>
        <w:rFonts w:ascii="Times New Roman" w:hAnsi="Times New Roman" w:hint="default"/>
      </w:rPr>
    </w:lvl>
    <w:lvl w:ilvl="3" w:tplc="2F1216C8" w:tentative="1">
      <w:start w:val="1"/>
      <w:numFmt w:val="bullet"/>
      <w:lvlText w:val="•"/>
      <w:lvlJc w:val="left"/>
      <w:pPr>
        <w:tabs>
          <w:tab w:val="num" w:pos="2880"/>
        </w:tabs>
        <w:ind w:left="2880" w:hanging="360"/>
      </w:pPr>
      <w:rPr>
        <w:rFonts w:ascii="Times New Roman" w:hAnsi="Times New Roman" w:hint="default"/>
      </w:rPr>
    </w:lvl>
    <w:lvl w:ilvl="4" w:tplc="42BCBD1C" w:tentative="1">
      <w:start w:val="1"/>
      <w:numFmt w:val="bullet"/>
      <w:lvlText w:val="•"/>
      <w:lvlJc w:val="left"/>
      <w:pPr>
        <w:tabs>
          <w:tab w:val="num" w:pos="3600"/>
        </w:tabs>
        <w:ind w:left="3600" w:hanging="360"/>
      </w:pPr>
      <w:rPr>
        <w:rFonts w:ascii="Times New Roman" w:hAnsi="Times New Roman" w:hint="default"/>
      </w:rPr>
    </w:lvl>
    <w:lvl w:ilvl="5" w:tplc="64B267E0" w:tentative="1">
      <w:start w:val="1"/>
      <w:numFmt w:val="bullet"/>
      <w:lvlText w:val="•"/>
      <w:lvlJc w:val="left"/>
      <w:pPr>
        <w:tabs>
          <w:tab w:val="num" w:pos="4320"/>
        </w:tabs>
        <w:ind w:left="4320" w:hanging="360"/>
      </w:pPr>
      <w:rPr>
        <w:rFonts w:ascii="Times New Roman" w:hAnsi="Times New Roman" w:hint="default"/>
      </w:rPr>
    </w:lvl>
    <w:lvl w:ilvl="6" w:tplc="7BBEB320" w:tentative="1">
      <w:start w:val="1"/>
      <w:numFmt w:val="bullet"/>
      <w:lvlText w:val="•"/>
      <w:lvlJc w:val="left"/>
      <w:pPr>
        <w:tabs>
          <w:tab w:val="num" w:pos="5040"/>
        </w:tabs>
        <w:ind w:left="5040" w:hanging="360"/>
      </w:pPr>
      <w:rPr>
        <w:rFonts w:ascii="Times New Roman" w:hAnsi="Times New Roman" w:hint="default"/>
      </w:rPr>
    </w:lvl>
    <w:lvl w:ilvl="7" w:tplc="8A7EA28E" w:tentative="1">
      <w:start w:val="1"/>
      <w:numFmt w:val="bullet"/>
      <w:lvlText w:val="•"/>
      <w:lvlJc w:val="left"/>
      <w:pPr>
        <w:tabs>
          <w:tab w:val="num" w:pos="5760"/>
        </w:tabs>
        <w:ind w:left="5760" w:hanging="360"/>
      </w:pPr>
      <w:rPr>
        <w:rFonts w:ascii="Times New Roman" w:hAnsi="Times New Roman" w:hint="default"/>
      </w:rPr>
    </w:lvl>
    <w:lvl w:ilvl="8" w:tplc="D27C876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5C0A1A"/>
    <w:multiLevelType w:val="hybridMultilevel"/>
    <w:tmpl w:val="81CE2896"/>
    <w:lvl w:ilvl="0" w:tplc="4AB2EA9C">
      <w:start w:val="1"/>
      <w:numFmt w:val="bullet"/>
      <w:lvlText w:val="•"/>
      <w:lvlJc w:val="left"/>
      <w:pPr>
        <w:tabs>
          <w:tab w:val="num" w:pos="720"/>
        </w:tabs>
        <w:ind w:left="720" w:hanging="360"/>
      </w:pPr>
      <w:rPr>
        <w:rFonts w:ascii="Arial" w:hAnsi="Arial" w:hint="default"/>
      </w:rPr>
    </w:lvl>
    <w:lvl w:ilvl="1" w:tplc="02AAADB4" w:tentative="1">
      <w:start w:val="1"/>
      <w:numFmt w:val="bullet"/>
      <w:lvlText w:val="•"/>
      <w:lvlJc w:val="left"/>
      <w:pPr>
        <w:tabs>
          <w:tab w:val="num" w:pos="1440"/>
        </w:tabs>
        <w:ind w:left="1440" w:hanging="360"/>
      </w:pPr>
      <w:rPr>
        <w:rFonts w:ascii="Arial" w:hAnsi="Arial" w:hint="default"/>
      </w:rPr>
    </w:lvl>
    <w:lvl w:ilvl="2" w:tplc="7774FF38" w:tentative="1">
      <w:start w:val="1"/>
      <w:numFmt w:val="bullet"/>
      <w:lvlText w:val="•"/>
      <w:lvlJc w:val="left"/>
      <w:pPr>
        <w:tabs>
          <w:tab w:val="num" w:pos="2160"/>
        </w:tabs>
        <w:ind w:left="2160" w:hanging="360"/>
      </w:pPr>
      <w:rPr>
        <w:rFonts w:ascii="Arial" w:hAnsi="Arial" w:hint="default"/>
      </w:rPr>
    </w:lvl>
    <w:lvl w:ilvl="3" w:tplc="D57A3ABA" w:tentative="1">
      <w:start w:val="1"/>
      <w:numFmt w:val="bullet"/>
      <w:lvlText w:val="•"/>
      <w:lvlJc w:val="left"/>
      <w:pPr>
        <w:tabs>
          <w:tab w:val="num" w:pos="2880"/>
        </w:tabs>
        <w:ind w:left="2880" w:hanging="360"/>
      </w:pPr>
      <w:rPr>
        <w:rFonts w:ascii="Arial" w:hAnsi="Arial" w:hint="default"/>
      </w:rPr>
    </w:lvl>
    <w:lvl w:ilvl="4" w:tplc="49743B98" w:tentative="1">
      <w:start w:val="1"/>
      <w:numFmt w:val="bullet"/>
      <w:lvlText w:val="•"/>
      <w:lvlJc w:val="left"/>
      <w:pPr>
        <w:tabs>
          <w:tab w:val="num" w:pos="3600"/>
        </w:tabs>
        <w:ind w:left="3600" w:hanging="360"/>
      </w:pPr>
      <w:rPr>
        <w:rFonts w:ascii="Arial" w:hAnsi="Arial" w:hint="default"/>
      </w:rPr>
    </w:lvl>
    <w:lvl w:ilvl="5" w:tplc="9A7290A0" w:tentative="1">
      <w:start w:val="1"/>
      <w:numFmt w:val="bullet"/>
      <w:lvlText w:val="•"/>
      <w:lvlJc w:val="left"/>
      <w:pPr>
        <w:tabs>
          <w:tab w:val="num" w:pos="4320"/>
        </w:tabs>
        <w:ind w:left="4320" w:hanging="360"/>
      </w:pPr>
      <w:rPr>
        <w:rFonts w:ascii="Arial" w:hAnsi="Arial" w:hint="default"/>
      </w:rPr>
    </w:lvl>
    <w:lvl w:ilvl="6" w:tplc="D3FC077C" w:tentative="1">
      <w:start w:val="1"/>
      <w:numFmt w:val="bullet"/>
      <w:lvlText w:val="•"/>
      <w:lvlJc w:val="left"/>
      <w:pPr>
        <w:tabs>
          <w:tab w:val="num" w:pos="5040"/>
        </w:tabs>
        <w:ind w:left="5040" w:hanging="360"/>
      </w:pPr>
      <w:rPr>
        <w:rFonts w:ascii="Arial" w:hAnsi="Arial" w:hint="default"/>
      </w:rPr>
    </w:lvl>
    <w:lvl w:ilvl="7" w:tplc="6B8691C6" w:tentative="1">
      <w:start w:val="1"/>
      <w:numFmt w:val="bullet"/>
      <w:lvlText w:val="•"/>
      <w:lvlJc w:val="left"/>
      <w:pPr>
        <w:tabs>
          <w:tab w:val="num" w:pos="5760"/>
        </w:tabs>
        <w:ind w:left="5760" w:hanging="360"/>
      </w:pPr>
      <w:rPr>
        <w:rFonts w:ascii="Arial" w:hAnsi="Arial" w:hint="default"/>
      </w:rPr>
    </w:lvl>
    <w:lvl w:ilvl="8" w:tplc="E1841D8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9"/>
  </w:num>
  <w:num w:numId="3">
    <w:abstractNumId w:val="4"/>
  </w:num>
  <w:num w:numId="4">
    <w:abstractNumId w:val="0"/>
  </w:num>
  <w:num w:numId="5">
    <w:abstractNumId w:val="7"/>
  </w:num>
  <w:num w:numId="6">
    <w:abstractNumId w:val="2"/>
  </w:num>
  <w:num w:numId="7">
    <w:abstractNumId w:val="11"/>
  </w:num>
  <w:num w:numId="8">
    <w:abstractNumId w:val="6"/>
  </w:num>
  <w:num w:numId="9">
    <w:abstractNumId w:val="24"/>
  </w:num>
  <w:num w:numId="10">
    <w:abstractNumId w:val="3"/>
  </w:num>
  <w:num w:numId="11">
    <w:abstractNumId w:val="20"/>
  </w:num>
  <w:num w:numId="12">
    <w:abstractNumId w:val="8"/>
  </w:num>
  <w:num w:numId="13">
    <w:abstractNumId w:val="21"/>
  </w:num>
  <w:num w:numId="14">
    <w:abstractNumId w:val="1"/>
  </w:num>
  <w:num w:numId="15">
    <w:abstractNumId w:val="19"/>
  </w:num>
  <w:num w:numId="16">
    <w:abstractNumId w:val="25"/>
  </w:num>
  <w:num w:numId="17">
    <w:abstractNumId w:val="5"/>
  </w:num>
  <w:num w:numId="18">
    <w:abstractNumId w:val="17"/>
  </w:num>
  <w:num w:numId="19">
    <w:abstractNumId w:val="22"/>
  </w:num>
  <w:num w:numId="20">
    <w:abstractNumId w:val="10"/>
  </w:num>
  <w:num w:numId="21">
    <w:abstractNumId w:val="18"/>
  </w:num>
  <w:num w:numId="22">
    <w:abstractNumId w:val="26"/>
  </w:num>
  <w:num w:numId="23">
    <w:abstractNumId w:val="13"/>
  </w:num>
  <w:num w:numId="24">
    <w:abstractNumId w:val="16"/>
  </w:num>
  <w:num w:numId="25">
    <w:abstractNumId w:val="12"/>
  </w:num>
  <w:num w:numId="26">
    <w:abstractNumId w:val="27"/>
  </w:num>
  <w:num w:numId="27">
    <w:abstractNumId w:val="23"/>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41"/>
    <w:rsid w:val="00000A5E"/>
    <w:rsid w:val="00030C34"/>
    <w:rsid w:val="00060357"/>
    <w:rsid w:val="00067E7B"/>
    <w:rsid w:val="00072EA8"/>
    <w:rsid w:val="0009344F"/>
    <w:rsid w:val="00096377"/>
    <w:rsid w:val="000A2DB6"/>
    <w:rsid w:val="000C7E88"/>
    <w:rsid w:val="000D4A46"/>
    <w:rsid w:val="000D7C3D"/>
    <w:rsid w:val="001033D5"/>
    <w:rsid w:val="00115812"/>
    <w:rsid w:val="00125E79"/>
    <w:rsid w:val="00131408"/>
    <w:rsid w:val="0013619A"/>
    <w:rsid w:val="00140DD0"/>
    <w:rsid w:val="001435F0"/>
    <w:rsid w:val="001470E5"/>
    <w:rsid w:val="00150275"/>
    <w:rsid w:val="00161D9C"/>
    <w:rsid w:val="001A09B4"/>
    <w:rsid w:val="001C5D9D"/>
    <w:rsid w:val="001D5086"/>
    <w:rsid w:val="001E1431"/>
    <w:rsid w:val="001E487F"/>
    <w:rsid w:val="00220BB9"/>
    <w:rsid w:val="002277B5"/>
    <w:rsid w:val="00244307"/>
    <w:rsid w:val="00264742"/>
    <w:rsid w:val="00270D9E"/>
    <w:rsid w:val="00270E42"/>
    <w:rsid w:val="00271724"/>
    <w:rsid w:val="00273C8F"/>
    <w:rsid w:val="002744DA"/>
    <w:rsid w:val="002817F9"/>
    <w:rsid w:val="002859E8"/>
    <w:rsid w:val="002904E8"/>
    <w:rsid w:val="00294BED"/>
    <w:rsid w:val="0029737C"/>
    <w:rsid w:val="002A2D70"/>
    <w:rsid w:val="002A4968"/>
    <w:rsid w:val="002A5F17"/>
    <w:rsid w:val="002A7ED7"/>
    <w:rsid w:val="002B2553"/>
    <w:rsid w:val="002C25DD"/>
    <w:rsid w:val="002C3906"/>
    <w:rsid w:val="002C6466"/>
    <w:rsid w:val="002E0062"/>
    <w:rsid w:val="002E213E"/>
    <w:rsid w:val="002E4A08"/>
    <w:rsid w:val="002F2697"/>
    <w:rsid w:val="00304751"/>
    <w:rsid w:val="003172C3"/>
    <w:rsid w:val="00317F90"/>
    <w:rsid w:val="00326BFD"/>
    <w:rsid w:val="003302A0"/>
    <w:rsid w:val="00340193"/>
    <w:rsid w:val="00354C56"/>
    <w:rsid w:val="00370049"/>
    <w:rsid w:val="0037161B"/>
    <w:rsid w:val="003737F9"/>
    <w:rsid w:val="00376173"/>
    <w:rsid w:val="00381890"/>
    <w:rsid w:val="0039217B"/>
    <w:rsid w:val="003931BA"/>
    <w:rsid w:val="003936D7"/>
    <w:rsid w:val="0039529E"/>
    <w:rsid w:val="003A4A3F"/>
    <w:rsid w:val="003B2AAA"/>
    <w:rsid w:val="003B51CD"/>
    <w:rsid w:val="003C153D"/>
    <w:rsid w:val="003C55DB"/>
    <w:rsid w:val="003C6A42"/>
    <w:rsid w:val="003E437D"/>
    <w:rsid w:val="00413100"/>
    <w:rsid w:val="0043323D"/>
    <w:rsid w:val="00434C28"/>
    <w:rsid w:val="00440E74"/>
    <w:rsid w:val="00442B24"/>
    <w:rsid w:val="004437F0"/>
    <w:rsid w:val="004474DF"/>
    <w:rsid w:val="00447E90"/>
    <w:rsid w:val="0046587C"/>
    <w:rsid w:val="00473AEB"/>
    <w:rsid w:val="00483105"/>
    <w:rsid w:val="0049152B"/>
    <w:rsid w:val="004B4541"/>
    <w:rsid w:val="004D0991"/>
    <w:rsid w:val="004D0A6F"/>
    <w:rsid w:val="004E4F0E"/>
    <w:rsid w:val="004F4A23"/>
    <w:rsid w:val="00501B95"/>
    <w:rsid w:val="0050568E"/>
    <w:rsid w:val="00515289"/>
    <w:rsid w:val="00541256"/>
    <w:rsid w:val="00542FC6"/>
    <w:rsid w:val="00550978"/>
    <w:rsid w:val="00553C59"/>
    <w:rsid w:val="00554795"/>
    <w:rsid w:val="00555C67"/>
    <w:rsid w:val="00577CDF"/>
    <w:rsid w:val="0058002B"/>
    <w:rsid w:val="005A7482"/>
    <w:rsid w:val="005B49B3"/>
    <w:rsid w:val="005B7634"/>
    <w:rsid w:val="005C4508"/>
    <w:rsid w:val="005E4708"/>
    <w:rsid w:val="005F096B"/>
    <w:rsid w:val="005F26DF"/>
    <w:rsid w:val="00601154"/>
    <w:rsid w:val="0060679C"/>
    <w:rsid w:val="006138DA"/>
    <w:rsid w:val="00614DB5"/>
    <w:rsid w:val="00622193"/>
    <w:rsid w:val="00632F15"/>
    <w:rsid w:val="00640526"/>
    <w:rsid w:val="00653BEF"/>
    <w:rsid w:val="00676340"/>
    <w:rsid w:val="00681511"/>
    <w:rsid w:val="006826CA"/>
    <w:rsid w:val="00690729"/>
    <w:rsid w:val="006A1775"/>
    <w:rsid w:val="006A362D"/>
    <w:rsid w:val="006A58E3"/>
    <w:rsid w:val="006B3C54"/>
    <w:rsid w:val="006B4FA9"/>
    <w:rsid w:val="006C0AF2"/>
    <w:rsid w:val="006E2F6B"/>
    <w:rsid w:val="006F1FAF"/>
    <w:rsid w:val="00716F96"/>
    <w:rsid w:val="00717F0C"/>
    <w:rsid w:val="00731643"/>
    <w:rsid w:val="00732B4C"/>
    <w:rsid w:val="007349BC"/>
    <w:rsid w:val="00744FC6"/>
    <w:rsid w:val="00752991"/>
    <w:rsid w:val="00755C94"/>
    <w:rsid w:val="00757F31"/>
    <w:rsid w:val="00761489"/>
    <w:rsid w:val="00765986"/>
    <w:rsid w:val="007722A5"/>
    <w:rsid w:val="007870AB"/>
    <w:rsid w:val="00792E5A"/>
    <w:rsid w:val="00806CE9"/>
    <w:rsid w:val="00807C59"/>
    <w:rsid w:val="0081303F"/>
    <w:rsid w:val="00823823"/>
    <w:rsid w:val="00827FB6"/>
    <w:rsid w:val="00834FC4"/>
    <w:rsid w:val="00842E2B"/>
    <w:rsid w:val="00845CAA"/>
    <w:rsid w:val="00861716"/>
    <w:rsid w:val="00864240"/>
    <w:rsid w:val="00875F34"/>
    <w:rsid w:val="00877BD8"/>
    <w:rsid w:val="008869BC"/>
    <w:rsid w:val="0089096D"/>
    <w:rsid w:val="00891F0C"/>
    <w:rsid w:val="008943AA"/>
    <w:rsid w:val="00897A9C"/>
    <w:rsid w:val="008B080B"/>
    <w:rsid w:val="008B3B0F"/>
    <w:rsid w:val="008D15C3"/>
    <w:rsid w:val="008D6EDF"/>
    <w:rsid w:val="008D7326"/>
    <w:rsid w:val="008E3390"/>
    <w:rsid w:val="008E50D5"/>
    <w:rsid w:val="008F4D6F"/>
    <w:rsid w:val="00906655"/>
    <w:rsid w:val="00906D13"/>
    <w:rsid w:val="00907078"/>
    <w:rsid w:val="00907334"/>
    <w:rsid w:val="0092079A"/>
    <w:rsid w:val="00925960"/>
    <w:rsid w:val="00926458"/>
    <w:rsid w:val="00946FC6"/>
    <w:rsid w:val="00950647"/>
    <w:rsid w:val="00975536"/>
    <w:rsid w:val="00985558"/>
    <w:rsid w:val="00990EF8"/>
    <w:rsid w:val="009A1559"/>
    <w:rsid w:val="009B09F8"/>
    <w:rsid w:val="009C1A7A"/>
    <w:rsid w:val="009D3213"/>
    <w:rsid w:val="009F77E7"/>
    <w:rsid w:val="00A0068B"/>
    <w:rsid w:val="00A03A51"/>
    <w:rsid w:val="00A10A47"/>
    <w:rsid w:val="00A128F5"/>
    <w:rsid w:val="00A156BB"/>
    <w:rsid w:val="00A325AB"/>
    <w:rsid w:val="00A4103C"/>
    <w:rsid w:val="00A42997"/>
    <w:rsid w:val="00A51E9D"/>
    <w:rsid w:val="00A57D99"/>
    <w:rsid w:val="00A72846"/>
    <w:rsid w:val="00A842CB"/>
    <w:rsid w:val="00AA3990"/>
    <w:rsid w:val="00AC141C"/>
    <w:rsid w:val="00AD2D20"/>
    <w:rsid w:val="00AD4D40"/>
    <w:rsid w:val="00B16898"/>
    <w:rsid w:val="00B20662"/>
    <w:rsid w:val="00B36422"/>
    <w:rsid w:val="00B41BB5"/>
    <w:rsid w:val="00B509E2"/>
    <w:rsid w:val="00B528A9"/>
    <w:rsid w:val="00B722FC"/>
    <w:rsid w:val="00B77751"/>
    <w:rsid w:val="00B77804"/>
    <w:rsid w:val="00B8162B"/>
    <w:rsid w:val="00BA0399"/>
    <w:rsid w:val="00BA3021"/>
    <w:rsid w:val="00BB7CED"/>
    <w:rsid w:val="00BC4040"/>
    <w:rsid w:val="00BD3905"/>
    <w:rsid w:val="00BE0EF5"/>
    <w:rsid w:val="00BE6027"/>
    <w:rsid w:val="00BF5D90"/>
    <w:rsid w:val="00C25AFC"/>
    <w:rsid w:val="00C34DA1"/>
    <w:rsid w:val="00C453C4"/>
    <w:rsid w:val="00C53EED"/>
    <w:rsid w:val="00C71C55"/>
    <w:rsid w:val="00C74EA8"/>
    <w:rsid w:val="00C8261E"/>
    <w:rsid w:val="00C9490A"/>
    <w:rsid w:val="00CA3959"/>
    <w:rsid w:val="00CE0116"/>
    <w:rsid w:val="00D53C51"/>
    <w:rsid w:val="00D74602"/>
    <w:rsid w:val="00D8087F"/>
    <w:rsid w:val="00D97B77"/>
    <w:rsid w:val="00DA7937"/>
    <w:rsid w:val="00DC62D6"/>
    <w:rsid w:val="00DC7497"/>
    <w:rsid w:val="00DC7B90"/>
    <w:rsid w:val="00DD278A"/>
    <w:rsid w:val="00DF033E"/>
    <w:rsid w:val="00E34282"/>
    <w:rsid w:val="00E438A1"/>
    <w:rsid w:val="00E6205A"/>
    <w:rsid w:val="00E73049"/>
    <w:rsid w:val="00E76938"/>
    <w:rsid w:val="00E8120A"/>
    <w:rsid w:val="00E91D5B"/>
    <w:rsid w:val="00E92D25"/>
    <w:rsid w:val="00EB0831"/>
    <w:rsid w:val="00EB1BBF"/>
    <w:rsid w:val="00EB289C"/>
    <w:rsid w:val="00EB2CC6"/>
    <w:rsid w:val="00EB39F3"/>
    <w:rsid w:val="00EB5867"/>
    <w:rsid w:val="00EC110D"/>
    <w:rsid w:val="00ED6650"/>
    <w:rsid w:val="00EE3BCA"/>
    <w:rsid w:val="00EF04A8"/>
    <w:rsid w:val="00F0267D"/>
    <w:rsid w:val="00F04E70"/>
    <w:rsid w:val="00F13C36"/>
    <w:rsid w:val="00F22A7D"/>
    <w:rsid w:val="00F438EF"/>
    <w:rsid w:val="00F5340E"/>
    <w:rsid w:val="00F53DF9"/>
    <w:rsid w:val="00F55636"/>
    <w:rsid w:val="00F679D0"/>
    <w:rsid w:val="00F8360B"/>
    <w:rsid w:val="00F91127"/>
    <w:rsid w:val="00FB2F54"/>
    <w:rsid w:val="00FC1122"/>
    <w:rsid w:val="00FC4277"/>
    <w:rsid w:val="00FF7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8FC82"/>
  <w15:docId w15:val="{A6CA8AB6-C0A5-5E4F-89F2-2AA2D74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05"/>
  </w:style>
  <w:style w:type="paragraph" w:styleId="Footer">
    <w:name w:val="footer"/>
    <w:basedOn w:val="Normal"/>
    <w:link w:val="FooterChar"/>
    <w:uiPriority w:val="99"/>
    <w:unhideWhenUsed/>
    <w:rsid w:val="0048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05"/>
  </w:style>
  <w:style w:type="paragraph" w:styleId="BalloonText">
    <w:name w:val="Balloon Text"/>
    <w:basedOn w:val="Normal"/>
    <w:link w:val="BalloonTextChar"/>
    <w:uiPriority w:val="99"/>
    <w:semiHidden/>
    <w:unhideWhenUsed/>
    <w:rsid w:val="00792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A"/>
    <w:rPr>
      <w:rFonts w:ascii="Segoe UI" w:hAnsi="Segoe UI" w:cs="Segoe UI"/>
      <w:sz w:val="18"/>
      <w:szCs w:val="18"/>
    </w:rPr>
  </w:style>
  <w:style w:type="table" w:styleId="TableGrid">
    <w:name w:val="Table Grid"/>
    <w:basedOn w:val="TableNormal"/>
    <w:uiPriority w:val="39"/>
    <w:rsid w:val="008B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2FC"/>
    <w:pPr>
      <w:spacing w:after="200" w:line="276" w:lineRule="auto"/>
      <w:ind w:left="720"/>
      <w:contextualSpacing/>
    </w:pPr>
  </w:style>
  <w:style w:type="character" w:styleId="Hyperlink">
    <w:name w:val="Hyperlink"/>
    <w:basedOn w:val="DefaultParagraphFont"/>
    <w:uiPriority w:val="99"/>
    <w:unhideWhenUsed/>
    <w:rsid w:val="00B722FC"/>
    <w:rPr>
      <w:color w:val="0563C1" w:themeColor="hyperlink"/>
      <w:u w:val="single"/>
    </w:rPr>
  </w:style>
  <w:style w:type="paragraph" w:styleId="NormalWeb">
    <w:name w:val="Normal (Web)"/>
    <w:basedOn w:val="Normal"/>
    <w:uiPriority w:val="99"/>
    <w:semiHidden/>
    <w:unhideWhenUsed/>
    <w:rsid w:val="00B722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0019">
      <w:bodyDiv w:val="1"/>
      <w:marLeft w:val="0"/>
      <w:marRight w:val="0"/>
      <w:marTop w:val="0"/>
      <w:marBottom w:val="0"/>
      <w:divBdr>
        <w:top w:val="none" w:sz="0" w:space="0" w:color="auto"/>
        <w:left w:val="none" w:sz="0" w:space="0" w:color="auto"/>
        <w:bottom w:val="none" w:sz="0" w:space="0" w:color="auto"/>
        <w:right w:val="none" w:sz="0" w:space="0" w:color="auto"/>
      </w:divBdr>
    </w:div>
    <w:div w:id="172574086">
      <w:bodyDiv w:val="1"/>
      <w:marLeft w:val="0"/>
      <w:marRight w:val="0"/>
      <w:marTop w:val="0"/>
      <w:marBottom w:val="0"/>
      <w:divBdr>
        <w:top w:val="none" w:sz="0" w:space="0" w:color="auto"/>
        <w:left w:val="none" w:sz="0" w:space="0" w:color="auto"/>
        <w:bottom w:val="none" w:sz="0" w:space="0" w:color="auto"/>
        <w:right w:val="none" w:sz="0" w:space="0" w:color="auto"/>
      </w:divBdr>
      <w:divsChild>
        <w:div w:id="944196801">
          <w:marLeft w:val="547"/>
          <w:marRight w:val="0"/>
          <w:marTop w:val="77"/>
          <w:marBottom w:val="0"/>
          <w:divBdr>
            <w:top w:val="none" w:sz="0" w:space="0" w:color="auto"/>
            <w:left w:val="none" w:sz="0" w:space="0" w:color="auto"/>
            <w:bottom w:val="none" w:sz="0" w:space="0" w:color="auto"/>
            <w:right w:val="none" w:sz="0" w:space="0" w:color="auto"/>
          </w:divBdr>
        </w:div>
        <w:div w:id="1990359674">
          <w:marLeft w:val="547"/>
          <w:marRight w:val="0"/>
          <w:marTop w:val="77"/>
          <w:marBottom w:val="0"/>
          <w:divBdr>
            <w:top w:val="none" w:sz="0" w:space="0" w:color="auto"/>
            <w:left w:val="none" w:sz="0" w:space="0" w:color="auto"/>
            <w:bottom w:val="none" w:sz="0" w:space="0" w:color="auto"/>
            <w:right w:val="none" w:sz="0" w:space="0" w:color="auto"/>
          </w:divBdr>
        </w:div>
        <w:div w:id="340590852">
          <w:marLeft w:val="547"/>
          <w:marRight w:val="0"/>
          <w:marTop w:val="77"/>
          <w:marBottom w:val="0"/>
          <w:divBdr>
            <w:top w:val="none" w:sz="0" w:space="0" w:color="auto"/>
            <w:left w:val="none" w:sz="0" w:space="0" w:color="auto"/>
            <w:bottom w:val="none" w:sz="0" w:space="0" w:color="auto"/>
            <w:right w:val="none" w:sz="0" w:space="0" w:color="auto"/>
          </w:divBdr>
        </w:div>
      </w:divsChild>
    </w:div>
    <w:div w:id="367612764">
      <w:bodyDiv w:val="1"/>
      <w:marLeft w:val="0"/>
      <w:marRight w:val="0"/>
      <w:marTop w:val="0"/>
      <w:marBottom w:val="0"/>
      <w:divBdr>
        <w:top w:val="none" w:sz="0" w:space="0" w:color="auto"/>
        <w:left w:val="none" w:sz="0" w:space="0" w:color="auto"/>
        <w:bottom w:val="none" w:sz="0" w:space="0" w:color="auto"/>
        <w:right w:val="none" w:sz="0" w:space="0" w:color="auto"/>
      </w:divBdr>
    </w:div>
    <w:div w:id="370305985">
      <w:bodyDiv w:val="1"/>
      <w:marLeft w:val="0"/>
      <w:marRight w:val="0"/>
      <w:marTop w:val="0"/>
      <w:marBottom w:val="0"/>
      <w:divBdr>
        <w:top w:val="none" w:sz="0" w:space="0" w:color="auto"/>
        <w:left w:val="none" w:sz="0" w:space="0" w:color="auto"/>
        <w:bottom w:val="none" w:sz="0" w:space="0" w:color="auto"/>
        <w:right w:val="none" w:sz="0" w:space="0" w:color="auto"/>
      </w:divBdr>
      <w:divsChild>
        <w:div w:id="1940598794">
          <w:marLeft w:val="547"/>
          <w:marRight w:val="0"/>
          <w:marTop w:val="77"/>
          <w:marBottom w:val="0"/>
          <w:divBdr>
            <w:top w:val="none" w:sz="0" w:space="0" w:color="auto"/>
            <w:left w:val="none" w:sz="0" w:space="0" w:color="auto"/>
            <w:bottom w:val="none" w:sz="0" w:space="0" w:color="auto"/>
            <w:right w:val="none" w:sz="0" w:space="0" w:color="auto"/>
          </w:divBdr>
        </w:div>
      </w:divsChild>
    </w:div>
    <w:div w:id="446975142">
      <w:bodyDiv w:val="1"/>
      <w:marLeft w:val="0"/>
      <w:marRight w:val="0"/>
      <w:marTop w:val="0"/>
      <w:marBottom w:val="0"/>
      <w:divBdr>
        <w:top w:val="none" w:sz="0" w:space="0" w:color="auto"/>
        <w:left w:val="none" w:sz="0" w:space="0" w:color="auto"/>
        <w:bottom w:val="none" w:sz="0" w:space="0" w:color="auto"/>
        <w:right w:val="none" w:sz="0" w:space="0" w:color="auto"/>
      </w:divBdr>
      <w:divsChild>
        <w:div w:id="1045255597">
          <w:marLeft w:val="547"/>
          <w:marRight w:val="0"/>
          <w:marTop w:val="115"/>
          <w:marBottom w:val="0"/>
          <w:divBdr>
            <w:top w:val="none" w:sz="0" w:space="0" w:color="auto"/>
            <w:left w:val="none" w:sz="0" w:space="0" w:color="auto"/>
            <w:bottom w:val="none" w:sz="0" w:space="0" w:color="auto"/>
            <w:right w:val="none" w:sz="0" w:space="0" w:color="auto"/>
          </w:divBdr>
        </w:div>
        <w:div w:id="1056702701">
          <w:marLeft w:val="547"/>
          <w:marRight w:val="0"/>
          <w:marTop w:val="115"/>
          <w:marBottom w:val="0"/>
          <w:divBdr>
            <w:top w:val="none" w:sz="0" w:space="0" w:color="auto"/>
            <w:left w:val="none" w:sz="0" w:space="0" w:color="auto"/>
            <w:bottom w:val="none" w:sz="0" w:space="0" w:color="auto"/>
            <w:right w:val="none" w:sz="0" w:space="0" w:color="auto"/>
          </w:divBdr>
        </w:div>
      </w:divsChild>
    </w:div>
    <w:div w:id="848177577">
      <w:bodyDiv w:val="1"/>
      <w:marLeft w:val="0"/>
      <w:marRight w:val="0"/>
      <w:marTop w:val="0"/>
      <w:marBottom w:val="0"/>
      <w:divBdr>
        <w:top w:val="none" w:sz="0" w:space="0" w:color="auto"/>
        <w:left w:val="none" w:sz="0" w:space="0" w:color="auto"/>
        <w:bottom w:val="none" w:sz="0" w:space="0" w:color="auto"/>
        <w:right w:val="none" w:sz="0" w:space="0" w:color="auto"/>
      </w:divBdr>
      <w:divsChild>
        <w:div w:id="294724295">
          <w:marLeft w:val="547"/>
          <w:marRight w:val="0"/>
          <w:marTop w:val="77"/>
          <w:marBottom w:val="0"/>
          <w:divBdr>
            <w:top w:val="none" w:sz="0" w:space="0" w:color="auto"/>
            <w:left w:val="none" w:sz="0" w:space="0" w:color="auto"/>
            <w:bottom w:val="none" w:sz="0" w:space="0" w:color="auto"/>
            <w:right w:val="none" w:sz="0" w:space="0" w:color="auto"/>
          </w:divBdr>
        </w:div>
      </w:divsChild>
    </w:div>
    <w:div w:id="879246280">
      <w:bodyDiv w:val="1"/>
      <w:marLeft w:val="0"/>
      <w:marRight w:val="0"/>
      <w:marTop w:val="0"/>
      <w:marBottom w:val="0"/>
      <w:divBdr>
        <w:top w:val="none" w:sz="0" w:space="0" w:color="auto"/>
        <w:left w:val="none" w:sz="0" w:space="0" w:color="auto"/>
        <w:bottom w:val="none" w:sz="0" w:space="0" w:color="auto"/>
        <w:right w:val="none" w:sz="0" w:space="0" w:color="auto"/>
      </w:divBdr>
    </w:div>
    <w:div w:id="928849490">
      <w:bodyDiv w:val="1"/>
      <w:marLeft w:val="0"/>
      <w:marRight w:val="0"/>
      <w:marTop w:val="0"/>
      <w:marBottom w:val="0"/>
      <w:divBdr>
        <w:top w:val="none" w:sz="0" w:space="0" w:color="auto"/>
        <w:left w:val="none" w:sz="0" w:space="0" w:color="auto"/>
        <w:bottom w:val="none" w:sz="0" w:space="0" w:color="auto"/>
        <w:right w:val="none" w:sz="0" w:space="0" w:color="auto"/>
      </w:divBdr>
    </w:div>
    <w:div w:id="977952799">
      <w:bodyDiv w:val="1"/>
      <w:marLeft w:val="0"/>
      <w:marRight w:val="0"/>
      <w:marTop w:val="0"/>
      <w:marBottom w:val="0"/>
      <w:divBdr>
        <w:top w:val="none" w:sz="0" w:space="0" w:color="auto"/>
        <w:left w:val="none" w:sz="0" w:space="0" w:color="auto"/>
        <w:bottom w:val="none" w:sz="0" w:space="0" w:color="auto"/>
        <w:right w:val="none" w:sz="0" w:space="0" w:color="auto"/>
      </w:divBdr>
    </w:div>
    <w:div w:id="1104038647">
      <w:bodyDiv w:val="1"/>
      <w:marLeft w:val="0"/>
      <w:marRight w:val="0"/>
      <w:marTop w:val="0"/>
      <w:marBottom w:val="0"/>
      <w:divBdr>
        <w:top w:val="none" w:sz="0" w:space="0" w:color="auto"/>
        <w:left w:val="none" w:sz="0" w:space="0" w:color="auto"/>
        <w:bottom w:val="none" w:sz="0" w:space="0" w:color="auto"/>
        <w:right w:val="none" w:sz="0" w:space="0" w:color="auto"/>
      </w:divBdr>
      <w:divsChild>
        <w:div w:id="2017879600">
          <w:marLeft w:val="547"/>
          <w:marRight w:val="0"/>
          <w:marTop w:val="115"/>
          <w:marBottom w:val="0"/>
          <w:divBdr>
            <w:top w:val="none" w:sz="0" w:space="0" w:color="auto"/>
            <w:left w:val="none" w:sz="0" w:space="0" w:color="auto"/>
            <w:bottom w:val="none" w:sz="0" w:space="0" w:color="auto"/>
            <w:right w:val="none" w:sz="0" w:space="0" w:color="auto"/>
          </w:divBdr>
        </w:div>
        <w:div w:id="107047153">
          <w:marLeft w:val="547"/>
          <w:marRight w:val="0"/>
          <w:marTop w:val="115"/>
          <w:marBottom w:val="0"/>
          <w:divBdr>
            <w:top w:val="none" w:sz="0" w:space="0" w:color="auto"/>
            <w:left w:val="none" w:sz="0" w:space="0" w:color="auto"/>
            <w:bottom w:val="none" w:sz="0" w:space="0" w:color="auto"/>
            <w:right w:val="none" w:sz="0" w:space="0" w:color="auto"/>
          </w:divBdr>
        </w:div>
        <w:div w:id="567376138">
          <w:marLeft w:val="547"/>
          <w:marRight w:val="0"/>
          <w:marTop w:val="115"/>
          <w:marBottom w:val="0"/>
          <w:divBdr>
            <w:top w:val="none" w:sz="0" w:space="0" w:color="auto"/>
            <w:left w:val="none" w:sz="0" w:space="0" w:color="auto"/>
            <w:bottom w:val="none" w:sz="0" w:space="0" w:color="auto"/>
            <w:right w:val="none" w:sz="0" w:space="0" w:color="auto"/>
          </w:divBdr>
        </w:div>
        <w:div w:id="630130947">
          <w:marLeft w:val="547"/>
          <w:marRight w:val="0"/>
          <w:marTop w:val="115"/>
          <w:marBottom w:val="0"/>
          <w:divBdr>
            <w:top w:val="none" w:sz="0" w:space="0" w:color="auto"/>
            <w:left w:val="none" w:sz="0" w:space="0" w:color="auto"/>
            <w:bottom w:val="none" w:sz="0" w:space="0" w:color="auto"/>
            <w:right w:val="none" w:sz="0" w:space="0" w:color="auto"/>
          </w:divBdr>
        </w:div>
      </w:divsChild>
    </w:div>
    <w:div w:id="1236668863">
      <w:bodyDiv w:val="1"/>
      <w:marLeft w:val="0"/>
      <w:marRight w:val="0"/>
      <w:marTop w:val="0"/>
      <w:marBottom w:val="0"/>
      <w:divBdr>
        <w:top w:val="none" w:sz="0" w:space="0" w:color="auto"/>
        <w:left w:val="none" w:sz="0" w:space="0" w:color="auto"/>
        <w:bottom w:val="none" w:sz="0" w:space="0" w:color="auto"/>
        <w:right w:val="none" w:sz="0" w:space="0" w:color="auto"/>
      </w:divBdr>
      <w:divsChild>
        <w:div w:id="1833909788">
          <w:marLeft w:val="547"/>
          <w:marRight w:val="0"/>
          <w:marTop w:val="96"/>
          <w:marBottom w:val="0"/>
          <w:divBdr>
            <w:top w:val="none" w:sz="0" w:space="0" w:color="auto"/>
            <w:left w:val="none" w:sz="0" w:space="0" w:color="auto"/>
            <w:bottom w:val="none" w:sz="0" w:space="0" w:color="auto"/>
            <w:right w:val="none" w:sz="0" w:space="0" w:color="auto"/>
          </w:divBdr>
        </w:div>
        <w:div w:id="1929658341">
          <w:marLeft w:val="547"/>
          <w:marRight w:val="0"/>
          <w:marTop w:val="96"/>
          <w:marBottom w:val="0"/>
          <w:divBdr>
            <w:top w:val="none" w:sz="0" w:space="0" w:color="auto"/>
            <w:left w:val="none" w:sz="0" w:space="0" w:color="auto"/>
            <w:bottom w:val="none" w:sz="0" w:space="0" w:color="auto"/>
            <w:right w:val="none" w:sz="0" w:space="0" w:color="auto"/>
          </w:divBdr>
        </w:div>
      </w:divsChild>
    </w:div>
    <w:div w:id="1284993831">
      <w:bodyDiv w:val="1"/>
      <w:marLeft w:val="0"/>
      <w:marRight w:val="0"/>
      <w:marTop w:val="0"/>
      <w:marBottom w:val="0"/>
      <w:divBdr>
        <w:top w:val="none" w:sz="0" w:space="0" w:color="auto"/>
        <w:left w:val="none" w:sz="0" w:space="0" w:color="auto"/>
        <w:bottom w:val="none" w:sz="0" w:space="0" w:color="auto"/>
        <w:right w:val="none" w:sz="0" w:space="0" w:color="auto"/>
      </w:divBdr>
      <w:divsChild>
        <w:div w:id="1085570732">
          <w:marLeft w:val="806"/>
          <w:marRight w:val="0"/>
          <w:marTop w:val="154"/>
          <w:marBottom w:val="0"/>
          <w:divBdr>
            <w:top w:val="none" w:sz="0" w:space="0" w:color="auto"/>
            <w:left w:val="none" w:sz="0" w:space="0" w:color="auto"/>
            <w:bottom w:val="none" w:sz="0" w:space="0" w:color="auto"/>
            <w:right w:val="none" w:sz="0" w:space="0" w:color="auto"/>
          </w:divBdr>
        </w:div>
      </w:divsChild>
    </w:div>
    <w:div w:id="1314988916">
      <w:bodyDiv w:val="1"/>
      <w:marLeft w:val="0"/>
      <w:marRight w:val="0"/>
      <w:marTop w:val="0"/>
      <w:marBottom w:val="0"/>
      <w:divBdr>
        <w:top w:val="none" w:sz="0" w:space="0" w:color="auto"/>
        <w:left w:val="none" w:sz="0" w:space="0" w:color="auto"/>
        <w:bottom w:val="none" w:sz="0" w:space="0" w:color="auto"/>
        <w:right w:val="none" w:sz="0" w:space="0" w:color="auto"/>
      </w:divBdr>
    </w:div>
    <w:div w:id="1371029052">
      <w:bodyDiv w:val="1"/>
      <w:marLeft w:val="0"/>
      <w:marRight w:val="0"/>
      <w:marTop w:val="0"/>
      <w:marBottom w:val="0"/>
      <w:divBdr>
        <w:top w:val="none" w:sz="0" w:space="0" w:color="auto"/>
        <w:left w:val="none" w:sz="0" w:space="0" w:color="auto"/>
        <w:bottom w:val="none" w:sz="0" w:space="0" w:color="auto"/>
        <w:right w:val="none" w:sz="0" w:space="0" w:color="auto"/>
      </w:divBdr>
      <w:divsChild>
        <w:div w:id="1713536837">
          <w:marLeft w:val="547"/>
          <w:marRight w:val="0"/>
          <w:marTop w:val="115"/>
          <w:marBottom w:val="0"/>
          <w:divBdr>
            <w:top w:val="none" w:sz="0" w:space="0" w:color="auto"/>
            <w:left w:val="none" w:sz="0" w:space="0" w:color="auto"/>
            <w:bottom w:val="none" w:sz="0" w:space="0" w:color="auto"/>
            <w:right w:val="none" w:sz="0" w:space="0" w:color="auto"/>
          </w:divBdr>
        </w:div>
        <w:div w:id="174854921">
          <w:marLeft w:val="547"/>
          <w:marRight w:val="0"/>
          <w:marTop w:val="115"/>
          <w:marBottom w:val="0"/>
          <w:divBdr>
            <w:top w:val="none" w:sz="0" w:space="0" w:color="auto"/>
            <w:left w:val="none" w:sz="0" w:space="0" w:color="auto"/>
            <w:bottom w:val="none" w:sz="0" w:space="0" w:color="auto"/>
            <w:right w:val="none" w:sz="0" w:space="0" w:color="auto"/>
          </w:divBdr>
        </w:div>
      </w:divsChild>
    </w:div>
    <w:div w:id="1525942444">
      <w:bodyDiv w:val="1"/>
      <w:marLeft w:val="0"/>
      <w:marRight w:val="0"/>
      <w:marTop w:val="0"/>
      <w:marBottom w:val="0"/>
      <w:divBdr>
        <w:top w:val="none" w:sz="0" w:space="0" w:color="auto"/>
        <w:left w:val="none" w:sz="0" w:space="0" w:color="auto"/>
        <w:bottom w:val="none" w:sz="0" w:space="0" w:color="auto"/>
        <w:right w:val="none" w:sz="0" w:space="0" w:color="auto"/>
      </w:divBdr>
    </w:div>
    <w:div w:id="1873953212">
      <w:bodyDiv w:val="1"/>
      <w:marLeft w:val="0"/>
      <w:marRight w:val="0"/>
      <w:marTop w:val="0"/>
      <w:marBottom w:val="0"/>
      <w:divBdr>
        <w:top w:val="none" w:sz="0" w:space="0" w:color="auto"/>
        <w:left w:val="none" w:sz="0" w:space="0" w:color="auto"/>
        <w:bottom w:val="none" w:sz="0" w:space="0" w:color="auto"/>
        <w:right w:val="none" w:sz="0" w:space="0" w:color="auto"/>
      </w:divBdr>
      <w:divsChild>
        <w:div w:id="1524323528">
          <w:marLeft w:val="547"/>
          <w:marRight w:val="0"/>
          <w:marTop w:val="0"/>
          <w:marBottom w:val="0"/>
          <w:divBdr>
            <w:top w:val="none" w:sz="0" w:space="0" w:color="auto"/>
            <w:left w:val="none" w:sz="0" w:space="0" w:color="auto"/>
            <w:bottom w:val="none" w:sz="0" w:space="0" w:color="auto"/>
            <w:right w:val="none" w:sz="0" w:space="0" w:color="auto"/>
          </w:divBdr>
        </w:div>
        <w:div w:id="208492449">
          <w:marLeft w:val="547"/>
          <w:marRight w:val="0"/>
          <w:marTop w:val="0"/>
          <w:marBottom w:val="0"/>
          <w:divBdr>
            <w:top w:val="none" w:sz="0" w:space="0" w:color="auto"/>
            <w:left w:val="none" w:sz="0" w:space="0" w:color="auto"/>
            <w:bottom w:val="none" w:sz="0" w:space="0" w:color="auto"/>
            <w:right w:val="none" w:sz="0" w:space="0" w:color="auto"/>
          </w:divBdr>
        </w:div>
        <w:div w:id="1434131378">
          <w:marLeft w:val="547"/>
          <w:marRight w:val="0"/>
          <w:marTop w:val="0"/>
          <w:marBottom w:val="0"/>
          <w:divBdr>
            <w:top w:val="none" w:sz="0" w:space="0" w:color="auto"/>
            <w:left w:val="none" w:sz="0" w:space="0" w:color="auto"/>
            <w:bottom w:val="none" w:sz="0" w:space="0" w:color="auto"/>
            <w:right w:val="none" w:sz="0" w:space="0" w:color="auto"/>
          </w:divBdr>
        </w:div>
        <w:div w:id="1237786815">
          <w:marLeft w:val="547"/>
          <w:marRight w:val="0"/>
          <w:marTop w:val="0"/>
          <w:marBottom w:val="0"/>
          <w:divBdr>
            <w:top w:val="none" w:sz="0" w:space="0" w:color="auto"/>
            <w:left w:val="none" w:sz="0" w:space="0" w:color="auto"/>
            <w:bottom w:val="none" w:sz="0" w:space="0" w:color="auto"/>
            <w:right w:val="none" w:sz="0" w:space="0" w:color="auto"/>
          </w:divBdr>
        </w:div>
        <w:div w:id="454756879">
          <w:marLeft w:val="547"/>
          <w:marRight w:val="0"/>
          <w:marTop w:val="0"/>
          <w:marBottom w:val="0"/>
          <w:divBdr>
            <w:top w:val="none" w:sz="0" w:space="0" w:color="auto"/>
            <w:left w:val="none" w:sz="0" w:space="0" w:color="auto"/>
            <w:bottom w:val="none" w:sz="0" w:space="0" w:color="auto"/>
            <w:right w:val="none" w:sz="0" w:space="0" w:color="auto"/>
          </w:divBdr>
        </w:div>
        <w:div w:id="760567536">
          <w:marLeft w:val="547"/>
          <w:marRight w:val="0"/>
          <w:marTop w:val="0"/>
          <w:marBottom w:val="0"/>
          <w:divBdr>
            <w:top w:val="none" w:sz="0" w:space="0" w:color="auto"/>
            <w:left w:val="none" w:sz="0" w:space="0" w:color="auto"/>
            <w:bottom w:val="none" w:sz="0" w:space="0" w:color="auto"/>
            <w:right w:val="none" w:sz="0" w:space="0" w:color="auto"/>
          </w:divBdr>
        </w:div>
        <w:div w:id="12343319">
          <w:marLeft w:val="547"/>
          <w:marRight w:val="0"/>
          <w:marTop w:val="0"/>
          <w:marBottom w:val="0"/>
          <w:divBdr>
            <w:top w:val="none" w:sz="0" w:space="0" w:color="auto"/>
            <w:left w:val="none" w:sz="0" w:space="0" w:color="auto"/>
            <w:bottom w:val="none" w:sz="0" w:space="0" w:color="auto"/>
            <w:right w:val="none" w:sz="0" w:space="0" w:color="auto"/>
          </w:divBdr>
        </w:div>
        <w:div w:id="1928079174">
          <w:marLeft w:val="547"/>
          <w:marRight w:val="0"/>
          <w:marTop w:val="0"/>
          <w:marBottom w:val="0"/>
          <w:divBdr>
            <w:top w:val="none" w:sz="0" w:space="0" w:color="auto"/>
            <w:left w:val="none" w:sz="0" w:space="0" w:color="auto"/>
            <w:bottom w:val="none" w:sz="0" w:space="0" w:color="auto"/>
            <w:right w:val="none" w:sz="0" w:space="0" w:color="auto"/>
          </w:divBdr>
        </w:div>
        <w:div w:id="373896380">
          <w:marLeft w:val="547"/>
          <w:marRight w:val="0"/>
          <w:marTop w:val="0"/>
          <w:marBottom w:val="0"/>
          <w:divBdr>
            <w:top w:val="none" w:sz="0" w:space="0" w:color="auto"/>
            <w:left w:val="none" w:sz="0" w:space="0" w:color="auto"/>
            <w:bottom w:val="none" w:sz="0" w:space="0" w:color="auto"/>
            <w:right w:val="none" w:sz="0" w:space="0" w:color="auto"/>
          </w:divBdr>
        </w:div>
        <w:div w:id="811481792">
          <w:marLeft w:val="547"/>
          <w:marRight w:val="0"/>
          <w:marTop w:val="0"/>
          <w:marBottom w:val="0"/>
          <w:divBdr>
            <w:top w:val="none" w:sz="0" w:space="0" w:color="auto"/>
            <w:left w:val="none" w:sz="0" w:space="0" w:color="auto"/>
            <w:bottom w:val="none" w:sz="0" w:space="0" w:color="auto"/>
            <w:right w:val="none" w:sz="0" w:space="0" w:color="auto"/>
          </w:divBdr>
        </w:div>
      </w:divsChild>
    </w:div>
    <w:div w:id="1905137598">
      <w:bodyDiv w:val="1"/>
      <w:marLeft w:val="0"/>
      <w:marRight w:val="0"/>
      <w:marTop w:val="0"/>
      <w:marBottom w:val="0"/>
      <w:divBdr>
        <w:top w:val="none" w:sz="0" w:space="0" w:color="auto"/>
        <w:left w:val="none" w:sz="0" w:space="0" w:color="auto"/>
        <w:bottom w:val="none" w:sz="0" w:space="0" w:color="auto"/>
        <w:right w:val="none" w:sz="0" w:space="0" w:color="auto"/>
      </w:divBdr>
      <w:divsChild>
        <w:div w:id="1161845718">
          <w:marLeft w:val="547"/>
          <w:marRight w:val="0"/>
          <w:marTop w:val="115"/>
          <w:marBottom w:val="0"/>
          <w:divBdr>
            <w:top w:val="none" w:sz="0" w:space="0" w:color="auto"/>
            <w:left w:val="none" w:sz="0" w:space="0" w:color="auto"/>
            <w:bottom w:val="none" w:sz="0" w:space="0" w:color="auto"/>
            <w:right w:val="none" w:sz="0" w:space="0" w:color="auto"/>
          </w:divBdr>
        </w:div>
        <w:div w:id="1532918865">
          <w:marLeft w:val="547"/>
          <w:marRight w:val="0"/>
          <w:marTop w:val="115"/>
          <w:marBottom w:val="0"/>
          <w:divBdr>
            <w:top w:val="none" w:sz="0" w:space="0" w:color="auto"/>
            <w:left w:val="none" w:sz="0" w:space="0" w:color="auto"/>
            <w:bottom w:val="none" w:sz="0" w:space="0" w:color="auto"/>
            <w:right w:val="none" w:sz="0" w:space="0" w:color="auto"/>
          </w:divBdr>
        </w:div>
        <w:div w:id="1239610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omeys\Desktop\Brook_Template_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9297-512C-47A1-A429-A6385686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Brook_Template_2017 (1)</Template>
  <TotalTime>1</TotalTime>
  <Pages>18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Toomeys</dc:creator>
  <cp:lastModifiedBy>Helen Anderson</cp:lastModifiedBy>
  <cp:revision>2</cp:revision>
  <cp:lastPrinted>2019-10-01T11:04:00Z</cp:lastPrinted>
  <dcterms:created xsi:type="dcterms:W3CDTF">2020-06-12T11:25:00Z</dcterms:created>
  <dcterms:modified xsi:type="dcterms:W3CDTF">2020-06-12T11:25:00Z</dcterms:modified>
</cp:coreProperties>
</file>